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b w:val="0"/>
          <w:noProof w:val="0"/>
          <w:color w:val="000000" w:themeColor="text1"/>
          <w:spacing w:val="5"/>
          <w:kern w:val="28"/>
          <w:sz w:val="28"/>
          <w:szCs w:val="28"/>
          <w:lang w:eastAsia="en-US"/>
        </w:rPr>
        <w:id w:val="-19405998"/>
        <w:docPartObj>
          <w:docPartGallery w:val="Cover Pages"/>
          <w:docPartUnique/>
        </w:docPartObj>
      </w:sdtPr>
      <w:sdtEndPr>
        <w:rPr>
          <w:sz w:val="24"/>
          <w:szCs w:val="20"/>
        </w:rPr>
      </w:sdtEndPr>
      <w:sdtContent>
        <w:p w:rsidR="001F2334" w:rsidRPr="00A7384C" w:rsidRDefault="001F2334" w:rsidP="00A7384C">
          <w:pPr>
            <w:pStyle w:val="OrganisationName"/>
            <w:spacing w:after="0"/>
          </w:pPr>
          <w:r w:rsidRPr="00320A93">
            <mc:AlternateContent>
              <mc:Choice Requires="wpg">
                <w:drawing>
                  <wp:anchor distT="0" distB="0" distL="114300" distR="114300" simplePos="0" relativeHeight="251659264" behindDoc="1" locked="0" layoutInCell="1" allowOverlap="1" wp14:anchorId="5CBB44B9" wp14:editId="17485DFA">
                    <wp:simplePos x="0" y="0"/>
                    <wp:positionH relativeFrom="page">
                      <wp:posOffset>0</wp:posOffset>
                    </wp:positionH>
                    <wp:positionV relativeFrom="page">
                      <wp:posOffset>0</wp:posOffset>
                    </wp:positionV>
                    <wp:extent cx="7560000" cy="10692000"/>
                    <wp:effectExtent l="0" t="0" r="3175" b="0"/>
                    <wp:wrapNone/>
                    <wp:docPr id="1" name="Group 1" descr="&quot; &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0" cy="10692000"/>
                              <a:chOff x="-9525" y="-28575"/>
                              <a:chExt cx="7153275" cy="10115550"/>
                            </a:xfrm>
                          </wpg:grpSpPr>
                          <pic:pic xmlns:pic="http://schemas.openxmlformats.org/drawingml/2006/picture">
                            <pic:nvPicPr>
                              <pic:cNvPr id="11" name="Picture 0" descr="&quot; &quo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525" y="-28575"/>
                                <a:ext cx="7153275" cy="10115550"/>
                              </a:xfrm>
                              <a:prstGeom prst="rect">
                                <a:avLst/>
                              </a:prstGeom>
                              <a:noFill/>
                            </pic:spPr>
                          </pic:pic>
                          <pic:pic xmlns:pic="http://schemas.openxmlformats.org/drawingml/2006/picture">
                            <pic:nvPicPr>
                              <pic:cNvPr id="12" name="Picture 12" descr="&quot; &quo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819775" y="209550"/>
                                <a:ext cx="895350" cy="1228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6" alt="&quot; &quot;" style="position:absolute;margin-left:0;margin-top:0;width:595.3pt;height:841.9pt;z-index:-251657216;mso-position-horizontal-relative:page;mso-position-vertical-relative:page;mso-width-relative:margin;mso-height-relative:margin" coordorigin="-95,-285" coordsize="71532,101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MECgAAAAAAAAAhAKHkaqmCMAUAgjAFABUAAABkcnMvbWVkaWEvaW1hZ2UxLmpwZWf/2P/g&#10;ABBKRklGAAEBAQDcANwAAP/bAEMAAgEBAgEBAgICAgICAgIDBQMDAwMDBgQEAwUHBgcHBwYHBwgJ&#10;CwkICAoIBwcKDQoKCwwMDAwHCQ4PDQwOCwwMDP/bAEMBAgICAwMDBgMDBgwIBwgMDAwMDAwMDAwM&#10;DAwMDAwMDAwMDAwMDAwMDAwMDAwMDAwMDAwMDAwMDAwMDAwMDAwMDP/AABEICYMG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jnGeD3qSmTdKAMrUhlDjmua1ZQHJ5zXT6iP3ZI6muZ&#10;1bJY8YJoA528GHz6123wqbOiTr/dmP8AIVxd9948V13wlf8A0G8X0kB/SgbZ11FFFA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TdKfTZvuZ70AZl+Mxn2rm9WHzE45FdLqA+RsCuc1devrQBzd8CGNdP8JJCX1B&#10;DnjYf/Qq5rUBlvpXQfCZ8anerkZaNT+R/wDr0Adz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RlcU6k&#10;fpQBnX33G+v9K5zWO9dJeD5W9653V1+UigDmtQGWPOK2vhU+NfuBzhoP/ZhWNqQwx961Phi5XxMy&#10;/wB6Jv6UDPQ6KKK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SlpH+79KAKF2PlJ7Vzur9GrpLwfKwHaud1&#10;cEqRQNM5rUh971FXfhu23xZH05Rh+lU9SB3H2qx4AYr4ttuM7gw/8dNAj0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f7ppaR/umgCnd9GNc9q3Rq6G75DVgaspKtigDmdS6mneCW2eLrI4z8xH/jppupDk&#10;47U3wo2zxVYk55lAoGeqUUUU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V1/FWDqvRh3roLroawNWHD&#10;GgDmNS4J+lQeHGKeJLBs4/fp/wChCrGpDIPrVXRzs1uzJGQJk/mKBnrVFFF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pddDWFqnKsPWt654BrB1T+L0oA5jUuCRVKwYpqtsRwRKv8AMVe1LOSRWdbnF9CS&#10;eBIv86APX6KAcgEdD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VueePWsLVQfmx0rduOo/z2rE1Tq1&#10;AHL6lxz2rLjOLqMnoHFauqd/rWTnEynGcMKAPYYzlFI7ilpsJzCh9hT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Ktz1rE1Tqa27np+NYmqdTQBzGq859qyHO1wT0BrY1Pq1Y03egD2G3OYIyOhUfyp9R2h&#10;BtYiOQUH8qk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XXGR6GsTVeprbu+p+tY2pjII9aAOX1Hqx9&#10;KxZutbWpdWHpWLL3oA9e07/kHwf9c1/lU1QaW27TLY4xmJT+gqe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vc9WrF1LvW1c9WrF1LvQBzGqdWrEl71t6mfmb2NYk5Oc+tAHrmk/wDIKtf+uSf+girFVtHY&#10;PpFow5BhQ/8Ajoqz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uerVi6l3rauerVi6l3oA5fU/vN9ax&#10;Z+1bWp/eb61iz9qAPWtC/wCQHZf9cE/9BFWqq6F/yBLL/rgn/oIq1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XuerVi6l3rauerVi6l3oA5fU/vN9axZ+1bWp/eb61iz9qAPWtC/5All/1wT/0EVaqroX/&#10;ACBLL/rgn/oIq1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uerVi6l3rauerVi6l3oA5fU/vN7msWb&#10;P5Vt6p1asSbuDQB61oX/ACA7L/rgn/oIq1VfSONKteP+WSf+gir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e56tWLqXetq5OM+5rE1NgM5zQBzOpn5m9jWLMckn1rZ1I5LGsWXvQB65pP/IKtf+uSf+gi&#10;rFQaYu3TbcDoIlH6Cp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QTjrRUU0gHTrQAyeXaCATzWZqN3tOATmrF7c7&#10;B15IrB1O+Izycn3oArapfElgCRWFe3RY8E1Pf3ZJIycn3q14L8NnxFqPmSqRawHL/wC2ey0AbXw6&#10;8LmCMahcKfMcYhU/wj+9+NdZSKoRQAAAOAB0F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I7YHUA0AJI+31qlc&#10;3GBk81LPKB3HFZOo3vB5HFAFbUr0DJJ/WsDUL3JJPerGpX27PIwKxbmdppNoG4k8ADrQBJp9hNrm&#10;pJbwglpD17KPU16bo+lRaLp8dvCuFQcnux7mszwR4YGg2HmSgG6nGXP9wf3a3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JxzQAE4+tQTyEZHenSyYBPTFUby5EeeTmgCG/uiowDisHU70nIyc1Y1K+IyckZrA1C8J&#10;zyck0AQahdkkgGuh+HfhczyDULhflX/Uqe5/vVkeFPDr+JdSAfK28RzI3r7fjXpMMSwRqiKFRBgA&#10;dAKBjqKKK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3wD6CnMwANVp5uDyMUARXM+31wKx9RvOpJGPrU+oXo5AIG&#10;BWBqN9ljgjFAFfUL0liSetZ9rZy61qMdvCpZ5Dj2Huabc3DSttAySenrXeeB/C40KxEsqg3U4+b/&#10;AGB6UDNHQ9Gi0PTkt4hkLyzd3buauUU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JwMmioppMA4NADZ5gO+DWbfX&#10;gQEA44qW9uQgOScisPUr7GRls0AV9S1AjcM9Kw7+8LEgNU2oXnUZJzU3hHw2/iTUSZAwtYjmQ9N3&#10;+yKANT4e+FjO41C5XKqf3Knuf73+FdpTYo1hjVFUKqDAAGABT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rvjP&#10;OKAElkxnocVTurjaCccZp9xNhTyBWTqF8OckcUAQalfYDHPB96wL+85Yk81PqN7nPIxWPI73c6xo&#10;C7udqgcknPSgCTTtPm1/UEt4QSz9T2Udya9M0jSotFsI7eEYRB17se5NUPCHhhfD1gCwBuZsGQ+n&#10;sPYVs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QTgZoARm2iq88wUEZp80mM9eazr27CoeSM0ARX96BkZFYGo32&#10;SQCAM1PqV9wQCawtQveoBJNAEN7dbs4I6+ldb8P/AAp9ljF/cp++cfulP8A9fqay/AvhU6xci7uE&#10;P2WI/Kp/5aN/gK74ccelA7g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E45qKWUKM9hTpZMAj0qndXG1SeMD3o&#10;AZeXIRSSTyPWsTUb7aDkkk+9S6lfAgkkY+tYGoXuSSTmgCLULzg46n3o8N6BJ4m1PZgrAhBkb0Hp&#10;9TVaxsZ9cv0t4FJeTv2Uep9q9J0PRYdC09LeIcDlm7sfWgZYtbaOyt0iiQJHGMKB0AqS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kcLkUrttFV55uoz2oAZczAAkkYArJ1G9GDhuKl1C+IUjJrB1K9J3DccZoAi1G&#10;+3E5IxWNK73c6xxqXeQ7VA6k0+9uiTgE5rrvAXhE2Ea3typ89x+7Uj/Vj1+poGjQ8H+F18PWILgN&#10;dSjMjen+yK2KKK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EAc0pOBmoZZNoJzyaAGzSYU4zWffXewEA80+9uhGp&#10;6CsTU77GeRn60AQ6jfHBGTmsLULsnOD3qW+u8hskVY8JeGX8SXpeQEWkTZc/3j/dFAF3wH4SOozL&#10;fXK5gQ5jU/xn1+gruabFEsEaoihUQYAHQD0p1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ZopkkgCmgBJpMA9MVRu&#10;roRg8in3VxgE5rH1G/6nJxQBHqV/tByRWDqF7knJBqXUb4sx5OKzba1n1q/S3gUu8h/AD1PtQBNo&#10;mjTeJdSWGMFUHMj44Qf416TpunQ6XZJBCgSNBx7+596g8PaDF4f09YYxuY8u/dzV6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R2wODzQAjvjjNVbmYDOemKWeb3xisu/vcZAPA96AGalegZwSAKwNRvs55OKl1K+Jy&#10;M8ViXV00jYAyc0AEryXs6xxhmdzgAckmu+8H+Fk8PWQZwrXUoy7en+yPaqngXwh/ZUYu7lR9pkHy&#10;g/8ALMf4muk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gnAyaAEZsDA61Xmm25xjFOmlwTgkVnXt5sBAJyaAI76&#10;92DAIzWHqN/nIBFSajfnJAJrDvrwnIJPIoAjv7wHcAcg10fgLwjv2X92mc8woR/48f6VT8EeEm1i&#10;cXdyp+zIfkU/8tD/AIV3oAAAAAAoHcBxRRRQ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CccmgAJwCahmmwCOSaWWTFUb&#10;y6CqemaAG3t2IwQMk1iajqG3IBJJp+o3+M89KwdQveT6/WgBt9fHkgnJqx4S8Lv4kvBJJuW0iPzn&#10;++f7oqDw7oM3ie/CAFIEOZH9B6fWvR7Gxi020jghQJHGMAUAPhhS3iWNFVEQYAAwAKd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ZoACcdajlkwM8cUSPjOTVO5udoJJxigBLq5CAkkEisbUL8DJyOafqF+ADluBWDqN/k&#10;nk8UAMv7/LMciq2l6VP4j1EQQgAdWY9EHqaZaWk+uX628Cl3c/go9TXovh7w/D4esFhjAZjy745c&#10;/wCFA2S6PpMOi2KQQLhVHJ7sfU1aooo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JJAPXFDyYB6VVuLgAE9AKAEub&#10;gKTnOKydRv8ArycU7UL8DPPWsLUL/cTnOKAGahfltx3HFZirLqV2kEKtJJJwAKSSR7ydY41Z5HO1&#10;QOSTXd+D/CSaBbeZKA93KPmbrsH90UATeFvDEfh2zAyHuJOZH9fYe1at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137A0O4AIqtNOADzgCgBJ5xg89Ky9QvhtIBAApb6+ABAIFYeoX+cgNgUAN1G+64Ix9axp7hppA&#10;qAszHAA5Jpby78x8KcknA46113gfwb/Z6reXSg3DjKIR/qx6/X+VA0TeCvB40WMXNwoa7kHTqIx6&#10;fWuhooo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XfA4NDyYBxkYqvPPweCMUAE8+ATkjFZt/f4XAJAFLf3u0EAn8&#10;6w9QvyQQCT+NADdQ1AnOC3FYt7ekggEkmi9vCSQCTmui8D+DTKUvrxDjrFG3f/aNAEvgfwaYdl9e&#10;J+8PMUZH3P8AaPvXW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MwAPOMUOwAI6VWuJgoPPSgAuJhjqMVnXt6FU&#10;gEc0X16AuARkVi6hqI2sARzQAmoX/UAg/jWHfXpwRnrT728zkbs81r+DPBx1NlvLtSLcHKIf+Wnu&#10;fb+dAD/BHgw3bpe3iHyxzFGf4vc+1dqOABjGKAAoAAAA9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Hbb0oZwtV&#10;5pcDAOKAEnmPYkYrPv73aCAx4pb692ZANYmpahgsASSfegBNR1E8jdWJe3xwcE0ahekk8nitPwZ4&#10;PfWZVurpSLVT8qn/AJan/CgB/gzwe2ryi7u1ItlOUU8GQ+v0/nXcqoRQFAAHQDpQiCNQqgKqjAA6&#10;C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dtoJod9tVp5hyMgigBZpu2QPxrPvbzaCAQMe9Je3oRSARmsTUNR7Z&#10;GaAF1HUMZAIJ+tYmoX2SwB6+9Jf35yQCMmtLwf4ObW5RdXSlbVTwv/PX/wCtQAeDvBza1ILq6Ura&#10;qcqpyDKf8K7yONYo1VQFVRgAcACljjWJAqqFVRgADAF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z4zjrQzAA81&#10;WnnAHWgBbiY89RWdfXmBgHJFJeXuzIB4NY1/qBBIBNABqGoEAgNzWHf3xOQGJJovr4kkZIJrU8Ie&#10;DH1mRLq6VltQcqp4Mn/1qBieDvB763ILm6VltVPCngyn/Cu7jjWJFVQFVRgAdAKI41iRUVQqqMAA&#10;YAp1A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bIwAIod9ueQKrTT4HUAUALNPjOBwKzb29IGB0+tF5fAZAIFYuoaj&#10;1GRxQAajqJGQD+tYt9fkscZzSXt8TkAg1s+DfBbam63l4pEHVEPBk9z7fzoGM8H+C31d1u7tSLYH&#10;KoeDJ7/Su6RBGoVQFVRgAcAUKgRQoACjgAdBS0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NABTXkAB5xSPJjgGq80+A&#10;eoFABcTgZ5wMVnXt8EJAOBTb7UMZAJxisXUdQPIBJzQAt/qXJG7rWLe3xP8AFSXt8WJALE10Pg3w&#10;QZWS8vkOM7o4j39z/hQBH4N8FNelLy9UiPrHGR9/3Pt7V2oAUAAAAUAAYAAA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ZpkkgApHkwDzxVa4uAvUgUAE9wADkcVmXt9jP8AjSXmoAZwRxWJfaiTkAjFADtQ1HOR0AHr&#10;WLeXpd8KCSew6mi5ummcIoLM3AAGSa63wb4HFhtu7xQ1weUTqI/r7/yoAi8GeB/K23l8gLnmOI/w&#10;+59/aus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CcAmgAJxyajklA6kcUksu3r3qpcXO3JJNAC3N0ApO4Csu/vxg8&#10;jApt9qGN3JwKxNQ1EsTycZoAdfagCTggCsmSZ7udY4lLu5wABkk0v77UrpIYVeSSQ4Ciu48J+Do9&#10;Aj82QiS7cct1CewoAh8H+Cl0hVubkLJdsOB1EX09/euh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QsB1PIoAUtiop&#10;ZdvfNNlmAzk1SurtUzyM0AOurkJz3+tZN9qGFOScfWm3+oDB5GKxL/UNwOSOPegB1/qOQcmqFtDP&#10;rV6ILdC7sfwUep9qfpmm3HiC+ENuuf7zn7qD1NegaB4dg8P2nlxDdI335D95z/h7UAQ+GPCsPh23&#10;yAJLhx88hH6D2rV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azhRQArMF+tQTTYB5zTZpvQmqN5fBM4JHFADru7CqQ&#10;CKyNQ1AKDyKj1DUAoPJzWNfahnJJOaAHX+oE85pmhaFceJrspGCkKn55COF/xNT+HPC8/iacOxeK&#10;0U/M/dvYV31jYRabapDAgjjToB/OgZFo+jQaJZrDAgUDqe7n1NW6KK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mjI9RTJ&#10;JAOpwBQAruAO+KrTThe+KbPcAAkkcVnX1+ACAQBQA+8vtowM1jahqPUAnP1qO/1LPAI/Ose9vixw&#10;OSaAHXt91BJyfetLwp4Mk1xluLoNHag5A6GT/wCt71a8JeBDOVur9ML1SE9/c/4V2SgKAAAAO1AD&#10;YIEtYVjjRURBgKBgCn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BOOtBYDr1qGSXaT60AOkkA5NVLi5CjJIxTbm7C5JJ&#10;zWVf6jgE7iKAJL6/BJ5ArF1HUtxIBwM1HqGplmOCRWdEs+q3SwQI0kjHgD+dADZ7l7iRUjBd2OAA&#10;Mkmuu8J+BlsSl1eqr3HVU6rH/wDXq34W8HRaDGJJCJrphy/ZfYVt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M22&#10;hnAB55FVpp8A9MfWgB8s3J4zVK6vAgPJJqO7vQpIBArIvtR29wTQBJfahjGSfzrGvtRJzycVFfag&#10;ck5B/Gn6B4auPE0+4BorZfvSevsPegCDTtNufEV4YrdSQPvMfuoPU13vh/w3b+HrbbGA8rffkI+Z&#10;v/re1WNL0qDR7RYbdAiL+ZPqfer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QTgUAGcdeKZJIBxmkkkAySaqT3QQHJNA&#10;D5rjgnIrOvL8qCAVxio7zUCATuOPpWNf6kTkAk4oAlv9T+YgEcmse91EknBBqO7vWlbau5mY4AAy&#10;TXS+FfAewrdX6hn6pCei+59/agCh4X8Fy6yUuLsNFbHkL0aT/AV3FvbpaxLHEixxoMBQMAU/AAAA&#10;wB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lJ55NFFAFSdjk81m3cjZxk4zRRQBj6jIwDYY1i30jAHDGiigDf8A&#10;hhZxXEtxNJGryxEBGIyVrs6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JZ4/wweKgAAHioA&#10;ABUAAABkcnMvbWVkaWEvaW1hZ2UyLmpwZWf/2P/gABBKRklGAAEBAQDcANwAAP/bAEMAAgEBAgEB&#10;AgICAgICAgIDBQMDAwMDBgQEAwUHBgcHBwYHBwgJCwkICAoIBwcKDQoKCwwMDAwHCQ4PDQwOCwwM&#10;DP/bAEMBAgICAwMDBgMDBgwIBwgMDAwMDAwMDAwMDAwMDAwMDAwMDAwMDAwMDAwMDAwMDAwMDAwM&#10;DAwMDAwMDAwMDAwMDP/AABEIASgA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quot; &quot;" style="position:absolute;left:-95;top:-285;width:71532;height:101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VCHBAAAA2wAAAA8AAABkcnMvZG93bnJldi54bWxET01rwkAQvRf6H5Yp9NZsDFJqmlVEEeyh&#10;SI29D9kxCWZnl+yapP++Kwje5vE+p1hNphMD9b61rGCWpCCIK6tbrhWcyt3bBwgfkDV2lknBH3lY&#10;LZ+fCsy1HfmHhmOoRQxhn6OCJgSXS+mrhgz6xDriyJ1tbzBE2NdS9zjGcNPJLE3fpcGWY0ODjjYN&#10;VZfj1ShY+MvX5A7Btf67Lrfl7zjPqlGp15dp/Qki0BQe4rt7r+P8Gdx+i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VCHBAAAA2wAAAA8AAAAAAAAAAAAAAAAAnwIA&#10;AGRycy9kb3ducmV2LnhtbFBLBQYAAAAABAAEAPcAAACNAwAAAAA=&#10;">
                      <v:imagedata r:id="rId12" o:title="&quot; &quot;"/>
                      <v:path arrowok="t"/>
                    </v:shape>
                    <v:shape id="Picture 12" o:spid="_x0000_s1028" type="#_x0000_t75" alt="&quot; &quot;" style="position:absolute;left:58197;top:2095;width:8954;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0DyTDAAAA2wAAAA8AAABkcnMvZG93bnJldi54bWxET0trAjEQvhf6H8IIvdWsSyntahQp2got&#10;BR8HvQ2bcRPcTJYk1fXfm0Kht/n4njOZ9a4VZwrRelYwGhYgiGuvLTcKdtvl4wuImJA1tp5JwZUi&#10;zKb3dxOstL/wms6b1IgcwrFCBSalrpIy1oYcxqHviDN39MFhyjA0Uge85HDXyrIonqVDy7nBYEdv&#10;hurT5scpCKe4sB+H9ffnq13p/c6U/dfTu1IPg34+BpGoT//iP/dK5/kl/P6SD5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QPJMMAAADbAAAADwAAAAAAAAAAAAAAAACf&#10;AgAAZHJzL2Rvd25yZXYueG1sUEsFBgAAAAAEAAQA9wAAAI8DAAAAAA==&#10;">
                      <v:imagedata r:id="rId13" o:title="&quot; &quot;"/>
                      <v:path arrowok="t"/>
                    </v:shape>
                    <w10:wrap anchorx="page" anchory="page"/>
                  </v:group>
                </w:pict>
              </mc:Fallback>
            </mc:AlternateContent>
          </w:r>
          <w:r w:rsidRPr="00A7384C">
            <w:t>Independent Hospital Pricing Authority</w:t>
          </w:r>
        </w:p>
        <w:p w:rsidR="00E47580" w:rsidRPr="00A7384C" w:rsidRDefault="00E47580" w:rsidP="00A7384C">
          <w:pPr>
            <w:pStyle w:val="Title"/>
            <w:spacing w:before="10000" w:after="0" w:line="276" w:lineRule="auto"/>
            <w:ind w:right="261"/>
            <w:rPr>
              <w:sz w:val="56"/>
            </w:rPr>
          </w:pPr>
          <w:r w:rsidRPr="00A7384C">
            <w:rPr>
              <w:sz w:val="56"/>
            </w:rPr>
            <w:t>Tier 2</w:t>
          </w:r>
        </w:p>
        <w:p w:rsidR="00875FEA" w:rsidRDefault="00E47580" w:rsidP="00A7384C">
          <w:pPr>
            <w:pStyle w:val="Title"/>
            <w:spacing w:before="0" w:after="0" w:line="276" w:lineRule="auto"/>
            <w:ind w:left="5954"/>
            <w:rPr>
              <w:sz w:val="32"/>
            </w:rPr>
          </w:pPr>
          <w:r w:rsidRPr="00A7384C">
            <w:rPr>
              <w:sz w:val="32"/>
            </w:rPr>
            <w:t xml:space="preserve">Non-admitted </w:t>
          </w:r>
          <w:r w:rsidR="00875FEA" w:rsidRPr="00A7384C">
            <w:rPr>
              <w:sz w:val="32"/>
            </w:rPr>
            <w:t xml:space="preserve">Services Definitions Manual </w:t>
          </w:r>
        </w:p>
        <w:p w:rsidR="00E47580" w:rsidRDefault="00875FEA" w:rsidP="00A7384C">
          <w:pPr>
            <w:pStyle w:val="Title"/>
            <w:spacing w:before="0" w:after="0" w:line="276" w:lineRule="auto"/>
            <w:ind w:left="5954"/>
            <w:rPr>
              <w:sz w:val="32"/>
            </w:rPr>
          </w:pPr>
          <w:r>
            <w:rPr>
              <w:sz w:val="32"/>
            </w:rPr>
            <w:t>2016-17</w:t>
          </w:r>
        </w:p>
        <w:p w:rsidR="00A47D38" w:rsidRPr="00A47D38" w:rsidRDefault="00A47D38" w:rsidP="00A47D38">
          <w:pPr>
            <w:pStyle w:val="Title"/>
            <w:spacing w:before="0" w:after="0" w:line="276" w:lineRule="auto"/>
            <w:ind w:left="5954"/>
          </w:pPr>
          <w:r>
            <w:rPr>
              <w:sz w:val="32"/>
            </w:rPr>
            <w:t xml:space="preserve">Version </w:t>
          </w:r>
          <w:r w:rsidR="0016741D">
            <w:rPr>
              <w:sz w:val="32"/>
            </w:rPr>
            <w:t>4</w:t>
          </w:r>
          <w:r>
            <w:rPr>
              <w:sz w:val="32"/>
            </w:rPr>
            <w:t>.</w:t>
          </w:r>
          <w:r w:rsidR="0016741D">
            <w:rPr>
              <w:sz w:val="32"/>
            </w:rPr>
            <w:t>1</w:t>
          </w:r>
        </w:p>
        <w:p w:rsidR="001F2334" w:rsidRPr="00A47D38" w:rsidRDefault="00875FEA" w:rsidP="004F0618">
          <w:pPr>
            <w:pStyle w:val="Title"/>
            <w:spacing w:before="0" w:after="0" w:line="276" w:lineRule="auto"/>
            <w:rPr>
              <w:sz w:val="24"/>
              <w:szCs w:val="20"/>
            </w:rPr>
            <w:sectPr w:rsidR="001F2334" w:rsidRPr="00A47D38" w:rsidSect="00320A93">
              <w:headerReference w:type="even" r:id="rId14"/>
              <w:headerReference w:type="default" r:id="rId15"/>
              <w:footerReference w:type="default" r:id="rId16"/>
              <w:pgSz w:w="11906" w:h="16838"/>
              <w:pgMar w:top="720" w:right="720" w:bottom="720" w:left="720" w:header="709" w:footer="709" w:gutter="0"/>
              <w:pgNumType w:start="0"/>
              <w:cols w:space="708"/>
              <w:titlePg/>
              <w:docGrid w:linePitch="360"/>
            </w:sectPr>
          </w:pPr>
          <w:r w:rsidRPr="00A47D38">
            <w:rPr>
              <w:sz w:val="24"/>
              <w:szCs w:val="20"/>
            </w:rPr>
            <w:t xml:space="preserve">October </w:t>
          </w:r>
          <w:r w:rsidR="0081150C" w:rsidRPr="00A47D38">
            <w:rPr>
              <w:sz w:val="24"/>
              <w:szCs w:val="20"/>
            </w:rPr>
            <w:t>2015</w:t>
          </w:r>
        </w:p>
      </w:sdtContent>
    </w:sdt>
    <w:p w:rsidR="00131A6E" w:rsidRDefault="00131A6E" w:rsidP="00131A6E">
      <w:pPr>
        <w:pStyle w:val="Reportcopyright"/>
        <w:spacing w:before="100" w:beforeAutospacing="1" w:after="100" w:afterAutospacing="1" w:line="240" w:lineRule="auto"/>
        <w:rPr>
          <w:rFonts w:cstheme="minorHAnsi"/>
        </w:rPr>
      </w:pPr>
      <w:r>
        <w:rPr>
          <w:rStyle w:val="Strong"/>
          <w:rFonts w:cstheme="minorHAnsi"/>
          <w:b/>
          <w:bCs w:val="0"/>
        </w:rPr>
        <w:lastRenderedPageBreak/>
        <w:t>Tier 2 Non-</w:t>
      </w:r>
      <w:r w:rsidR="00DE3237">
        <w:rPr>
          <w:rStyle w:val="Strong"/>
          <w:rFonts w:cstheme="minorHAnsi"/>
          <w:b/>
          <w:bCs w:val="0"/>
        </w:rPr>
        <w:t>Admitted Services Definitions Manual</w:t>
      </w:r>
      <w:r w:rsidR="00DE3237" w:rsidRPr="00A86CE6">
        <w:rPr>
          <w:rFonts w:cstheme="minorHAnsi"/>
        </w:rPr>
        <w:t xml:space="preserve"> </w:t>
      </w:r>
      <w:r w:rsidR="00875FEA">
        <w:rPr>
          <w:rFonts w:cstheme="minorHAnsi"/>
        </w:rPr>
        <w:t>2016-17</w:t>
      </w:r>
      <w:r w:rsidR="00DE3237">
        <w:rPr>
          <w:rFonts w:cstheme="minorHAnsi"/>
        </w:rPr>
        <w:t xml:space="preserve"> </w:t>
      </w:r>
      <w:r w:rsidRPr="00A86CE6">
        <w:rPr>
          <w:rFonts w:cstheme="minorHAnsi"/>
        </w:rPr>
        <w:t xml:space="preserve">– </w:t>
      </w:r>
      <w:r w:rsidR="00DE3237">
        <w:rPr>
          <w:rFonts w:cstheme="minorHAnsi"/>
        </w:rPr>
        <w:t>v</w:t>
      </w:r>
      <w:r>
        <w:rPr>
          <w:rFonts w:cstheme="minorHAnsi"/>
        </w:rPr>
        <w:t xml:space="preserve">ersion </w:t>
      </w:r>
      <w:r w:rsidR="0016741D">
        <w:rPr>
          <w:rFonts w:cstheme="minorHAnsi"/>
        </w:rPr>
        <w:t>4</w:t>
      </w:r>
      <w:r w:rsidR="00E40BEC">
        <w:rPr>
          <w:rFonts w:cstheme="minorHAnsi"/>
        </w:rPr>
        <w:t>.</w:t>
      </w:r>
      <w:r w:rsidR="0016741D">
        <w:rPr>
          <w:rFonts w:cstheme="minorHAnsi"/>
        </w:rPr>
        <w:t>1</w:t>
      </w:r>
    </w:p>
    <w:p w:rsidR="00131A6E" w:rsidRPr="00A86CE6" w:rsidRDefault="00131A6E" w:rsidP="00131A6E">
      <w:pPr>
        <w:spacing w:before="100" w:beforeAutospacing="1" w:after="100" w:afterAutospacing="1" w:line="240" w:lineRule="auto"/>
        <w:rPr>
          <w:rFonts w:cstheme="minorHAnsi"/>
        </w:rPr>
      </w:pPr>
      <w:r w:rsidRPr="00A86CE6">
        <w:rPr>
          <w:rFonts w:cstheme="minorHAnsi"/>
        </w:rPr>
        <w:t xml:space="preserve">Online ISBN: </w:t>
      </w:r>
    </w:p>
    <w:p w:rsidR="00131A6E" w:rsidRPr="00A86CE6" w:rsidRDefault="00131A6E" w:rsidP="00131A6E">
      <w:pPr>
        <w:spacing w:before="100" w:beforeAutospacing="1" w:after="100" w:afterAutospacing="1" w:line="240" w:lineRule="auto"/>
        <w:rPr>
          <w:rFonts w:cstheme="minorHAnsi"/>
        </w:rPr>
      </w:pPr>
      <w:r w:rsidRPr="00A86CE6">
        <w:rPr>
          <w:rFonts w:cstheme="minorHAnsi"/>
        </w:rPr>
        <w:t>Copyright Statements:</w:t>
      </w:r>
    </w:p>
    <w:p w:rsidR="00131A6E" w:rsidRPr="00A86CE6" w:rsidRDefault="00131A6E" w:rsidP="00131A6E">
      <w:pPr>
        <w:pStyle w:val="Disclaimer"/>
        <w:spacing w:before="100" w:beforeAutospacing="1" w:after="100" w:afterAutospacing="1" w:line="240" w:lineRule="auto"/>
        <w:rPr>
          <w:rFonts w:cstheme="minorHAnsi"/>
        </w:rPr>
      </w:pPr>
      <w:r w:rsidRPr="00A86CE6">
        <w:rPr>
          <w:rFonts w:cstheme="minorHAnsi"/>
        </w:rPr>
        <w:t>Internet sites</w:t>
      </w:r>
    </w:p>
    <w:p w:rsidR="00131A6E" w:rsidRPr="00A86CE6" w:rsidRDefault="00131A6E" w:rsidP="00131A6E">
      <w:pPr>
        <w:spacing w:before="100" w:beforeAutospacing="1" w:after="100" w:afterAutospacing="1" w:line="240" w:lineRule="auto"/>
        <w:rPr>
          <w:rFonts w:cstheme="minorHAnsi"/>
        </w:rPr>
      </w:pPr>
      <w:r w:rsidRPr="00A86CE6">
        <w:rPr>
          <w:rFonts w:cstheme="minorHAnsi"/>
        </w:rPr>
        <w:t>© Commonwealth of Australia 201</w:t>
      </w:r>
      <w:r w:rsidR="0081150C">
        <w:rPr>
          <w:rFonts w:cstheme="minorHAnsi"/>
        </w:rPr>
        <w:t>5</w:t>
      </w:r>
    </w:p>
    <w:p w:rsidR="00131A6E" w:rsidRPr="00A86CE6" w:rsidRDefault="00131A6E" w:rsidP="00131A6E">
      <w:pPr>
        <w:spacing w:before="100" w:beforeAutospacing="1" w:after="100" w:afterAutospacing="1" w:line="240" w:lineRule="auto"/>
        <w:rPr>
          <w:rFonts w:cstheme="minorHAnsi"/>
        </w:rPr>
      </w:pPr>
      <w:r w:rsidRPr="00A86CE6">
        <w:rPr>
          <w:rFonts w:cstheme="minorHAnsi"/>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Independent Hospital Pricing Authority to do so.</w:t>
      </w:r>
    </w:p>
    <w:p w:rsidR="00223F52" w:rsidRPr="00E60338" w:rsidRDefault="00223F52" w:rsidP="00611EFA">
      <w:pPr>
        <w:tabs>
          <w:tab w:val="left" w:pos="8060"/>
        </w:tabs>
      </w:pPr>
      <w:r w:rsidRPr="00A7384C">
        <w:br w:type="page"/>
      </w:r>
      <w:r w:rsidR="00611EFA">
        <w:lastRenderedPageBreak/>
        <w:tab/>
      </w:r>
    </w:p>
    <w:sdt>
      <w:sdtPr>
        <w:rPr>
          <w:rFonts w:asciiTheme="minorHAnsi" w:eastAsiaTheme="minorHAnsi" w:hAnsiTheme="minorHAnsi" w:cstheme="minorBidi"/>
          <w:b w:val="0"/>
          <w:bCs w:val="0"/>
          <w:color w:val="auto"/>
          <w:sz w:val="22"/>
          <w:szCs w:val="22"/>
          <w:lang w:val="en-AU" w:eastAsia="en-US"/>
        </w:rPr>
        <w:id w:val="488992128"/>
        <w:docPartObj>
          <w:docPartGallery w:val="Table of Contents"/>
          <w:docPartUnique/>
        </w:docPartObj>
      </w:sdtPr>
      <w:sdtEndPr>
        <w:rPr>
          <w:rFonts w:cstheme="minorHAnsi"/>
          <w:noProof/>
        </w:rPr>
      </w:sdtEndPr>
      <w:sdtContent>
        <w:p w:rsidR="004C7C46" w:rsidRPr="00A7384C" w:rsidRDefault="004C7C46" w:rsidP="00A7384C">
          <w:pPr>
            <w:pStyle w:val="TOCHeading"/>
          </w:pPr>
          <w:r w:rsidRPr="00A7384C">
            <w:t>Contents</w:t>
          </w:r>
        </w:p>
        <w:p w:rsidR="007E740F" w:rsidRDefault="004C7C46">
          <w:pPr>
            <w:pStyle w:val="TOC1"/>
            <w:rPr>
              <w:rFonts w:eastAsiaTheme="minorEastAsia"/>
              <w:b w:val="0"/>
              <w:color w:val="auto"/>
              <w:lang w:eastAsia="en-AU"/>
            </w:rPr>
          </w:pPr>
          <w:r w:rsidRPr="00A86CE6">
            <w:rPr>
              <w:rFonts w:cstheme="minorHAnsi"/>
              <w:color w:val="auto"/>
            </w:rPr>
            <w:fldChar w:fldCharType="begin"/>
          </w:r>
          <w:r w:rsidRPr="00A86CE6">
            <w:rPr>
              <w:rFonts w:cstheme="minorHAnsi"/>
              <w:color w:val="auto"/>
            </w:rPr>
            <w:instrText xml:space="preserve"> TOC \o "1-3" \h \z \u </w:instrText>
          </w:r>
          <w:r w:rsidRPr="00A86CE6">
            <w:rPr>
              <w:rFonts w:cstheme="minorHAnsi"/>
              <w:color w:val="auto"/>
            </w:rPr>
            <w:fldChar w:fldCharType="separate"/>
          </w:r>
          <w:hyperlink w:anchor="_Toc441239096" w:history="1">
            <w:r w:rsidR="007E740F" w:rsidRPr="00A00F8B">
              <w:rPr>
                <w:rStyle w:val="Hyperlink"/>
              </w:rPr>
              <w:t>A. Acronyms and abbreviations</w:t>
            </w:r>
            <w:r w:rsidR="007E740F">
              <w:rPr>
                <w:webHidden/>
              </w:rPr>
              <w:tab/>
            </w:r>
            <w:r w:rsidR="007E740F">
              <w:rPr>
                <w:webHidden/>
              </w:rPr>
              <w:fldChar w:fldCharType="begin"/>
            </w:r>
            <w:r w:rsidR="007E740F">
              <w:rPr>
                <w:webHidden/>
              </w:rPr>
              <w:instrText xml:space="preserve"> PAGEREF _Toc441239096 \h </w:instrText>
            </w:r>
            <w:r w:rsidR="007E740F">
              <w:rPr>
                <w:webHidden/>
              </w:rPr>
            </w:r>
            <w:r w:rsidR="007E740F">
              <w:rPr>
                <w:webHidden/>
              </w:rPr>
              <w:fldChar w:fldCharType="separate"/>
            </w:r>
            <w:r w:rsidR="003260F9">
              <w:rPr>
                <w:webHidden/>
              </w:rPr>
              <w:t>7</w:t>
            </w:r>
            <w:r w:rsidR="007E740F">
              <w:rPr>
                <w:webHidden/>
              </w:rPr>
              <w:fldChar w:fldCharType="end"/>
            </w:r>
          </w:hyperlink>
        </w:p>
        <w:p w:rsidR="007E740F" w:rsidRDefault="003D1E64">
          <w:pPr>
            <w:pStyle w:val="TOC1"/>
            <w:rPr>
              <w:rFonts w:eastAsiaTheme="minorEastAsia"/>
              <w:b w:val="0"/>
              <w:color w:val="auto"/>
              <w:lang w:eastAsia="en-AU"/>
            </w:rPr>
          </w:pPr>
          <w:hyperlink w:anchor="_Toc441239097" w:history="1">
            <w:r w:rsidR="007E740F" w:rsidRPr="00A00F8B">
              <w:rPr>
                <w:rStyle w:val="Hyperlink"/>
                <w:lang w:val="en-US" w:eastAsia="ja-JP"/>
              </w:rPr>
              <w:t xml:space="preserve">B. </w:t>
            </w:r>
            <w:r w:rsidR="007E740F" w:rsidRPr="00A00F8B">
              <w:rPr>
                <w:rStyle w:val="Hyperlink"/>
              </w:rPr>
              <w:t>Version</w:t>
            </w:r>
            <w:r w:rsidR="007E740F" w:rsidRPr="00A00F8B">
              <w:rPr>
                <w:rStyle w:val="Hyperlink"/>
                <w:lang w:val="en-US" w:eastAsia="ja-JP"/>
              </w:rPr>
              <w:t xml:space="preserve"> history</w:t>
            </w:r>
            <w:r w:rsidR="007E740F">
              <w:rPr>
                <w:webHidden/>
              </w:rPr>
              <w:tab/>
            </w:r>
            <w:r w:rsidR="007E740F">
              <w:rPr>
                <w:webHidden/>
              </w:rPr>
              <w:fldChar w:fldCharType="begin"/>
            </w:r>
            <w:r w:rsidR="007E740F">
              <w:rPr>
                <w:webHidden/>
              </w:rPr>
              <w:instrText xml:space="preserve"> PAGEREF _Toc441239097 \h </w:instrText>
            </w:r>
            <w:r w:rsidR="007E740F">
              <w:rPr>
                <w:webHidden/>
              </w:rPr>
            </w:r>
            <w:r w:rsidR="007E740F">
              <w:rPr>
                <w:webHidden/>
              </w:rPr>
              <w:fldChar w:fldCharType="separate"/>
            </w:r>
            <w:r w:rsidR="003260F9">
              <w:rPr>
                <w:webHidden/>
              </w:rPr>
              <w:t>9</w:t>
            </w:r>
            <w:r w:rsidR="007E740F">
              <w:rPr>
                <w:webHidden/>
              </w:rPr>
              <w:fldChar w:fldCharType="end"/>
            </w:r>
          </w:hyperlink>
        </w:p>
        <w:p w:rsidR="007E740F" w:rsidRDefault="003D1E64">
          <w:pPr>
            <w:pStyle w:val="TOC1"/>
            <w:rPr>
              <w:rFonts w:eastAsiaTheme="minorEastAsia"/>
              <w:b w:val="0"/>
              <w:color w:val="auto"/>
              <w:lang w:eastAsia="en-AU"/>
            </w:rPr>
          </w:pPr>
          <w:hyperlink w:anchor="_Toc441239098" w:history="1">
            <w:r w:rsidR="007E740F" w:rsidRPr="00A00F8B">
              <w:rPr>
                <w:rStyle w:val="Hyperlink"/>
              </w:rPr>
              <w:t>C. Objectives of the classification</w:t>
            </w:r>
            <w:r w:rsidR="007E740F">
              <w:rPr>
                <w:webHidden/>
              </w:rPr>
              <w:tab/>
            </w:r>
            <w:r w:rsidR="007E740F">
              <w:rPr>
                <w:webHidden/>
              </w:rPr>
              <w:fldChar w:fldCharType="begin"/>
            </w:r>
            <w:r w:rsidR="007E740F">
              <w:rPr>
                <w:webHidden/>
              </w:rPr>
              <w:instrText xml:space="preserve"> PAGEREF _Toc441239098 \h </w:instrText>
            </w:r>
            <w:r w:rsidR="007E740F">
              <w:rPr>
                <w:webHidden/>
              </w:rPr>
            </w:r>
            <w:r w:rsidR="007E740F">
              <w:rPr>
                <w:webHidden/>
              </w:rPr>
              <w:fldChar w:fldCharType="separate"/>
            </w:r>
            <w:r w:rsidR="003260F9">
              <w:rPr>
                <w:webHidden/>
              </w:rPr>
              <w:t>10</w:t>
            </w:r>
            <w:r w:rsidR="007E740F">
              <w:rPr>
                <w:webHidden/>
              </w:rPr>
              <w:fldChar w:fldCharType="end"/>
            </w:r>
          </w:hyperlink>
        </w:p>
        <w:p w:rsidR="007E740F" w:rsidRDefault="003D1E64">
          <w:pPr>
            <w:pStyle w:val="TOC2"/>
            <w:rPr>
              <w:rFonts w:eastAsiaTheme="minorEastAsia"/>
              <w:color w:val="auto"/>
              <w:lang w:eastAsia="en-AU"/>
            </w:rPr>
          </w:pPr>
          <w:hyperlink w:anchor="_Toc441239099" w:history="1">
            <w:r w:rsidR="007E740F" w:rsidRPr="00A00F8B">
              <w:rPr>
                <w:rStyle w:val="Hyperlink"/>
              </w:rPr>
              <w:t>C.1 Overview of the Tier 2 Non-Admitted Services Classification</w:t>
            </w:r>
            <w:r w:rsidR="007E740F">
              <w:rPr>
                <w:webHidden/>
              </w:rPr>
              <w:tab/>
            </w:r>
            <w:r w:rsidR="007E740F">
              <w:rPr>
                <w:webHidden/>
              </w:rPr>
              <w:fldChar w:fldCharType="begin"/>
            </w:r>
            <w:r w:rsidR="007E740F">
              <w:rPr>
                <w:webHidden/>
              </w:rPr>
              <w:instrText xml:space="preserve"> PAGEREF _Toc441239099 \h </w:instrText>
            </w:r>
            <w:r w:rsidR="007E740F">
              <w:rPr>
                <w:webHidden/>
              </w:rPr>
            </w:r>
            <w:r w:rsidR="007E740F">
              <w:rPr>
                <w:webHidden/>
              </w:rPr>
              <w:fldChar w:fldCharType="separate"/>
            </w:r>
            <w:r w:rsidR="003260F9">
              <w:rPr>
                <w:webHidden/>
              </w:rPr>
              <w:t>10</w:t>
            </w:r>
            <w:r w:rsidR="007E740F">
              <w:rPr>
                <w:webHidden/>
              </w:rPr>
              <w:fldChar w:fldCharType="end"/>
            </w:r>
          </w:hyperlink>
        </w:p>
        <w:p w:rsidR="007E740F" w:rsidRDefault="003D1E64">
          <w:pPr>
            <w:pStyle w:val="TOC2"/>
            <w:rPr>
              <w:rFonts w:eastAsiaTheme="minorEastAsia"/>
              <w:color w:val="auto"/>
              <w:lang w:eastAsia="en-AU"/>
            </w:rPr>
          </w:pPr>
          <w:hyperlink w:anchor="_Toc441239100" w:history="1">
            <w:r w:rsidR="007E740F" w:rsidRPr="00A00F8B">
              <w:rPr>
                <w:rStyle w:val="Hyperlink"/>
              </w:rPr>
              <w:t>C.2 Tier 2 Non-Admitted Services Classification</w:t>
            </w:r>
            <w:r w:rsidR="007E740F">
              <w:rPr>
                <w:webHidden/>
              </w:rPr>
              <w:tab/>
            </w:r>
            <w:r w:rsidR="007E740F">
              <w:rPr>
                <w:webHidden/>
              </w:rPr>
              <w:fldChar w:fldCharType="begin"/>
            </w:r>
            <w:r w:rsidR="007E740F">
              <w:rPr>
                <w:webHidden/>
              </w:rPr>
              <w:instrText xml:space="preserve"> PAGEREF _Toc441239100 \h </w:instrText>
            </w:r>
            <w:r w:rsidR="007E740F">
              <w:rPr>
                <w:webHidden/>
              </w:rPr>
            </w:r>
            <w:r w:rsidR="007E740F">
              <w:rPr>
                <w:webHidden/>
              </w:rPr>
              <w:fldChar w:fldCharType="separate"/>
            </w:r>
            <w:r w:rsidR="003260F9">
              <w:rPr>
                <w:webHidden/>
              </w:rPr>
              <w:t>11</w:t>
            </w:r>
            <w:r w:rsidR="007E740F">
              <w:rPr>
                <w:webHidden/>
              </w:rPr>
              <w:fldChar w:fldCharType="end"/>
            </w:r>
          </w:hyperlink>
        </w:p>
        <w:p w:rsidR="007E740F" w:rsidRDefault="003D1E64">
          <w:pPr>
            <w:pStyle w:val="TOC3"/>
            <w:rPr>
              <w:rFonts w:eastAsiaTheme="minorEastAsia"/>
              <w:i w:val="0"/>
              <w:color w:val="auto"/>
              <w:lang w:eastAsia="en-AU"/>
            </w:rPr>
          </w:pPr>
          <w:hyperlink w:anchor="_Toc441239101" w:history="1">
            <w:r w:rsidR="007E740F" w:rsidRPr="00A00F8B">
              <w:rPr>
                <w:rStyle w:val="Hyperlink"/>
              </w:rPr>
              <w:t>C.2.1 Non-admitted patient care data set specifications</w:t>
            </w:r>
            <w:r w:rsidR="007E740F">
              <w:rPr>
                <w:webHidden/>
              </w:rPr>
              <w:tab/>
            </w:r>
            <w:r w:rsidR="007E740F">
              <w:rPr>
                <w:webHidden/>
              </w:rPr>
              <w:fldChar w:fldCharType="begin"/>
            </w:r>
            <w:r w:rsidR="007E740F">
              <w:rPr>
                <w:webHidden/>
              </w:rPr>
              <w:instrText xml:space="preserve"> PAGEREF _Toc441239101 \h </w:instrText>
            </w:r>
            <w:r w:rsidR="007E740F">
              <w:rPr>
                <w:webHidden/>
              </w:rPr>
            </w:r>
            <w:r w:rsidR="007E740F">
              <w:rPr>
                <w:webHidden/>
              </w:rPr>
              <w:fldChar w:fldCharType="separate"/>
            </w:r>
            <w:r w:rsidR="003260F9">
              <w:rPr>
                <w:webHidden/>
              </w:rPr>
              <w:t>11</w:t>
            </w:r>
            <w:r w:rsidR="007E740F">
              <w:rPr>
                <w:webHidden/>
              </w:rPr>
              <w:fldChar w:fldCharType="end"/>
            </w:r>
          </w:hyperlink>
        </w:p>
        <w:p w:rsidR="007E740F" w:rsidRDefault="003D1E64">
          <w:pPr>
            <w:pStyle w:val="TOC3"/>
            <w:rPr>
              <w:rFonts w:eastAsiaTheme="minorEastAsia"/>
              <w:i w:val="0"/>
              <w:color w:val="auto"/>
              <w:lang w:eastAsia="en-AU"/>
            </w:rPr>
          </w:pPr>
          <w:hyperlink w:anchor="_Toc441239102" w:history="1">
            <w:r w:rsidR="007E740F" w:rsidRPr="00A00F8B">
              <w:rPr>
                <w:rStyle w:val="Hyperlink"/>
              </w:rPr>
              <w:t>C.2.2 Tier 2 Non-Admitted Services Compendium</w:t>
            </w:r>
            <w:r w:rsidR="007E740F">
              <w:rPr>
                <w:webHidden/>
              </w:rPr>
              <w:tab/>
            </w:r>
            <w:r w:rsidR="007E740F">
              <w:rPr>
                <w:webHidden/>
              </w:rPr>
              <w:fldChar w:fldCharType="begin"/>
            </w:r>
            <w:r w:rsidR="007E740F">
              <w:rPr>
                <w:webHidden/>
              </w:rPr>
              <w:instrText xml:space="preserve"> PAGEREF _Toc441239102 \h </w:instrText>
            </w:r>
            <w:r w:rsidR="007E740F">
              <w:rPr>
                <w:webHidden/>
              </w:rPr>
            </w:r>
            <w:r w:rsidR="007E740F">
              <w:rPr>
                <w:webHidden/>
              </w:rPr>
              <w:fldChar w:fldCharType="separate"/>
            </w:r>
            <w:r w:rsidR="003260F9">
              <w:rPr>
                <w:webHidden/>
              </w:rPr>
              <w:t>11</w:t>
            </w:r>
            <w:r w:rsidR="007E740F">
              <w:rPr>
                <w:webHidden/>
              </w:rPr>
              <w:fldChar w:fldCharType="end"/>
            </w:r>
          </w:hyperlink>
        </w:p>
        <w:p w:rsidR="007E740F" w:rsidRDefault="003D1E64">
          <w:pPr>
            <w:pStyle w:val="TOC3"/>
            <w:rPr>
              <w:rFonts w:eastAsiaTheme="minorEastAsia"/>
              <w:i w:val="0"/>
              <w:color w:val="auto"/>
              <w:lang w:eastAsia="en-AU"/>
            </w:rPr>
          </w:pPr>
          <w:hyperlink w:anchor="_Toc441239103" w:history="1">
            <w:r w:rsidR="007E740F" w:rsidRPr="00A00F8B">
              <w:rPr>
                <w:rStyle w:val="Hyperlink"/>
              </w:rPr>
              <w:t>C.2.3 Tier 2 Non-Admitted Services National Index</w:t>
            </w:r>
            <w:r w:rsidR="007E740F">
              <w:rPr>
                <w:webHidden/>
              </w:rPr>
              <w:tab/>
            </w:r>
            <w:r w:rsidR="007E740F">
              <w:rPr>
                <w:webHidden/>
              </w:rPr>
              <w:fldChar w:fldCharType="begin"/>
            </w:r>
            <w:r w:rsidR="007E740F">
              <w:rPr>
                <w:webHidden/>
              </w:rPr>
              <w:instrText xml:space="preserve"> PAGEREF _Toc441239103 \h </w:instrText>
            </w:r>
            <w:r w:rsidR="007E740F">
              <w:rPr>
                <w:webHidden/>
              </w:rPr>
            </w:r>
            <w:r w:rsidR="007E740F">
              <w:rPr>
                <w:webHidden/>
              </w:rPr>
              <w:fldChar w:fldCharType="separate"/>
            </w:r>
            <w:r w:rsidR="003260F9">
              <w:rPr>
                <w:webHidden/>
              </w:rPr>
              <w:t>11</w:t>
            </w:r>
            <w:r w:rsidR="007E740F">
              <w:rPr>
                <w:webHidden/>
              </w:rPr>
              <w:fldChar w:fldCharType="end"/>
            </w:r>
          </w:hyperlink>
        </w:p>
        <w:p w:rsidR="007E740F" w:rsidRDefault="003D1E64">
          <w:pPr>
            <w:pStyle w:val="TOC3"/>
            <w:rPr>
              <w:rFonts w:eastAsiaTheme="minorEastAsia"/>
              <w:i w:val="0"/>
              <w:color w:val="auto"/>
              <w:lang w:eastAsia="en-AU"/>
            </w:rPr>
          </w:pPr>
          <w:hyperlink w:anchor="_Toc441239104" w:history="1">
            <w:r w:rsidR="007E740F" w:rsidRPr="00A00F8B">
              <w:rPr>
                <w:rStyle w:val="Hyperlink"/>
              </w:rPr>
              <w:t>C.2.4 Other reference documents</w:t>
            </w:r>
            <w:r w:rsidR="007E740F">
              <w:rPr>
                <w:webHidden/>
              </w:rPr>
              <w:tab/>
            </w:r>
            <w:r w:rsidR="007E740F">
              <w:rPr>
                <w:webHidden/>
              </w:rPr>
              <w:fldChar w:fldCharType="begin"/>
            </w:r>
            <w:r w:rsidR="007E740F">
              <w:rPr>
                <w:webHidden/>
              </w:rPr>
              <w:instrText xml:space="preserve"> PAGEREF _Toc441239104 \h </w:instrText>
            </w:r>
            <w:r w:rsidR="007E740F">
              <w:rPr>
                <w:webHidden/>
              </w:rPr>
            </w:r>
            <w:r w:rsidR="007E740F">
              <w:rPr>
                <w:webHidden/>
              </w:rPr>
              <w:fldChar w:fldCharType="separate"/>
            </w:r>
            <w:r w:rsidR="003260F9">
              <w:rPr>
                <w:webHidden/>
              </w:rPr>
              <w:t>12</w:t>
            </w:r>
            <w:r w:rsidR="007E740F">
              <w:rPr>
                <w:webHidden/>
              </w:rPr>
              <w:fldChar w:fldCharType="end"/>
            </w:r>
          </w:hyperlink>
        </w:p>
        <w:p w:rsidR="007E740F" w:rsidRDefault="003D1E64">
          <w:pPr>
            <w:pStyle w:val="TOC1"/>
            <w:rPr>
              <w:rFonts w:eastAsiaTheme="minorEastAsia"/>
              <w:b w:val="0"/>
              <w:color w:val="auto"/>
              <w:lang w:eastAsia="en-AU"/>
            </w:rPr>
          </w:pPr>
          <w:hyperlink w:anchor="_Toc441239105" w:history="1">
            <w:r w:rsidR="007E740F" w:rsidRPr="00A00F8B">
              <w:rPr>
                <w:rStyle w:val="Hyperlink"/>
              </w:rPr>
              <w:t>D. Classification structure</w:t>
            </w:r>
            <w:r w:rsidR="007E740F">
              <w:rPr>
                <w:webHidden/>
              </w:rPr>
              <w:tab/>
            </w:r>
            <w:r w:rsidR="007E740F">
              <w:rPr>
                <w:webHidden/>
              </w:rPr>
              <w:fldChar w:fldCharType="begin"/>
            </w:r>
            <w:r w:rsidR="007E740F">
              <w:rPr>
                <w:webHidden/>
              </w:rPr>
              <w:instrText xml:space="preserve"> PAGEREF _Toc441239105 \h </w:instrText>
            </w:r>
            <w:r w:rsidR="007E740F">
              <w:rPr>
                <w:webHidden/>
              </w:rPr>
            </w:r>
            <w:r w:rsidR="007E740F">
              <w:rPr>
                <w:webHidden/>
              </w:rPr>
              <w:fldChar w:fldCharType="separate"/>
            </w:r>
            <w:r w:rsidR="003260F9">
              <w:rPr>
                <w:webHidden/>
              </w:rPr>
              <w:t>13</w:t>
            </w:r>
            <w:r w:rsidR="007E740F">
              <w:rPr>
                <w:webHidden/>
              </w:rPr>
              <w:fldChar w:fldCharType="end"/>
            </w:r>
          </w:hyperlink>
        </w:p>
        <w:p w:rsidR="007E740F" w:rsidRDefault="003D1E64">
          <w:pPr>
            <w:pStyle w:val="TOC2"/>
            <w:rPr>
              <w:rFonts w:eastAsiaTheme="minorEastAsia"/>
              <w:color w:val="auto"/>
              <w:lang w:eastAsia="en-AU"/>
            </w:rPr>
          </w:pPr>
          <w:hyperlink w:anchor="_Toc441239106" w:history="1">
            <w:r w:rsidR="007E740F" w:rsidRPr="00A00F8B">
              <w:rPr>
                <w:rStyle w:val="Hyperlink"/>
              </w:rPr>
              <w:t>D.1 Structure Overview</w:t>
            </w:r>
            <w:r w:rsidR="007E740F">
              <w:rPr>
                <w:webHidden/>
              </w:rPr>
              <w:tab/>
            </w:r>
            <w:r w:rsidR="007E740F">
              <w:rPr>
                <w:webHidden/>
              </w:rPr>
              <w:fldChar w:fldCharType="begin"/>
            </w:r>
            <w:r w:rsidR="007E740F">
              <w:rPr>
                <w:webHidden/>
              </w:rPr>
              <w:instrText xml:space="preserve"> PAGEREF _Toc441239106 \h </w:instrText>
            </w:r>
            <w:r w:rsidR="007E740F">
              <w:rPr>
                <w:webHidden/>
              </w:rPr>
            </w:r>
            <w:r w:rsidR="007E740F">
              <w:rPr>
                <w:webHidden/>
              </w:rPr>
              <w:fldChar w:fldCharType="separate"/>
            </w:r>
            <w:r w:rsidR="003260F9">
              <w:rPr>
                <w:webHidden/>
              </w:rPr>
              <w:t>13</w:t>
            </w:r>
            <w:r w:rsidR="007E740F">
              <w:rPr>
                <w:webHidden/>
              </w:rPr>
              <w:fldChar w:fldCharType="end"/>
            </w:r>
          </w:hyperlink>
        </w:p>
        <w:p w:rsidR="007E740F" w:rsidRDefault="003D1E64">
          <w:pPr>
            <w:pStyle w:val="TOC2"/>
            <w:rPr>
              <w:rFonts w:eastAsiaTheme="minorEastAsia"/>
              <w:color w:val="auto"/>
              <w:lang w:eastAsia="en-AU"/>
            </w:rPr>
          </w:pPr>
          <w:hyperlink w:anchor="_Toc441239107" w:history="1">
            <w:r w:rsidR="007E740F" w:rsidRPr="00A00F8B">
              <w:rPr>
                <w:rStyle w:val="Hyperlink"/>
              </w:rPr>
              <w:t>D.2 Groups</w:t>
            </w:r>
            <w:r w:rsidR="007E740F">
              <w:rPr>
                <w:webHidden/>
              </w:rPr>
              <w:tab/>
            </w:r>
            <w:r w:rsidR="007E740F">
              <w:rPr>
                <w:webHidden/>
              </w:rPr>
              <w:fldChar w:fldCharType="begin"/>
            </w:r>
            <w:r w:rsidR="007E740F">
              <w:rPr>
                <w:webHidden/>
              </w:rPr>
              <w:instrText xml:space="preserve"> PAGEREF _Toc441239107 \h </w:instrText>
            </w:r>
            <w:r w:rsidR="007E740F">
              <w:rPr>
                <w:webHidden/>
              </w:rPr>
            </w:r>
            <w:r w:rsidR="007E740F">
              <w:rPr>
                <w:webHidden/>
              </w:rPr>
              <w:fldChar w:fldCharType="separate"/>
            </w:r>
            <w:r w:rsidR="003260F9">
              <w:rPr>
                <w:webHidden/>
              </w:rPr>
              <w:t>13</w:t>
            </w:r>
            <w:r w:rsidR="007E740F">
              <w:rPr>
                <w:webHidden/>
              </w:rPr>
              <w:fldChar w:fldCharType="end"/>
            </w:r>
          </w:hyperlink>
        </w:p>
        <w:p w:rsidR="007E740F" w:rsidRDefault="003D1E64">
          <w:pPr>
            <w:pStyle w:val="TOC3"/>
            <w:rPr>
              <w:rFonts w:eastAsiaTheme="minorEastAsia"/>
              <w:i w:val="0"/>
              <w:color w:val="auto"/>
              <w:lang w:eastAsia="en-AU"/>
            </w:rPr>
          </w:pPr>
          <w:hyperlink w:anchor="_Toc441239108" w:history="1">
            <w:r w:rsidR="007E740F" w:rsidRPr="00A00F8B">
              <w:rPr>
                <w:rStyle w:val="Hyperlink"/>
              </w:rPr>
              <w:t>D.2.1 10 series – Procedures</w:t>
            </w:r>
            <w:r w:rsidR="007E740F">
              <w:rPr>
                <w:webHidden/>
              </w:rPr>
              <w:tab/>
            </w:r>
            <w:r w:rsidR="007E740F">
              <w:rPr>
                <w:webHidden/>
              </w:rPr>
              <w:fldChar w:fldCharType="begin"/>
            </w:r>
            <w:r w:rsidR="007E740F">
              <w:rPr>
                <w:webHidden/>
              </w:rPr>
              <w:instrText xml:space="preserve"> PAGEREF _Toc441239108 \h </w:instrText>
            </w:r>
            <w:r w:rsidR="007E740F">
              <w:rPr>
                <w:webHidden/>
              </w:rPr>
            </w:r>
            <w:r w:rsidR="007E740F">
              <w:rPr>
                <w:webHidden/>
              </w:rPr>
              <w:fldChar w:fldCharType="separate"/>
            </w:r>
            <w:r w:rsidR="003260F9">
              <w:rPr>
                <w:webHidden/>
              </w:rPr>
              <w:t>13</w:t>
            </w:r>
            <w:r w:rsidR="007E740F">
              <w:rPr>
                <w:webHidden/>
              </w:rPr>
              <w:fldChar w:fldCharType="end"/>
            </w:r>
          </w:hyperlink>
        </w:p>
        <w:p w:rsidR="007E740F" w:rsidRDefault="003D1E64">
          <w:pPr>
            <w:pStyle w:val="TOC3"/>
            <w:rPr>
              <w:rFonts w:eastAsiaTheme="minorEastAsia"/>
              <w:i w:val="0"/>
              <w:color w:val="auto"/>
              <w:lang w:eastAsia="en-AU"/>
            </w:rPr>
          </w:pPr>
          <w:hyperlink w:anchor="_Toc441239109" w:history="1">
            <w:r w:rsidR="007E740F" w:rsidRPr="00A00F8B">
              <w:rPr>
                <w:rStyle w:val="Hyperlink"/>
              </w:rPr>
              <w:t>D.2.2 20 series – Medical consultation</w:t>
            </w:r>
            <w:r w:rsidR="007E740F">
              <w:rPr>
                <w:webHidden/>
              </w:rPr>
              <w:tab/>
            </w:r>
            <w:r w:rsidR="007E740F">
              <w:rPr>
                <w:webHidden/>
              </w:rPr>
              <w:fldChar w:fldCharType="begin"/>
            </w:r>
            <w:r w:rsidR="007E740F">
              <w:rPr>
                <w:webHidden/>
              </w:rPr>
              <w:instrText xml:space="preserve"> PAGEREF _Toc441239109 \h </w:instrText>
            </w:r>
            <w:r w:rsidR="007E740F">
              <w:rPr>
                <w:webHidden/>
              </w:rPr>
            </w:r>
            <w:r w:rsidR="007E740F">
              <w:rPr>
                <w:webHidden/>
              </w:rPr>
              <w:fldChar w:fldCharType="separate"/>
            </w:r>
            <w:r w:rsidR="003260F9">
              <w:rPr>
                <w:webHidden/>
              </w:rPr>
              <w:t>13</w:t>
            </w:r>
            <w:r w:rsidR="007E740F">
              <w:rPr>
                <w:webHidden/>
              </w:rPr>
              <w:fldChar w:fldCharType="end"/>
            </w:r>
          </w:hyperlink>
        </w:p>
        <w:p w:rsidR="007E740F" w:rsidRDefault="003D1E64">
          <w:pPr>
            <w:pStyle w:val="TOC3"/>
            <w:rPr>
              <w:rFonts w:eastAsiaTheme="minorEastAsia"/>
              <w:i w:val="0"/>
              <w:color w:val="auto"/>
              <w:lang w:eastAsia="en-AU"/>
            </w:rPr>
          </w:pPr>
          <w:hyperlink w:anchor="_Toc441239110" w:history="1">
            <w:r w:rsidR="007E740F" w:rsidRPr="00A00F8B">
              <w:rPr>
                <w:rStyle w:val="Hyperlink"/>
              </w:rPr>
              <w:t>D.2.3 30 series – Diagnostic services</w:t>
            </w:r>
            <w:r w:rsidR="007E740F">
              <w:rPr>
                <w:webHidden/>
              </w:rPr>
              <w:tab/>
            </w:r>
            <w:r w:rsidR="007E740F">
              <w:rPr>
                <w:webHidden/>
              </w:rPr>
              <w:fldChar w:fldCharType="begin"/>
            </w:r>
            <w:r w:rsidR="007E740F">
              <w:rPr>
                <w:webHidden/>
              </w:rPr>
              <w:instrText xml:space="preserve"> PAGEREF _Toc441239110 \h </w:instrText>
            </w:r>
            <w:r w:rsidR="007E740F">
              <w:rPr>
                <w:webHidden/>
              </w:rPr>
            </w:r>
            <w:r w:rsidR="007E740F">
              <w:rPr>
                <w:webHidden/>
              </w:rPr>
              <w:fldChar w:fldCharType="separate"/>
            </w:r>
            <w:r w:rsidR="003260F9">
              <w:rPr>
                <w:webHidden/>
              </w:rPr>
              <w:t>13</w:t>
            </w:r>
            <w:r w:rsidR="007E740F">
              <w:rPr>
                <w:webHidden/>
              </w:rPr>
              <w:fldChar w:fldCharType="end"/>
            </w:r>
          </w:hyperlink>
        </w:p>
        <w:p w:rsidR="007E740F" w:rsidRDefault="003D1E64">
          <w:pPr>
            <w:pStyle w:val="TOC3"/>
            <w:rPr>
              <w:rFonts w:eastAsiaTheme="minorEastAsia"/>
              <w:i w:val="0"/>
              <w:color w:val="auto"/>
              <w:lang w:eastAsia="en-AU"/>
            </w:rPr>
          </w:pPr>
          <w:hyperlink w:anchor="_Toc441239111" w:history="1">
            <w:r w:rsidR="007E740F" w:rsidRPr="00A00F8B">
              <w:rPr>
                <w:rStyle w:val="Hyperlink"/>
              </w:rPr>
              <w:t>D.2.4 40 series – Allied health and/or clinical nurse specialist intervention</w:t>
            </w:r>
            <w:r w:rsidR="007E740F">
              <w:rPr>
                <w:webHidden/>
              </w:rPr>
              <w:tab/>
            </w:r>
            <w:r w:rsidR="007E740F">
              <w:rPr>
                <w:webHidden/>
              </w:rPr>
              <w:fldChar w:fldCharType="begin"/>
            </w:r>
            <w:r w:rsidR="007E740F">
              <w:rPr>
                <w:webHidden/>
              </w:rPr>
              <w:instrText xml:space="preserve"> PAGEREF _Toc441239111 \h </w:instrText>
            </w:r>
            <w:r w:rsidR="007E740F">
              <w:rPr>
                <w:webHidden/>
              </w:rPr>
            </w:r>
            <w:r w:rsidR="007E740F">
              <w:rPr>
                <w:webHidden/>
              </w:rPr>
              <w:fldChar w:fldCharType="separate"/>
            </w:r>
            <w:r w:rsidR="003260F9">
              <w:rPr>
                <w:webHidden/>
              </w:rPr>
              <w:t>13</w:t>
            </w:r>
            <w:r w:rsidR="007E740F">
              <w:rPr>
                <w:webHidden/>
              </w:rPr>
              <w:fldChar w:fldCharType="end"/>
            </w:r>
          </w:hyperlink>
        </w:p>
        <w:p w:rsidR="007E740F" w:rsidRDefault="003D1E64">
          <w:pPr>
            <w:pStyle w:val="TOC2"/>
            <w:rPr>
              <w:rFonts w:eastAsiaTheme="minorEastAsia"/>
              <w:color w:val="auto"/>
              <w:lang w:eastAsia="en-AU"/>
            </w:rPr>
          </w:pPr>
          <w:hyperlink w:anchor="_Toc441239112" w:history="1">
            <w:r w:rsidR="007E740F" w:rsidRPr="00A00F8B">
              <w:rPr>
                <w:rStyle w:val="Hyperlink"/>
              </w:rPr>
              <w:t>D.3 Classes</w:t>
            </w:r>
            <w:r w:rsidR="007E740F">
              <w:rPr>
                <w:webHidden/>
              </w:rPr>
              <w:tab/>
            </w:r>
            <w:r w:rsidR="007E740F">
              <w:rPr>
                <w:webHidden/>
              </w:rPr>
              <w:fldChar w:fldCharType="begin"/>
            </w:r>
            <w:r w:rsidR="007E740F">
              <w:rPr>
                <w:webHidden/>
              </w:rPr>
              <w:instrText xml:space="preserve"> PAGEREF _Toc441239112 \h </w:instrText>
            </w:r>
            <w:r w:rsidR="007E740F">
              <w:rPr>
                <w:webHidden/>
              </w:rPr>
            </w:r>
            <w:r w:rsidR="007E740F">
              <w:rPr>
                <w:webHidden/>
              </w:rPr>
              <w:fldChar w:fldCharType="separate"/>
            </w:r>
            <w:r w:rsidR="003260F9">
              <w:rPr>
                <w:webHidden/>
              </w:rPr>
              <w:t>14</w:t>
            </w:r>
            <w:r w:rsidR="007E740F">
              <w:rPr>
                <w:webHidden/>
              </w:rPr>
              <w:fldChar w:fldCharType="end"/>
            </w:r>
          </w:hyperlink>
        </w:p>
        <w:p w:rsidR="007E740F" w:rsidRDefault="003D1E64">
          <w:pPr>
            <w:pStyle w:val="TOC3"/>
            <w:rPr>
              <w:rFonts w:eastAsiaTheme="minorEastAsia"/>
              <w:i w:val="0"/>
              <w:color w:val="auto"/>
              <w:lang w:eastAsia="en-AU"/>
            </w:rPr>
          </w:pPr>
          <w:hyperlink w:anchor="_Toc441239113" w:history="1">
            <w:r w:rsidR="007E740F" w:rsidRPr="00A00F8B">
              <w:rPr>
                <w:rStyle w:val="Hyperlink"/>
              </w:rPr>
              <w:t>D.3.1 Class definition template</w:t>
            </w:r>
            <w:r w:rsidR="007E740F">
              <w:rPr>
                <w:webHidden/>
              </w:rPr>
              <w:tab/>
            </w:r>
            <w:r w:rsidR="007E740F">
              <w:rPr>
                <w:webHidden/>
              </w:rPr>
              <w:fldChar w:fldCharType="begin"/>
            </w:r>
            <w:r w:rsidR="007E740F">
              <w:rPr>
                <w:webHidden/>
              </w:rPr>
              <w:instrText xml:space="preserve"> PAGEREF _Toc441239113 \h </w:instrText>
            </w:r>
            <w:r w:rsidR="007E740F">
              <w:rPr>
                <w:webHidden/>
              </w:rPr>
            </w:r>
            <w:r w:rsidR="007E740F">
              <w:rPr>
                <w:webHidden/>
              </w:rPr>
              <w:fldChar w:fldCharType="separate"/>
            </w:r>
            <w:r w:rsidR="003260F9">
              <w:rPr>
                <w:webHidden/>
              </w:rPr>
              <w:t>15</w:t>
            </w:r>
            <w:r w:rsidR="007E740F">
              <w:rPr>
                <w:webHidden/>
              </w:rPr>
              <w:fldChar w:fldCharType="end"/>
            </w:r>
          </w:hyperlink>
        </w:p>
        <w:p w:rsidR="007E740F" w:rsidRDefault="003D1E64">
          <w:pPr>
            <w:pStyle w:val="TOC1"/>
            <w:rPr>
              <w:rFonts w:eastAsiaTheme="minorEastAsia"/>
              <w:b w:val="0"/>
              <w:color w:val="auto"/>
              <w:lang w:eastAsia="en-AU"/>
            </w:rPr>
          </w:pPr>
          <w:hyperlink w:anchor="_Toc441239114" w:history="1">
            <w:r w:rsidR="007E740F" w:rsidRPr="00A00F8B">
              <w:rPr>
                <w:rStyle w:val="Hyperlink"/>
              </w:rPr>
              <w:t>E. Classification rules</w:t>
            </w:r>
            <w:r w:rsidR="007E740F">
              <w:rPr>
                <w:webHidden/>
              </w:rPr>
              <w:tab/>
            </w:r>
            <w:r w:rsidR="007E740F">
              <w:rPr>
                <w:webHidden/>
              </w:rPr>
              <w:fldChar w:fldCharType="begin"/>
            </w:r>
            <w:r w:rsidR="007E740F">
              <w:rPr>
                <w:webHidden/>
              </w:rPr>
              <w:instrText xml:space="preserve"> PAGEREF _Toc441239114 \h </w:instrText>
            </w:r>
            <w:r w:rsidR="007E740F">
              <w:rPr>
                <w:webHidden/>
              </w:rPr>
            </w:r>
            <w:r w:rsidR="007E740F">
              <w:rPr>
                <w:webHidden/>
              </w:rPr>
              <w:fldChar w:fldCharType="separate"/>
            </w:r>
            <w:r w:rsidR="003260F9">
              <w:rPr>
                <w:webHidden/>
              </w:rPr>
              <w:t>16</w:t>
            </w:r>
            <w:r w:rsidR="007E740F">
              <w:rPr>
                <w:webHidden/>
              </w:rPr>
              <w:fldChar w:fldCharType="end"/>
            </w:r>
          </w:hyperlink>
        </w:p>
        <w:p w:rsidR="007E740F" w:rsidRDefault="003D1E64">
          <w:pPr>
            <w:pStyle w:val="TOC2"/>
            <w:rPr>
              <w:rFonts w:eastAsiaTheme="minorEastAsia"/>
              <w:color w:val="auto"/>
              <w:lang w:eastAsia="en-AU"/>
            </w:rPr>
          </w:pPr>
          <w:hyperlink w:anchor="_Toc441239115" w:history="1">
            <w:r w:rsidR="007E740F" w:rsidRPr="00A00F8B">
              <w:rPr>
                <w:rStyle w:val="Hyperlink"/>
              </w:rPr>
              <w:t>E.1 General classification rules</w:t>
            </w:r>
            <w:r w:rsidR="007E740F">
              <w:rPr>
                <w:webHidden/>
              </w:rPr>
              <w:tab/>
            </w:r>
            <w:r w:rsidR="007E740F">
              <w:rPr>
                <w:webHidden/>
              </w:rPr>
              <w:fldChar w:fldCharType="begin"/>
            </w:r>
            <w:r w:rsidR="007E740F">
              <w:rPr>
                <w:webHidden/>
              </w:rPr>
              <w:instrText xml:space="preserve"> PAGEREF _Toc441239115 \h </w:instrText>
            </w:r>
            <w:r w:rsidR="007E740F">
              <w:rPr>
                <w:webHidden/>
              </w:rPr>
            </w:r>
            <w:r w:rsidR="007E740F">
              <w:rPr>
                <w:webHidden/>
              </w:rPr>
              <w:fldChar w:fldCharType="separate"/>
            </w:r>
            <w:r w:rsidR="003260F9">
              <w:rPr>
                <w:webHidden/>
              </w:rPr>
              <w:t>16</w:t>
            </w:r>
            <w:r w:rsidR="007E740F">
              <w:rPr>
                <w:webHidden/>
              </w:rPr>
              <w:fldChar w:fldCharType="end"/>
            </w:r>
          </w:hyperlink>
        </w:p>
        <w:p w:rsidR="007E740F" w:rsidRDefault="003D1E64">
          <w:pPr>
            <w:pStyle w:val="TOC2"/>
            <w:rPr>
              <w:rFonts w:eastAsiaTheme="minorEastAsia"/>
              <w:color w:val="auto"/>
              <w:lang w:eastAsia="en-AU"/>
            </w:rPr>
          </w:pPr>
          <w:hyperlink w:anchor="_Toc441239116" w:history="1">
            <w:r w:rsidR="007E740F" w:rsidRPr="00A00F8B">
              <w:rPr>
                <w:rStyle w:val="Hyperlink"/>
              </w:rPr>
              <w:t>E.2 Group specific classification rules</w:t>
            </w:r>
            <w:r w:rsidR="007E740F">
              <w:rPr>
                <w:webHidden/>
              </w:rPr>
              <w:tab/>
            </w:r>
            <w:r w:rsidR="007E740F">
              <w:rPr>
                <w:webHidden/>
              </w:rPr>
              <w:fldChar w:fldCharType="begin"/>
            </w:r>
            <w:r w:rsidR="007E740F">
              <w:rPr>
                <w:webHidden/>
              </w:rPr>
              <w:instrText xml:space="preserve"> PAGEREF _Toc441239116 \h </w:instrText>
            </w:r>
            <w:r w:rsidR="007E740F">
              <w:rPr>
                <w:webHidden/>
              </w:rPr>
            </w:r>
            <w:r w:rsidR="007E740F">
              <w:rPr>
                <w:webHidden/>
              </w:rPr>
              <w:fldChar w:fldCharType="separate"/>
            </w:r>
            <w:r w:rsidR="003260F9">
              <w:rPr>
                <w:webHidden/>
              </w:rPr>
              <w:t>17</w:t>
            </w:r>
            <w:r w:rsidR="007E740F">
              <w:rPr>
                <w:webHidden/>
              </w:rPr>
              <w:fldChar w:fldCharType="end"/>
            </w:r>
          </w:hyperlink>
        </w:p>
        <w:p w:rsidR="007E740F" w:rsidRDefault="003D1E64">
          <w:pPr>
            <w:pStyle w:val="TOC3"/>
            <w:rPr>
              <w:rFonts w:eastAsiaTheme="minorEastAsia"/>
              <w:i w:val="0"/>
              <w:color w:val="auto"/>
              <w:lang w:eastAsia="en-AU"/>
            </w:rPr>
          </w:pPr>
          <w:hyperlink w:anchor="_Toc441239117" w:history="1">
            <w:r w:rsidR="007E740F" w:rsidRPr="00A00F8B">
              <w:rPr>
                <w:rStyle w:val="Hyperlink"/>
              </w:rPr>
              <w:t>10 series – Procedures and interventions</w:t>
            </w:r>
            <w:r w:rsidR="007E740F">
              <w:rPr>
                <w:webHidden/>
              </w:rPr>
              <w:tab/>
            </w:r>
            <w:r w:rsidR="007E740F">
              <w:rPr>
                <w:webHidden/>
              </w:rPr>
              <w:fldChar w:fldCharType="begin"/>
            </w:r>
            <w:r w:rsidR="007E740F">
              <w:rPr>
                <w:webHidden/>
              </w:rPr>
              <w:instrText xml:space="preserve"> PAGEREF _Toc441239117 \h </w:instrText>
            </w:r>
            <w:r w:rsidR="007E740F">
              <w:rPr>
                <w:webHidden/>
              </w:rPr>
            </w:r>
            <w:r w:rsidR="007E740F">
              <w:rPr>
                <w:webHidden/>
              </w:rPr>
              <w:fldChar w:fldCharType="separate"/>
            </w:r>
            <w:r w:rsidR="003260F9">
              <w:rPr>
                <w:webHidden/>
              </w:rPr>
              <w:t>17</w:t>
            </w:r>
            <w:r w:rsidR="007E740F">
              <w:rPr>
                <w:webHidden/>
              </w:rPr>
              <w:fldChar w:fldCharType="end"/>
            </w:r>
          </w:hyperlink>
        </w:p>
        <w:p w:rsidR="007E740F" w:rsidRDefault="003D1E64">
          <w:pPr>
            <w:pStyle w:val="TOC3"/>
            <w:rPr>
              <w:rFonts w:eastAsiaTheme="minorEastAsia"/>
              <w:i w:val="0"/>
              <w:color w:val="auto"/>
              <w:lang w:eastAsia="en-AU"/>
            </w:rPr>
          </w:pPr>
          <w:hyperlink w:anchor="_Toc441239118" w:history="1">
            <w:r w:rsidR="007E740F" w:rsidRPr="00A00F8B">
              <w:rPr>
                <w:rStyle w:val="Hyperlink"/>
              </w:rPr>
              <w:t>20 and 40 series – Consultation clinics</w:t>
            </w:r>
            <w:r w:rsidR="007E740F">
              <w:rPr>
                <w:webHidden/>
              </w:rPr>
              <w:tab/>
            </w:r>
            <w:r w:rsidR="007E740F">
              <w:rPr>
                <w:webHidden/>
              </w:rPr>
              <w:fldChar w:fldCharType="begin"/>
            </w:r>
            <w:r w:rsidR="007E740F">
              <w:rPr>
                <w:webHidden/>
              </w:rPr>
              <w:instrText xml:space="preserve"> PAGEREF _Toc441239118 \h </w:instrText>
            </w:r>
            <w:r w:rsidR="007E740F">
              <w:rPr>
                <w:webHidden/>
              </w:rPr>
            </w:r>
            <w:r w:rsidR="007E740F">
              <w:rPr>
                <w:webHidden/>
              </w:rPr>
              <w:fldChar w:fldCharType="separate"/>
            </w:r>
            <w:r w:rsidR="003260F9">
              <w:rPr>
                <w:webHidden/>
              </w:rPr>
              <w:t>17</w:t>
            </w:r>
            <w:r w:rsidR="007E740F">
              <w:rPr>
                <w:webHidden/>
              </w:rPr>
              <w:fldChar w:fldCharType="end"/>
            </w:r>
          </w:hyperlink>
        </w:p>
        <w:p w:rsidR="007E740F" w:rsidRDefault="003D1E64">
          <w:pPr>
            <w:pStyle w:val="TOC1"/>
            <w:rPr>
              <w:rFonts w:eastAsiaTheme="minorEastAsia"/>
              <w:b w:val="0"/>
              <w:color w:val="auto"/>
              <w:lang w:eastAsia="en-AU"/>
            </w:rPr>
          </w:pPr>
          <w:hyperlink w:anchor="_Toc441239119" w:history="1">
            <w:r w:rsidR="007E740F" w:rsidRPr="00A00F8B">
              <w:rPr>
                <w:rStyle w:val="Hyperlink"/>
              </w:rPr>
              <w:t>F. Classification definitions</w:t>
            </w:r>
            <w:r w:rsidR="007E740F">
              <w:rPr>
                <w:webHidden/>
              </w:rPr>
              <w:tab/>
            </w:r>
            <w:r w:rsidR="007E740F">
              <w:rPr>
                <w:webHidden/>
              </w:rPr>
              <w:fldChar w:fldCharType="begin"/>
            </w:r>
            <w:r w:rsidR="007E740F">
              <w:rPr>
                <w:webHidden/>
              </w:rPr>
              <w:instrText xml:space="preserve"> PAGEREF _Toc441239119 \h </w:instrText>
            </w:r>
            <w:r w:rsidR="007E740F">
              <w:rPr>
                <w:webHidden/>
              </w:rPr>
            </w:r>
            <w:r w:rsidR="007E740F">
              <w:rPr>
                <w:webHidden/>
              </w:rPr>
              <w:fldChar w:fldCharType="separate"/>
            </w:r>
            <w:r w:rsidR="003260F9">
              <w:rPr>
                <w:webHidden/>
              </w:rPr>
              <w:t>18</w:t>
            </w:r>
            <w:r w:rsidR="007E740F">
              <w:rPr>
                <w:webHidden/>
              </w:rPr>
              <w:fldChar w:fldCharType="end"/>
            </w:r>
          </w:hyperlink>
        </w:p>
        <w:p w:rsidR="007E740F" w:rsidRDefault="003D1E64">
          <w:pPr>
            <w:pStyle w:val="TOC2"/>
            <w:rPr>
              <w:rFonts w:eastAsiaTheme="minorEastAsia"/>
              <w:color w:val="auto"/>
              <w:lang w:eastAsia="en-AU"/>
            </w:rPr>
          </w:pPr>
          <w:hyperlink w:anchor="_Toc441239120" w:history="1">
            <w:r w:rsidR="007E740F" w:rsidRPr="00A00F8B">
              <w:rPr>
                <w:rStyle w:val="Hyperlink"/>
              </w:rPr>
              <w:t>F.1 10 series – Procedure classes</w:t>
            </w:r>
            <w:r w:rsidR="007E740F">
              <w:rPr>
                <w:webHidden/>
              </w:rPr>
              <w:tab/>
            </w:r>
            <w:r w:rsidR="007E740F">
              <w:rPr>
                <w:webHidden/>
              </w:rPr>
              <w:fldChar w:fldCharType="begin"/>
            </w:r>
            <w:r w:rsidR="007E740F">
              <w:rPr>
                <w:webHidden/>
              </w:rPr>
              <w:instrText xml:space="preserve"> PAGEREF _Toc441239120 \h </w:instrText>
            </w:r>
            <w:r w:rsidR="007E740F">
              <w:rPr>
                <w:webHidden/>
              </w:rPr>
            </w:r>
            <w:r w:rsidR="007E740F">
              <w:rPr>
                <w:webHidden/>
              </w:rPr>
              <w:fldChar w:fldCharType="separate"/>
            </w:r>
            <w:r w:rsidR="003260F9">
              <w:rPr>
                <w:webHidden/>
              </w:rPr>
              <w:t>18</w:t>
            </w:r>
            <w:r w:rsidR="007E740F">
              <w:rPr>
                <w:webHidden/>
              </w:rPr>
              <w:fldChar w:fldCharType="end"/>
            </w:r>
          </w:hyperlink>
        </w:p>
        <w:p w:rsidR="007E740F" w:rsidRDefault="003D1E64">
          <w:pPr>
            <w:pStyle w:val="TOC3"/>
            <w:rPr>
              <w:rFonts w:eastAsiaTheme="minorEastAsia"/>
              <w:i w:val="0"/>
              <w:color w:val="auto"/>
              <w:lang w:eastAsia="en-AU"/>
            </w:rPr>
          </w:pPr>
          <w:hyperlink w:anchor="_Toc441239121" w:history="1">
            <w:r w:rsidR="007E740F" w:rsidRPr="00A00F8B">
              <w:rPr>
                <w:rStyle w:val="Hyperlink"/>
              </w:rPr>
              <w:t>10.01 Hyperbaric medicine</w:t>
            </w:r>
            <w:r w:rsidR="007E740F">
              <w:rPr>
                <w:webHidden/>
              </w:rPr>
              <w:tab/>
            </w:r>
            <w:r w:rsidR="007E740F">
              <w:rPr>
                <w:webHidden/>
              </w:rPr>
              <w:fldChar w:fldCharType="begin"/>
            </w:r>
            <w:r w:rsidR="007E740F">
              <w:rPr>
                <w:webHidden/>
              </w:rPr>
              <w:instrText xml:space="preserve"> PAGEREF _Toc441239121 \h </w:instrText>
            </w:r>
            <w:r w:rsidR="007E740F">
              <w:rPr>
                <w:webHidden/>
              </w:rPr>
            </w:r>
            <w:r w:rsidR="007E740F">
              <w:rPr>
                <w:webHidden/>
              </w:rPr>
              <w:fldChar w:fldCharType="separate"/>
            </w:r>
            <w:r w:rsidR="003260F9">
              <w:rPr>
                <w:webHidden/>
              </w:rPr>
              <w:t>19</w:t>
            </w:r>
            <w:r w:rsidR="007E740F">
              <w:rPr>
                <w:webHidden/>
              </w:rPr>
              <w:fldChar w:fldCharType="end"/>
            </w:r>
          </w:hyperlink>
        </w:p>
        <w:p w:rsidR="007E740F" w:rsidRDefault="003D1E64">
          <w:pPr>
            <w:pStyle w:val="TOC3"/>
            <w:rPr>
              <w:rFonts w:eastAsiaTheme="minorEastAsia"/>
              <w:i w:val="0"/>
              <w:color w:val="auto"/>
              <w:lang w:eastAsia="en-AU"/>
            </w:rPr>
          </w:pPr>
          <w:hyperlink w:anchor="_Toc441239122" w:history="1">
            <w:r w:rsidR="007E740F" w:rsidRPr="00A00F8B">
              <w:rPr>
                <w:rStyle w:val="Hyperlink"/>
              </w:rPr>
              <w:t>10.02 Interventional imaging</w:t>
            </w:r>
            <w:r w:rsidR="007E740F">
              <w:rPr>
                <w:webHidden/>
              </w:rPr>
              <w:tab/>
            </w:r>
            <w:r w:rsidR="007E740F">
              <w:rPr>
                <w:webHidden/>
              </w:rPr>
              <w:fldChar w:fldCharType="begin"/>
            </w:r>
            <w:r w:rsidR="007E740F">
              <w:rPr>
                <w:webHidden/>
              </w:rPr>
              <w:instrText xml:space="preserve"> PAGEREF _Toc441239122 \h </w:instrText>
            </w:r>
            <w:r w:rsidR="007E740F">
              <w:rPr>
                <w:webHidden/>
              </w:rPr>
            </w:r>
            <w:r w:rsidR="007E740F">
              <w:rPr>
                <w:webHidden/>
              </w:rPr>
              <w:fldChar w:fldCharType="separate"/>
            </w:r>
            <w:r w:rsidR="003260F9">
              <w:rPr>
                <w:webHidden/>
              </w:rPr>
              <w:t>20</w:t>
            </w:r>
            <w:r w:rsidR="007E740F">
              <w:rPr>
                <w:webHidden/>
              </w:rPr>
              <w:fldChar w:fldCharType="end"/>
            </w:r>
          </w:hyperlink>
        </w:p>
        <w:p w:rsidR="007E740F" w:rsidRDefault="003D1E64">
          <w:pPr>
            <w:pStyle w:val="TOC3"/>
            <w:rPr>
              <w:rFonts w:eastAsiaTheme="minorEastAsia"/>
              <w:i w:val="0"/>
              <w:color w:val="auto"/>
              <w:lang w:eastAsia="en-AU"/>
            </w:rPr>
          </w:pPr>
          <w:hyperlink w:anchor="_Toc441239123" w:history="1">
            <w:r w:rsidR="007E740F" w:rsidRPr="00A00F8B">
              <w:rPr>
                <w:rStyle w:val="Hyperlink"/>
              </w:rPr>
              <w:t>10.03 Minor surgical</w:t>
            </w:r>
            <w:r w:rsidR="007E740F">
              <w:rPr>
                <w:webHidden/>
              </w:rPr>
              <w:tab/>
            </w:r>
            <w:r w:rsidR="007E740F">
              <w:rPr>
                <w:webHidden/>
              </w:rPr>
              <w:fldChar w:fldCharType="begin"/>
            </w:r>
            <w:r w:rsidR="007E740F">
              <w:rPr>
                <w:webHidden/>
              </w:rPr>
              <w:instrText xml:space="preserve"> PAGEREF _Toc441239123 \h </w:instrText>
            </w:r>
            <w:r w:rsidR="007E740F">
              <w:rPr>
                <w:webHidden/>
              </w:rPr>
            </w:r>
            <w:r w:rsidR="007E740F">
              <w:rPr>
                <w:webHidden/>
              </w:rPr>
              <w:fldChar w:fldCharType="separate"/>
            </w:r>
            <w:r w:rsidR="003260F9">
              <w:rPr>
                <w:webHidden/>
              </w:rPr>
              <w:t>21</w:t>
            </w:r>
            <w:r w:rsidR="007E740F">
              <w:rPr>
                <w:webHidden/>
              </w:rPr>
              <w:fldChar w:fldCharType="end"/>
            </w:r>
          </w:hyperlink>
        </w:p>
        <w:p w:rsidR="007E740F" w:rsidRDefault="003D1E64">
          <w:pPr>
            <w:pStyle w:val="TOC3"/>
            <w:rPr>
              <w:rFonts w:eastAsiaTheme="minorEastAsia"/>
              <w:i w:val="0"/>
              <w:color w:val="auto"/>
              <w:lang w:eastAsia="en-AU"/>
            </w:rPr>
          </w:pPr>
          <w:hyperlink w:anchor="_Toc441239124" w:history="1">
            <w:r w:rsidR="007E740F" w:rsidRPr="00A00F8B">
              <w:rPr>
                <w:rStyle w:val="Hyperlink"/>
              </w:rPr>
              <w:t>10.04 Dental</w:t>
            </w:r>
            <w:r w:rsidR="007E740F">
              <w:rPr>
                <w:webHidden/>
              </w:rPr>
              <w:tab/>
            </w:r>
            <w:r w:rsidR="007E740F">
              <w:rPr>
                <w:webHidden/>
              </w:rPr>
              <w:fldChar w:fldCharType="begin"/>
            </w:r>
            <w:r w:rsidR="007E740F">
              <w:rPr>
                <w:webHidden/>
              </w:rPr>
              <w:instrText xml:space="preserve"> PAGEREF _Toc441239124 \h </w:instrText>
            </w:r>
            <w:r w:rsidR="007E740F">
              <w:rPr>
                <w:webHidden/>
              </w:rPr>
            </w:r>
            <w:r w:rsidR="007E740F">
              <w:rPr>
                <w:webHidden/>
              </w:rPr>
              <w:fldChar w:fldCharType="separate"/>
            </w:r>
            <w:r w:rsidR="003260F9">
              <w:rPr>
                <w:webHidden/>
              </w:rPr>
              <w:t>22</w:t>
            </w:r>
            <w:r w:rsidR="007E740F">
              <w:rPr>
                <w:webHidden/>
              </w:rPr>
              <w:fldChar w:fldCharType="end"/>
            </w:r>
          </w:hyperlink>
        </w:p>
        <w:p w:rsidR="007E740F" w:rsidRDefault="003D1E64">
          <w:pPr>
            <w:pStyle w:val="TOC3"/>
            <w:rPr>
              <w:rFonts w:eastAsiaTheme="minorEastAsia"/>
              <w:i w:val="0"/>
              <w:color w:val="auto"/>
              <w:lang w:eastAsia="en-AU"/>
            </w:rPr>
          </w:pPr>
          <w:hyperlink w:anchor="_Toc441239125" w:history="1">
            <w:r w:rsidR="007E740F" w:rsidRPr="00A00F8B">
              <w:rPr>
                <w:rStyle w:val="Hyperlink"/>
              </w:rPr>
              <w:t>10.05 Angioplasty/angiography</w:t>
            </w:r>
            <w:r w:rsidR="007E740F">
              <w:rPr>
                <w:webHidden/>
              </w:rPr>
              <w:tab/>
            </w:r>
            <w:r w:rsidR="007E740F">
              <w:rPr>
                <w:webHidden/>
              </w:rPr>
              <w:fldChar w:fldCharType="begin"/>
            </w:r>
            <w:r w:rsidR="007E740F">
              <w:rPr>
                <w:webHidden/>
              </w:rPr>
              <w:instrText xml:space="preserve"> PAGEREF _Toc441239125 \h </w:instrText>
            </w:r>
            <w:r w:rsidR="007E740F">
              <w:rPr>
                <w:webHidden/>
              </w:rPr>
            </w:r>
            <w:r w:rsidR="007E740F">
              <w:rPr>
                <w:webHidden/>
              </w:rPr>
              <w:fldChar w:fldCharType="separate"/>
            </w:r>
            <w:r w:rsidR="003260F9">
              <w:rPr>
                <w:webHidden/>
              </w:rPr>
              <w:t>23</w:t>
            </w:r>
            <w:r w:rsidR="007E740F">
              <w:rPr>
                <w:webHidden/>
              </w:rPr>
              <w:fldChar w:fldCharType="end"/>
            </w:r>
          </w:hyperlink>
        </w:p>
        <w:p w:rsidR="007E740F" w:rsidRDefault="003D1E64">
          <w:pPr>
            <w:pStyle w:val="TOC3"/>
            <w:rPr>
              <w:rFonts w:eastAsiaTheme="minorEastAsia"/>
              <w:i w:val="0"/>
              <w:color w:val="auto"/>
              <w:lang w:eastAsia="en-AU"/>
            </w:rPr>
          </w:pPr>
          <w:hyperlink w:anchor="_Toc441239126" w:history="1">
            <w:r w:rsidR="007E740F" w:rsidRPr="00A00F8B">
              <w:rPr>
                <w:rStyle w:val="Hyperlink"/>
              </w:rPr>
              <w:t>10.06 Endoscopy – gastrointestinal</w:t>
            </w:r>
            <w:r w:rsidR="007E740F">
              <w:rPr>
                <w:webHidden/>
              </w:rPr>
              <w:tab/>
            </w:r>
            <w:r w:rsidR="007E740F">
              <w:rPr>
                <w:webHidden/>
              </w:rPr>
              <w:fldChar w:fldCharType="begin"/>
            </w:r>
            <w:r w:rsidR="007E740F">
              <w:rPr>
                <w:webHidden/>
              </w:rPr>
              <w:instrText xml:space="preserve"> PAGEREF _Toc441239126 \h </w:instrText>
            </w:r>
            <w:r w:rsidR="007E740F">
              <w:rPr>
                <w:webHidden/>
              </w:rPr>
            </w:r>
            <w:r w:rsidR="007E740F">
              <w:rPr>
                <w:webHidden/>
              </w:rPr>
              <w:fldChar w:fldCharType="separate"/>
            </w:r>
            <w:r w:rsidR="003260F9">
              <w:rPr>
                <w:webHidden/>
              </w:rPr>
              <w:t>24</w:t>
            </w:r>
            <w:r w:rsidR="007E740F">
              <w:rPr>
                <w:webHidden/>
              </w:rPr>
              <w:fldChar w:fldCharType="end"/>
            </w:r>
          </w:hyperlink>
        </w:p>
        <w:p w:rsidR="007E740F" w:rsidRDefault="003D1E64">
          <w:pPr>
            <w:pStyle w:val="TOC3"/>
            <w:rPr>
              <w:rFonts w:eastAsiaTheme="minorEastAsia"/>
              <w:i w:val="0"/>
              <w:color w:val="auto"/>
              <w:lang w:eastAsia="en-AU"/>
            </w:rPr>
          </w:pPr>
          <w:hyperlink w:anchor="_Toc441239127" w:history="1">
            <w:r w:rsidR="007E740F" w:rsidRPr="00A00F8B">
              <w:rPr>
                <w:rStyle w:val="Hyperlink"/>
              </w:rPr>
              <w:t>10.07 Endoscopy – urological/gynaecological</w:t>
            </w:r>
            <w:r w:rsidR="007E740F">
              <w:rPr>
                <w:webHidden/>
              </w:rPr>
              <w:tab/>
            </w:r>
            <w:r w:rsidR="007E740F">
              <w:rPr>
                <w:webHidden/>
              </w:rPr>
              <w:fldChar w:fldCharType="begin"/>
            </w:r>
            <w:r w:rsidR="007E740F">
              <w:rPr>
                <w:webHidden/>
              </w:rPr>
              <w:instrText xml:space="preserve"> PAGEREF _Toc441239127 \h </w:instrText>
            </w:r>
            <w:r w:rsidR="007E740F">
              <w:rPr>
                <w:webHidden/>
              </w:rPr>
            </w:r>
            <w:r w:rsidR="007E740F">
              <w:rPr>
                <w:webHidden/>
              </w:rPr>
              <w:fldChar w:fldCharType="separate"/>
            </w:r>
            <w:r w:rsidR="003260F9">
              <w:rPr>
                <w:webHidden/>
              </w:rPr>
              <w:t>25</w:t>
            </w:r>
            <w:r w:rsidR="007E740F">
              <w:rPr>
                <w:webHidden/>
              </w:rPr>
              <w:fldChar w:fldCharType="end"/>
            </w:r>
          </w:hyperlink>
        </w:p>
        <w:p w:rsidR="007E740F" w:rsidRDefault="003D1E64">
          <w:pPr>
            <w:pStyle w:val="TOC3"/>
            <w:rPr>
              <w:rFonts w:eastAsiaTheme="minorEastAsia"/>
              <w:i w:val="0"/>
              <w:color w:val="auto"/>
              <w:lang w:eastAsia="en-AU"/>
            </w:rPr>
          </w:pPr>
          <w:hyperlink w:anchor="_Toc441239128" w:history="1">
            <w:r w:rsidR="007E740F" w:rsidRPr="00A00F8B">
              <w:rPr>
                <w:rStyle w:val="Hyperlink"/>
              </w:rPr>
              <w:t>10.08 Endoscopy – orthopaedic</w:t>
            </w:r>
            <w:r w:rsidR="007E740F">
              <w:rPr>
                <w:webHidden/>
              </w:rPr>
              <w:tab/>
            </w:r>
            <w:r w:rsidR="007E740F">
              <w:rPr>
                <w:webHidden/>
              </w:rPr>
              <w:fldChar w:fldCharType="begin"/>
            </w:r>
            <w:r w:rsidR="007E740F">
              <w:rPr>
                <w:webHidden/>
              </w:rPr>
              <w:instrText xml:space="preserve"> PAGEREF _Toc441239128 \h </w:instrText>
            </w:r>
            <w:r w:rsidR="007E740F">
              <w:rPr>
                <w:webHidden/>
              </w:rPr>
            </w:r>
            <w:r w:rsidR="007E740F">
              <w:rPr>
                <w:webHidden/>
              </w:rPr>
              <w:fldChar w:fldCharType="separate"/>
            </w:r>
            <w:r w:rsidR="003260F9">
              <w:rPr>
                <w:webHidden/>
              </w:rPr>
              <w:t>26</w:t>
            </w:r>
            <w:r w:rsidR="007E740F">
              <w:rPr>
                <w:webHidden/>
              </w:rPr>
              <w:fldChar w:fldCharType="end"/>
            </w:r>
          </w:hyperlink>
        </w:p>
        <w:p w:rsidR="007E740F" w:rsidRDefault="003D1E64">
          <w:pPr>
            <w:pStyle w:val="TOC3"/>
            <w:rPr>
              <w:rFonts w:eastAsiaTheme="minorEastAsia"/>
              <w:i w:val="0"/>
              <w:color w:val="auto"/>
              <w:lang w:eastAsia="en-AU"/>
            </w:rPr>
          </w:pPr>
          <w:hyperlink w:anchor="_Toc441239129" w:history="1">
            <w:r w:rsidR="007E740F" w:rsidRPr="00A00F8B">
              <w:rPr>
                <w:rStyle w:val="Hyperlink"/>
              </w:rPr>
              <w:t>10.09 Endoscopy – respiratory/ear, nose and throat (ENT)</w:t>
            </w:r>
            <w:r w:rsidR="007E740F">
              <w:rPr>
                <w:webHidden/>
              </w:rPr>
              <w:tab/>
            </w:r>
            <w:r w:rsidR="007E740F">
              <w:rPr>
                <w:webHidden/>
              </w:rPr>
              <w:fldChar w:fldCharType="begin"/>
            </w:r>
            <w:r w:rsidR="007E740F">
              <w:rPr>
                <w:webHidden/>
              </w:rPr>
              <w:instrText xml:space="preserve"> PAGEREF _Toc441239129 \h </w:instrText>
            </w:r>
            <w:r w:rsidR="007E740F">
              <w:rPr>
                <w:webHidden/>
              </w:rPr>
            </w:r>
            <w:r w:rsidR="007E740F">
              <w:rPr>
                <w:webHidden/>
              </w:rPr>
              <w:fldChar w:fldCharType="separate"/>
            </w:r>
            <w:r w:rsidR="003260F9">
              <w:rPr>
                <w:webHidden/>
              </w:rPr>
              <w:t>27</w:t>
            </w:r>
            <w:r w:rsidR="007E740F">
              <w:rPr>
                <w:webHidden/>
              </w:rPr>
              <w:fldChar w:fldCharType="end"/>
            </w:r>
          </w:hyperlink>
        </w:p>
        <w:p w:rsidR="007E740F" w:rsidRDefault="003D1E64">
          <w:pPr>
            <w:pStyle w:val="TOC3"/>
            <w:rPr>
              <w:rFonts w:eastAsiaTheme="minorEastAsia"/>
              <w:i w:val="0"/>
              <w:color w:val="auto"/>
              <w:lang w:eastAsia="en-AU"/>
            </w:rPr>
          </w:pPr>
          <w:hyperlink w:anchor="_Toc441239130" w:history="1">
            <w:r w:rsidR="007E740F" w:rsidRPr="00A00F8B">
              <w:rPr>
                <w:rStyle w:val="Hyperlink"/>
              </w:rPr>
              <w:t>10.10 Renal dialysis – hospital delivered</w:t>
            </w:r>
            <w:r w:rsidR="007E740F">
              <w:rPr>
                <w:webHidden/>
              </w:rPr>
              <w:tab/>
            </w:r>
            <w:r w:rsidR="007E740F">
              <w:rPr>
                <w:webHidden/>
              </w:rPr>
              <w:fldChar w:fldCharType="begin"/>
            </w:r>
            <w:r w:rsidR="007E740F">
              <w:rPr>
                <w:webHidden/>
              </w:rPr>
              <w:instrText xml:space="preserve"> PAGEREF _Toc441239130 \h </w:instrText>
            </w:r>
            <w:r w:rsidR="007E740F">
              <w:rPr>
                <w:webHidden/>
              </w:rPr>
            </w:r>
            <w:r w:rsidR="007E740F">
              <w:rPr>
                <w:webHidden/>
              </w:rPr>
              <w:fldChar w:fldCharType="separate"/>
            </w:r>
            <w:r w:rsidR="003260F9">
              <w:rPr>
                <w:webHidden/>
              </w:rPr>
              <w:t>28</w:t>
            </w:r>
            <w:r w:rsidR="007E740F">
              <w:rPr>
                <w:webHidden/>
              </w:rPr>
              <w:fldChar w:fldCharType="end"/>
            </w:r>
          </w:hyperlink>
        </w:p>
        <w:p w:rsidR="007E740F" w:rsidRDefault="003D1E64">
          <w:pPr>
            <w:pStyle w:val="TOC3"/>
            <w:rPr>
              <w:rFonts w:eastAsiaTheme="minorEastAsia"/>
              <w:i w:val="0"/>
              <w:color w:val="auto"/>
              <w:lang w:eastAsia="en-AU"/>
            </w:rPr>
          </w:pPr>
          <w:hyperlink w:anchor="_Toc441239131" w:history="1">
            <w:r w:rsidR="007E740F" w:rsidRPr="00A00F8B">
              <w:rPr>
                <w:rStyle w:val="Hyperlink"/>
              </w:rPr>
              <w:t>10.11 Chemotherapy treatment</w:t>
            </w:r>
            <w:r w:rsidR="007E740F">
              <w:rPr>
                <w:webHidden/>
              </w:rPr>
              <w:tab/>
            </w:r>
            <w:r w:rsidR="007E740F">
              <w:rPr>
                <w:webHidden/>
              </w:rPr>
              <w:fldChar w:fldCharType="begin"/>
            </w:r>
            <w:r w:rsidR="007E740F">
              <w:rPr>
                <w:webHidden/>
              </w:rPr>
              <w:instrText xml:space="preserve"> PAGEREF _Toc441239131 \h </w:instrText>
            </w:r>
            <w:r w:rsidR="007E740F">
              <w:rPr>
                <w:webHidden/>
              </w:rPr>
            </w:r>
            <w:r w:rsidR="007E740F">
              <w:rPr>
                <w:webHidden/>
              </w:rPr>
              <w:fldChar w:fldCharType="separate"/>
            </w:r>
            <w:r w:rsidR="003260F9">
              <w:rPr>
                <w:webHidden/>
              </w:rPr>
              <w:t>29</w:t>
            </w:r>
            <w:r w:rsidR="007E740F">
              <w:rPr>
                <w:webHidden/>
              </w:rPr>
              <w:fldChar w:fldCharType="end"/>
            </w:r>
          </w:hyperlink>
        </w:p>
        <w:p w:rsidR="007E740F" w:rsidRDefault="003D1E64">
          <w:pPr>
            <w:pStyle w:val="TOC3"/>
            <w:rPr>
              <w:rFonts w:eastAsiaTheme="minorEastAsia"/>
              <w:i w:val="0"/>
              <w:color w:val="auto"/>
              <w:lang w:eastAsia="en-AU"/>
            </w:rPr>
          </w:pPr>
          <w:hyperlink w:anchor="_Toc441239132" w:history="1">
            <w:r w:rsidR="007E740F" w:rsidRPr="00A00F8B">
              <w:rPr>
                <w:rStyle w:val="Hyperlink"/>
              </w:rPr>
              <w:t>10.12 Radiation therapy - treatment</w:t>
            </w:r>
            <w:r w:rsidR="007E740F">
              <w:rPr>
                <w:webHidden/>
              </w:rPr>
              <w:tab/>
            </w:r>
            <w:r w:rsidR="007E740F">
              <w:rPr>
                <w:webHidden/>
              </w:rPr>
              <w:fldChar w:fldCharType="begin"/>
            </w:r>
            <w:r w:rsidR="007E740F">
              <w:rPr>
                <w:webHidden/>
              </w:rPr>
              <w:instrText xml:space="preserve"> PAGEREF _Toc441239132 \h </w:instrText>
            </w:r>
            <w:r w:rsidR="007E740F">
              <w:rPr>
                <w:webHidden/>
              </w:rPr>
            </w:r>
            <w:r w:rsidR="007E740F">
              <w:rPr>
                <w:webHidden/>
              </w:rPr>
              <w:fldChar w:fldCharType="separate"/>
            </w:r>
            <w:r w:rsidR="003260F9">
              <w:rPr>
                <w:webHidden/>
              </w:rPr>
              <w:t>30</w:t>
            </w:r>
            <w:r w:rsidR="007E740F">
              <w:rPr>
                <w:webHidden/>
              </w:rPr>
              <w:fldChar w:fldCharType="end"/>
            </w:r>
          </w:hyperlink>
        </w:p>
        <w:p w:rsidR="007E740F" w:rsidRDefault="003D1E64">
          <w:pPr>
            <w:pStyle w:val="TOC3"/>
            <w:rPr>
              <w:rFonts w:eastAsiaTheme="minorEastAsia"/>
              <w:i w:val="0"/>
              <w:color w:val="auto"/>
              <w:lang w:eastAsia="en-AU"/>
            </w:rPr>
          </w:pPr>
          <w:hyperlink w:anchor="_Toc441239133" w:history="1">
            <w:r w:rsidR="007E740F" w:rsidRPr="00A00F8B">
              <w:rPr>
                <w:rStyle w:val="Hyperlink"/>
              </w:rPr>
              <w:t>10.13 Minor medical procedures</w:t>
            </w:r>
            <w:r w:rsidR="007E740F">
              <w:rPr>
                <w:webHidden/>
              </w:rPr>
              <w:tab/>
            </w:r>
            <w:r w:rsidR="007E740F">
              <w:rPr>
                <w:webHidden/>
              </w:rPr>
              <w:fldChar w:fldCharType="begin"/>
            </w:r>
            <w:r w:rsidR="007E740F">
              <w:rPr>
                <w:webHidden/>
              </w:rPr>
              <w:instrText xml:space="preserve"> PAGEREF _Toc441239133 \h </w:instrText>
            </w:r>
            <w:r w:rsidR="007E740F">
              <w:rPr>
                <w:webHidden/>
              </w:rPr>
            </w:r>
            <w:r w:rsidR="007E740F">
              <w:rPr>
                <w:webHidden/>
              </w:rPr>
              <w:fldChar w:fldCharType="separate"/>
            </w:r>
            <w:r w:rsidR="003260F9">
              <w:rPr>
                <w:webHidden/>
              </w:rPr>
              <w:t>31</w:t>
            </w:r>
            <w:r w:rsidR="007E740F">
              <w:rPr>
                <w:webHidden/>
              </w:rPr>
              <w:fldChar w:fldCharType="end"/>
            </w:r>
          </w:hyperlink>
        </w:p>
        <w:p w:rsidR="007E740F" w:rsidRDefault="003D1E64">
          <w:pPr>
            <w:pStyle w:val="TOC3"/>
            <w:rPr>
              <w:rFonts w:eastAsiaTheme="minorEastAsia"/>
              <w:i w:val="0"/>
              <w:color w:val="auto"/>
              <w:lang w:eastAsia="en-AU"/>
            </w:rPr>
          </w:pPr>
          <w:hyperlink w:anchor="_Toc441239134" w:history="1">
            <w:r w:rsidR="007E740F" w:rsidRPr="00A00F8B">
              <w:rPr>
                <w:rStyle w:val="Hyperlink"/>
              </w:rPr>
              <w:t>10.14 Pain management interventions</w:t>
            </w:r>
            <w:r w:rsidR="007E740F">
              <w:rPr>
                <w:webHidden/>
              </w:rPr>
              <w:tab/>
            </w:r>
            <w:r w:rsidR="007E740F">
              <w:rPr>
                <w:webHidden/>
              </w:rPr>
              <w:fldChar w:fldCharType="begin"/>
            </w:r>
            <w:r w:rsidR="007E740F">
              <w:rPr>
                <w:webHidden/>
              </w:rPr>
              <w:instrText xml:space="preserve"> PAGEREF _Toc441239134 \h </w:instrText>
            </w:r>
            <w:r w:rsidR="007E740F">
              <w:rPr>
                <w:webHidden/>
              </w:rPr>
            </w:r>
            <w:r w:rsidR="007E740F">
              <w:rPr>
                <w:webHidden/>
              </w:rPr>
              <w:fldChar w:fldCharType="separate"/>
            </w:r>
            <w:r w:rsidR="003260F9">
              <w:rPr>
                <w:webHidden/>
              </w:rPr>
              <w:t>32</w:t>
            </w:r>
            <w:r w:rsidR="007E740F">
              <w:rPr>
                <w:webHidden/>
              </w:rPr>
              <w:fldChar w:fldCharType="end"/>
            </w:r>
          </w:hyperlink>
        </w:p>
        <w:p w:rsidR="007E740F" w:rsidRDefault="003D1E64">
          <w:pPr>
            <w:pStyle w:val="TOC3"/>
            <w:rPr>
              <w:rFonts w:eastAsiaTheme="minorEastAsia"/>
              <w:i w:val="0"/>
              <w:color w:val="auto"/>
              <w:lang w:eastAsia="en-AU"/>
            </w:rPr>
          </w:pPr>
          <w:hyperlink w:anchor="_Toc441239135" w:history="1">
            <w:r w:rsidR="007E740F" w:rsidRPr="00A00F8B">
              <w:rPr>
                <w:rStyle w:val="Hyperlink"/>
              </w:rPr>
              <w:t>10.15 Renal dialysis – haemodialysis – home delivered</w:t>
            </w:r>
            <w:r w:rsidR="007E740F">
              <w:rPr>
                <w:webHidden/>
              </w:rPr>
              <w:tab/>
            </w:r>
            <w:r w:rsidR="007E740F">
              <w:rPr>
                <w:webHidden/>
              </w:rPr>
              <w:fldChar w:fldCharType="begin"/>
            </w:r>
            <w:r w:rsidR="007E740F">
              <w:rPr>
                <w:webHidden/>
              </w:rPr>
              <w:instrText xml:space="preserve"> PAGEREF _Toc441239135 \h </w:instrText>
            </w:r>
            <w:r w:rsidR="007E740F">
              <w:rPr>
                <w:webHidden/>
              </w:rPr>
            </w:r>
            <w:r w:rsidR="007E740F">
              <w:rPr>
                <w:webHidden/>
              </w:rPr>
              <w:fldChar w:fldCharType="separate"/>
            </w:r>
            <w:r w:rsidR="003260F9">
              <w:rPr>
                <w:webHidden/>
              </w:rPr>
              <w:t>33</w:t>
            </w:r>
            <w:r w:rsidR="007E740F">
              <w:rPr>
                <w:webHidden/>
              </w:rPr>
              <w:fldChar w:fldCharType="end"/>
            </w:r>
          </w:hyperlink>
        </w:p>
        <w:p w:rsidR="007E740F" w:rsidRDefault="003D1E64">
          <w:pPr>
            <w:pStyle w:val="TOC3"/>
            <w:rPr>
              <w:rFonts w:eastAsiaTheme="minorEastAsia"/>
              <w:i w:val="0"/>
              <w:color w:val="auto"/>
              <w:lang w:eastAsia="en-AU"/>
            </w:rPr>
          </w:pPr>
          <w:hyperlink w:anchor="_Toc441239136" w:history="1">
            <w:r w:rsidR="007E740F" w:rsidRPr="00A00F8B">
              <w:rPr>
                <w:rStyle w:val="Hyperlink"/>
              </w:rPr>
              <w:t>10.16 Renal dialysis – peritoneal dialysis – home delivered</w:t>
            </w:r>
            <w:r w:rsidR="007E740F">
              <w:rPr>
                <w:webHidden/>
              </w:rPr>
              <w:tab/>
            </w:r>
            <w:r w:rsidR="007E740F">
              <w:rPr>
                <w:webHidden/>
              </w:rPr>
              <w:fldChar w:fldCharType="begin"/>
            </w:r>
            <w:r w:rsidR="007E740F">
              <w:rPr>
                <w:webHidden/>
              </w:rPr>
              <w:instrText xml:space="preserve"> PAGEREF _Toc441239136 \h </w:instrText>
            </w:r>
            <w:r w:rsidR="007E740F">
              <w:rPr>
                <w:webHidden/>
              </w:rPr>
            </w:r>
            <w:r w:rsidR="007E740F">
              <w:rPr>
                <w:webHidden/>
              </w:rPr>
              <w:fldChar w:fldCharType="separate"/>
            </w:r>
            <w:r w:rsidR="003260F9">
              <w:rPr>
                <w:webHidden/>
              </w:rPr>
              <w:t>34</w:t>
            </w:r>
            <w:r w:rsidR="007E740F">
              <w:rPr>
                <w:webHidden/>
              </w:rPr>
              <w:fldChar w:fldCharType="end"/>
            </w:r>
          </w:hyperlink>
        </w:p>
        <w:p w:rsidR="007E740F" w:rsidRDefault="003D1E64">
          <w:pPr>
            <w:pStyle w:val="TOC3"/>
            <w:rPr>
              <w:rFonts w:eastAsiaTheme="minorEastAsia"/>
              <w:i w:val="0"/>
              <w:color w:val="auto"/>
              <w:lang w:eastAsia="en-AU"/>
            </w:rPr>
          </w:pPr>
          <w:hyperlink w:anchor="_Toc441239137" w:history="1">
            <w:r w:rsidR="007E740F" w:rsidRPr="00A00F8B">
              <w:rPr>
                <w:rStyle w:val="Hyperlink"/>
              </w:rPr>
              <w:t>10.17 Total parenteral nutrition – home delivered</w:t>
            </w:r>
            <w:r w:rsidR="007E740F">
              <w:rPr>
                <w:webHidden/>
              </w:rPr>
              <w:tab/>
            </w:r>
            <w:r w:rsidR="007E740F">
              <w:rPr>
                <w:webHidden/>
              </w:rPr>
              <w:fldChar w:fldCharType="begin"/>
            </w:r>
            <w:r w:rsidR="007E740F">
              <w:rPr>
                <w:webHidden/>
              </w:rPr>
              <w:instrText xml:space="preserve"> PAGEREF _Toc441239137 \h </w:instrText>
            </w:r>
            <w:r w:rsidR="007E740F">
              <w:rPr>
                <w:webHidden/>
              </w:rPr>
            </w:r>
            <w:r w:rsidR="007E740F">
              <w:rPr>
                <w:webHidden/>
              </w:rPr>
              <w:fldChar w:fldCharType="separate"/>
            </w:r>
            <w:r w:rsidR="003260F9">
              <w:rPr>
                <w:webHidden/>
              </w:rPr>
              <w:t>35</w:t>
            </w:r>
            <w:r w:rsidR="007E740F">
              <w:rPr>
                <w:webHidden/>
              </w:rPr>
              <w:fldChar w:fldCharType="end"/>
            </w:r>
          </w:hyperlink>
        </w:p>
        <w:p w:rsidR="007E740F" w:rsidRDefault="003D1E64">
          <w:pPr>
            <w:pStyle w:val="TOC3"/>
            <w:rPr>
              <w:rFonts w:eastAsiaTheme="minorEastAsia"/>
              <w:i w:val="0"/>
              <w:color w:val="auto"/>
              <w:lang w:eastAsia="en-AU"/>
            </w:rPr>
          </w:pPr>
          <w:hyperlink w:anchor="_Toc441239138" w:history="1">
            <w:r w:rsidR="007E740F" w:rsidRPr="00A00F8B">
              <w:rPr>
                <w:rStyle w:val="Hyperlink"/>
              </w:rPr>
              <w:t>10.18 Enteral nutrition – home delivered</w:t>
            </w:r>
            <w:r w:rsidR="007E740F">
              <w:rPr>
                <w:webHidden/>
              </w:rPr>
              <w:tab/>
            </w:r>
            <w:r w:rsidR="007E740F">
              <w:rPr>
                <w:webHidden/>
              </w:rPr>
              <w:fldChar w:fldCharType="begin"/>
            </w:r>
            <w:r w:rsidR="007E740F">
              <w:rPr>
                <w:webHidden/>
              </w:rPr>
              <w:instrText xml:space="preserve"> PAGEREF _Toc441239138 \h </w:instrText>
            </w:r>
            <w:r w:rsidR="007E740F">
              <w:rPr>
                <w:webHidden/>
              </w:rPr>
            </w:r>
            <w:r w:rsidR="007E740F">
              <w:rPr>
                <w:webHidden/>
              </w:rPr>
              <w:fldChar w:fldCharType="separate"/>
            </w:r>
            <w:r w:rsidR="003260F9">
              <w:rPr>
                <w:webHidden/>
              </w:rPr>
              <w:t>36</w:t>
            </w:r>
            <w:r w:rsidR="007E740F">
              <w:rPr>
                <w:webHidden/>
              </w:rPr>
              <w:fldChar w:fldCharType="end"/>
            </w:r>
          </w:hyperlink>
        </w:p>
        <w:p w:rsidR="007E740F" w:rsidRDefault="003D1E64">
          <w:pPr>
            <w:pStyle w:val="TOC3"/>
            <w:rPr>
              <w:rFonts w:eastAsiaTheme="minorEastAsia"/>
              <w:i w:val="0"/>
              <w:color w:val="auto"/>
              <w:lang w:eastAsia="en-AU"/>
            </w:rPr>
          </w:pPr>
          <w:hyperlink w:anchor="_Toc441239139" w:history="1">
            <w:r w:rsidR="007E740F" w:rsidRPr="00A00F8B">
              <w:rPr>
                <w:rStyle w:val="Hyperlink"/>
              </w:rPr>
              <w:t>10.19 Ventilation – home delivered</w:t>
            </w:r>
            <w:r w:rsidR="007E740F">
              <w:rPr>
                <w:webHidden/>
              </w:rPr>
              <w:tab/>
            </w:r>
            <w:r w:rsidR="007E740F">
              <w:rPr>
                <w:webHidden/>
              </w:rPr>
              <w:fldChar w:fldCharType="begin"/>
            </w:r>
            <w:r w:rsidR="007E740F">
              <w:rPr>
                <w:webHidden/>
              </w:rPr>
              <w:instrText xml:space="preserve"> PAGEREF _Toc441239139 \h </w:instrText>
            </w:r>
            <w:r w:rsidR="007E740F">
              <w:rPr>
                <w:webHidden/>
              </w:rPr>
            </w:r>
            <w:r w:rsidR="007E740F">
              <w:rPr>
                <w:webHidden/>
              </w:rPr>
              <w:fldChar w:fldCharType="separate"/>
            </w:r>
            <w:r w:rsidR="003260F9">
              <w:rPr>
                <w:webHidden/>
              </w:rPr>
              <w:t>37</w:t>
            </w:r>
            <w:r w:rsidR="007E740F">
              <w:rPr>
                <w:webHidden/>
              </w:rPr>
              <w:fldChar w:fldCharType="end"/>
            </w:r>
          </w:hyperlink>
        </w:p>
        <w:p w:rsidR="007E740F" w:rsidRDefault="003D1E64">
          <w:pPr>
            <w:pStyle w:val="TOC3"/>
            <w:rPr>
              <w:rFonts w:eastAsiaTheme="minorEastAsia"/>
              <w:i w:val="0"/>
              <w:color w:val="auto"/>
              <w:lang w:eastAsia="en-AU"/>
            </w:rPr>
          </w:pPr>
          <w:hyperlink w:anchor="_Toc441239140" w:history="1">
            <w:r w:rsidR="007E740F" w:rsidRPr="00A00F8B">
              <w:rPr>
                <w:rStyle w:val="Hyperlink"/>
              </w:rPr>
              <w:t>10.20 Radiation therapy – simulation and planning</w:t>
            </w:r>
            <w:r w:rsidR="007E740F">
              <w:rPr>
                <w:webHidden/>
              </w:rPr>
              <w:tab/>
            </w:r>
            <w:r w:rsidR="007E740F">
              <w:rPr>
                <w:webHidden/>
              </w:rPr>
              <w:fldChar w:fldCharType="begin"/>
            </w:r>
            <w:r w:rsidR="007E740F">
              <w:rPr>
                <w:webHidden/>
              </w:rPr>
              <w:instrText xml:space="preserve"> PAGEREF _Toc441239140 \h </w:instrText>
            </w:r>
            <w:r w:rsidR="007E740F">
              <w:rPr>
                <w:webHidden/>
              </w:rPr>
            </w:r>
            <w:r w:rsidR="007E740F">
              <w:rPr>
                <w:webHidden/>
              </w:rPr>
              <w:fldChar w:fldCharType="separate"/>
            </w:r>
            <w:r w:rsidR="003260F9">
              <w:rPr>
                <w:webHidden/>
              </w:rPr>
              <w:t>38</w:t>
            </w:r>
            <w:r w:rsidR="007E740F">
              <w:rPr>
                <w:webHidden/>
              </w:rPr>
              <w:fldChar w:fldCharType="end"/>
            </w:r>
          </w:hyperlink>
        </w:p>
        <w:p w:rsidR="007E740F" w:rsidRDefault="003D1E64">
          <w:pPr>
            <w:pStyle w:val="TOC2"/>
            <w:rPr>
              <w:rFonts w:eastAsiaTheme="minorEastAsia"/>
              <w:color w:val="auto"/>
              <w:lang w:eastAsia="en-AU"/>
            </w:rPr>
          </w:pPr>
          <w:hyperlink w:anchor="_Toc441239141" w:history="1">
            <w:r w:rsidR="007E740F" w:rsidRPr="00A00F8B">
              <w:rPr>
                <w:rStyle w:val="Hyperlink"/>
              </w:rPr>
              <w:t>F.2 20 series – Medical consultation</w:t>
            </w:r>
            <w:r w:rsidR="007E740F">
              <w:rPr>
                <w:webHidden/>
              </w:rPr>
              <w:tab/>
            </w:r>
            <w:r w:rsidR="007E740F">
              <w:rPr>
                <w:webHidden/>
              </w:rPr>
              <w:fldChar w:fldCharType="begin"/>
            </w:r>
            <w:r w:rsidR="007E740F">
              <w:rPr>
                <w:webHidden/>
              </w:rPr>
              <w:instrText xml:space="preserve"> PAGEREF _Toc441239141 \h </w:instrText>
            </w:r>
            <w:r w:rsidR="007E740F">
              <w:rPr>
                <w:webHidden/>
              </w:rPr>
            </w:r>
            <w:r w:rsidR="007E740F">
              <w:rPr>
                <w:webHidden/>
              </w:rPr>
              <w:fldChar w:fldCharType="separate"/>
            </w:r>
            <w:r w:rsidR="003260F9">
              <w:rPr>
                <w:webHidden/>
              </w:rPr>
              <w:t>39</w:t>
            </w:r>
            <w:r w:rsidR="007E740F">
              <w:rPr>
                <w:webHidden/>
              </w:rPr>
              <w:fldChar w:fldCharType="end"/>
            </w:r>
          </w:hyperlink>
        </w:p>
        <w:p w:rsidR="007E740F" w:rsidRDefault="003D1E64">
          <w:pPr>
            <w:pStyle w:val="TOC3"/>
            <w:rPr>
              <w:rFonts w:eastAsiaTheme="minorEastAsia"/>
              <w:i w:val="0"/>
              <w:color w:val="auto"/>
              <w:lang w:eastAsia="en-AU"/>
            </w:rPr>
          </w:pPr>
          <w:hyperlink w:anchor="_Toc441239142" w:history="1">
            <w:r w:rsidR="007E740F" w:rsidRPr="00A00F8B">
              <w:rPr>
                <w:rStyle w:val="Hyperlink"/>
              </w:rPr>
              <w:t>20.01 Transplants</w:t>
            </w:r>
            <w:r w:rsidR="007E740F">
              <w:rPr>
                <w:webHidden/>
              </w:rPr>
              <w:tab/>
            </w:r>
            <w:r w:rsidR="007E740F">
              <w:rPr>
                <w:webHidden/>
              </w:rPr>
              <w:fldChar w:fldCharType="begin"/>
            </w:r>
            <w:r w:rsidR="007E740F">
              <w:rPr>
                <w:webHidden/>
              </w:rPr>
              <w:instrText xml:space="preserve"> PAGEREF _Toc441239142 \h </w:instrText>
            </w:r>
            <w:r w:rsidR="007E740F">
              <w:rPr>
                <w:webHidden/>
              </w:rPr>
            </w:r>
            <w:r w:rsidR="007E740F">
              <w:rPr>
                <w:webHidden/>
              </w:rPr>
              <w:fldChar w:fldCharType="separate"/>
            </w:r>
            <w:r w:rsidR="003260F9">
              <w:rPr>
                <w:webHidden/>
              </w:rPr>
              <w:t>40</w:t>
            </w:r>
            <w:r w:rsidR="007E740F">
              <w:rPr>
                <w:webHidden/>
              </w:rPr>
              <w:fldChar w:fldCharType="end"/>
            </w:r>
          </w:hyperlink>
        </w:p>
        <w:p w:rsidR="007E740F" w:rsidRDefault="003D1E64">
          <w:pPr>
            <w:pStyle w:val="TOC3"/>
            <w:rPr>
              <w:rFonts w:eastAsiaTheme="minorEastAsia"/>
              <w:i w:val="0"/>
              <w:color w:val="auto"/>
              <w:lang w:eastAsia="en-AU"/>
            </w:rPr>
          </w:pPr>
          <w:hyperlink w:anchor="_Toc441239143" w:history="1">
            <w:r w:rsidR="007E740F" w:rsidRPr="00A00F8B">
              <w:rPr>
                <w:rStyle w:val="Hyperlink"/>
              </w:rPr>
              <w:t>20.02 Anaesthetics</w:t>
            </w:r>
            <w:r w:rsidR="007E740F">
              <w:rPr>
                <w:webHidden/>
              </w:rPr>
              <w:tab/>
            </w:r>
            <w:r w:rsidR="007E740F">
              <w:rPr>
                <w:webHidden/>
              </w:rPr>
              <w:fldChar w:fldCharType="begin"/>
            </w:r>
            <w:r w:rsidR="007E740F">
              <w:rPr>
                <w:webHidden/>
              </w:rPr>
              <w:instrText xml:space="preserve"> PAGEREF _Toc441239143 \h </w:instrText>
            </w:r>
            <w:r w:rsidR="007E740F">
              <w:rPr>
                <w:webHidden/>
              </w:rPr>
            </w:r>
            <w:r w:rsidR="007E740F">
              <w:rPr>
                <w:webHidden/>
              </w:rPr>
              <w:fldChar w:fldCharType="separate"/>
            </w:r>
            <w:r w:rsidR="003260F9">
              <w:rPr>
                <w:webHidden/>
              </w:rPr>
              <w:t>41</w:t>
            </w:r>
            <w:r w:rsidR="007E740F">
              <w:rPr>
                <w:webHidden/>
              </w:rPr>
              <w:fldChar w:fldCharType="end"/>
            </w:r>
          </w:hyperlink>
        </w:p>
        <w:p w:rsidR="007E740F" w:rsidRDefault="003D1E64">
          <w:pPr>
            <w:pStyle w:val="TOC3"/>
            <w:rPr>
              <w:rFonts w:eastAsiaTheme="minorEastAsia"/>
              <w:i w:val="0"/>
              <w:color w:val="auto"/>
              <w:lang w:eastAsia="en-AU"/>
            </w:rPr>
          </w:pPr>
          <w:hyperlink w:anchor="_Toc441239144" w:history="1">
            <w:r w:rsidR="007E740F" w:rsidRPr="00A00F8B">
              <w:rPr>
                <w:rStyle w:val="Hyperlink"/>
              </w:rPr>
              <w:t>20.03 Pain management</w:t>
            </w:r>
            <w:r w:rsidR="007E740F">
              <w:rPr>
                <w:webHidden/>
              </w:rPr>
              <w:tab/>
            </w:r>
            <w:r w:rsidR="007E740F">
              <w:rPr>
                <w:webHidden/>
              </w:rPr>
              <w:fldChar w:fldCharType="begin"/>
            </w:r>
            <w:r w:rsidR="007E740F">
              <w:rPr>
                <w:webHidden/>
              </w:rPr>
              <w:instrText xml:space="preserve"> PAGEREF _Toc441239144 \h </w:instrText>
            </w:r>
            <w:r w:rsidR="007E740F">
              <w:rPr>
                <w:webHidden/>
              </w:rPr>
            </w:r>
            <w:r w:rsidR="007E740F">
              <w:rPr>
                <w:webHidden/>
              </w:rPr>
              <w:fldChar w:fldCharType="separate"/>
            </w:r>
            <w:r w:rsidR="003260F9">
              <w:rPr>
                <w:webHidden/>
              </w:rPr>
              <w:t>42</w:t>
            </w:r>
            <w:r w:rsidR="007E740F">
              <w:rPr>
                <w:webHidden/>
              </w:rPr>
              <w:fldChar w:fldCharType="end"/>
            </w:r>
          </w:hyperlink>
        </w:p>
        <w:p w:rsidR="007E740F" w:rsidRDefault="003D1E64">
          <w:pPr>
            <w:pStyle w:val="TOC3"/>
            <w:rPr>
              <w:rFonts w:eastAsiaTheme="minorEastAsia"/>
              <w:i w:val="0"/>
              <w:color w:val="auto"/>
              <w:lang w:eastAsia="en-AU"/>
            </w:rPr>
          </w:pPr>
          <w:hyperlink w:anchor="_Toc441239145" w:history="1">
            <w:r w:rsidR="007E740F" w:rsidRPr="00A00F8B">
              <w:rPr>
                <w:rStyle w:val="Hyperlink"/>
              </w:rPr>
              <w:t>20.04 Developmental disabilities</w:t>
            </w:r>
            <w:r w:rsidR="007E740F">
              <w:rPr>
                <w:webHidden/>
              </w:rPr>
              <w:tab/>
            </w:r>
            <w:r w:rsidR="007E740F">
              <w:rPr>
                <w:webHidden/>
              </w:rPr>
              <w:fldChar w:fldCharType="begin"/>
            </w:r>
            <w:r w:rsidR="007E740F">
              <w:rPr>
                <w:webHidden/>
              </w:rPr>
              <w:instrText xml:space="preserve"> PAGEREF _Toc441239145 \h </w:instrText>
            </w:r>
            <w:r w:rsidR="007E740F">
              <w:rPr>
                <w:webHidden/>
              </w:rPr>
            </w:r>
            <w:r w:rsidR="007E740F">
              <w:rPr>
                <w:webHidden/>
              </w:rPr>
              <w:fldChar w:fldCharType="separate"/>
            </w:r>
            <w:r w:rsidR="003260F9">
              <w:rPr>
                <w:webHidden/>
              </w:rPr>
              <w:t>43</w:t>
            </w:r>
            <w:r w:rsidR="007E740F">
              <w:rPr>
                <w:webHidden/>
              </w:rPr>
              <w:fldChar w:fldCharType="end"/>
            </w:r>
          </w:hyperlink>
        </w:p>
        <w:p w:rsidR="007E740F" w:rsidRDefault="003D1E64">
          <w:pPr>
            <w:pStyle w:val="TOC3"/>
            <w:rPr>
              <w:rFonts w:eastAsiaTheme="minorEastAsia"/>
              <w:i w:val="0"/>
              <w:color w:val="auto"/>
              <w:lang w:eastAsia="en-AU"/>
            </w:rPr>
          </w:pPr>
          <w:hyperlink w:anchor="_Toc441239146" w:history="1">
            <w:r w:rsidR="007E740F" w:rsidRPr="00A00F8B">
              <w:rPr>
                <w:rStyle w:val="Hyperlink"/>
              </w:rPr>
              <w:t>20.05 General medicine</w:t>
            </w:r>
            <w:r w:rsidR="007E740F">
              <w:rPr>
                <w:webHidden/>
              </w:rPr>
              <w:tab/>
            </w:r>
            <w:r w:rsidR="007E740F">
              <w:rPr>
                <w:webHidden/>
              </w:rPr>
              <w:fldChar w:fldCharType="begin"/>
            </w:r>
            <w:r w:rsidR="007E740F">
              <w:rPr>
                <w:webHidden/>
              </w:rPr>
              <w:instrText xml:space="preserve"> PAGEREF _Toc441239146 \h </w:instrText>
            </w:r>
            <w:r w:rsidR="007E740F">
              <w:rPr>
                <w:webHidden/>
              </w:rPr>
            </w:r>
            <w:r w:rsidR="007E740F">
              <w:rPr>
                <w:webHidden/>
              </w:rPr>
              <w:fldChar w:fldCharType="separate"/>
            </w:r>
            <w:r w:rsidR="003260F9">
              <w:rPr>
                <w:webHidden/>
              </w:rPr>
              <w:t>44</w:t>
            </w:r>
            <w:r w:rsidR="007E740F">
              <w:rPr>
                <w:webHidden/>
              </w:rPr>
              <w:fldChar w:fldCharType="end"/>
            </w:r>
          </w:hyperlink>
        </w:p>
        <w:p w:rsidR="007E740F" w:rsidRDefault="003D1E64">
          <w:pPr>
            <w:pStyle w:val="TOC3"/>
            <w:rPr>
              <w:rFonts w:eastAsiaTheme="minorEastAsia"/>
              <w:i w:val="0"/>
              <w:color w:val="auto"/>
              <w:lang w:eastAsia="en-AU"/>
            </w:rPr>
          </w:pPr>
          <w:hyperlink w:anchor="_Toc441239147" w:history="1">
            <w:r w:rsidR="007E740F" w:rsidRPr="00A00F8B">
              <w:rPr>
                <w:rStyle w:val="Hyperlink"/>
              </w:rPr>
              <w:t>20.06 General practice and primary care</w:t>
            </w:r>
            <w:r w:rsidR="007E740F">
              <w:rPr>
                <w:webHidden/>
              </w:rPr>
              <w:tab/>
            </w:r>
            <w:r w:rsidR="007E740F">
              <w:rPr>
                <w:webHidden/>
              </w:rPr>
              <w:fldChar w:fldCharType="begin"/>
            </w:r>
            <w:r w:rsidR="007E740F">
              <w:rPr>
                <w:webHidden/>
              </w:rPr>
              <w:instrText xml:space="preserve"> PAGEREF _Toc441239147 \h </w:instrText>
            </w:r>
            <w:r w:rsidR="007E740F">
              <w:rPr>
                <w:webHidden/>
              </w:rPr>
            </w:r>
            <w:r w:rsidR="007E740F">
              <w:rPr>
                <w:webHidden/>
              </w:rPr>
              <w:fldChar w:fldCharType="separate"/>
            </w:r>
            <w:r w:rsidR="003260F9">
              <w:rPr>
                <w:webHidden/>
              </w:rPr>
              <w:t>45</w:t>
            </w:r>
            <w:r w:rsidR="007E740F">
              <w:rPr>
                <w:webHidden/>
              </w:rPr>
              <w:fldChar w:fldCharType="end"/>
            </w:r>
          </w:hyperlink>
        </w:p>
        <w:p w:rsidR="007E740F" w:rsidRDefault="003D1E64">
          <w:pPr>
            <w:pStyle w:val="TOC3"/>
            <w:rPr>
              <w:rFonts w:eastAsiaTheme="minorEastAsia"/>
              <w:i w:val="0"/>
              <w:color w:val="auto"/>
              <w:lang w:eastAsia="en-AU"/>
            </w:rPr>
          </w:pPr>
          <w:hyperlink w:anchor="_Toc441239148" w:history="1">
            <w:r w:rsidR="007E740F" w:rsidRPr="00A00F8B">
              <w:rPr>
                <w:rStyle w:val="Hyperlink"/>
              </w:rPr>
              <w:t>20.07 General surgery</w:t>
            </w:r>
            <w:r w:rsidR="007E740F">
              <w:rPr>
                <w:webHidden/>
              </w:rPr>
              <w:tab/>
            </w:r>
            <w:r w:rsidR="007E740F">
              <w:rPr>
                <w:webHidden/>
              </w:rPr>
              <w:fldChar w:fldCharType="begin"/>
            </w:r>
            <w:r w:rsidR="007E740F">
              <w:rPr>
                <w:webHidden/>
              </w:rPr>
              <w:instrText xml:space="preserve"> PAGEREF _Toc441239148 \h </w:instrText>
            </w:r>
            <w:r w:rsidR="007E740F">
              <w:rPr>
                <w:webHidden/>
              </w:rPr>
            </w:r>
            <w:r w:rsidR="007E740F">
              <w:rPr>
                <w:webHidden/>
              </w:rPr>
              <w:fldChar w:fldCharType="separate"/>
            </w:r>
            <w:r w:rsidR="003260F9">
              <w:rPr>
                <w:webHidden/>
              </w:rPr>
              <w:t>46</w:t>
            </w:r>
            <w:r w:rsidR="007E740F">
              <w:rPr>
                <w:webHidden/>
              </w:rPr>
              <w:fldChar w:fldCharType="end"/>
            </w:r>
          </w:hyperlink>
        </w:p>
        <w:p w:rsidR="007E740F" w:rsidRDefault="003D1E64">
          <w:pPr>
            <w:pStyle w:val="TOC3"/>
            <w:rPr>
              <w:rFonts w:eastAsiaTheme="minorEastAsia"/>
              <w:i w:val="0"/>
              <w:color w:val="auto"/>
              <w:lang w:eastAsia="en-AU"/>
            </w:rPr>
          </w:pPr>
          <w:hyperlink w:anchor="_Toc441239149" w:history="1">
            <w:r w:rsidR="007E740F" w:rsidRPr="00A00F8B">
              <w:rPr>
                <w:rStyle w:val="Hyperlink"/>
              </w:rPr>
              <w:t>20.08 Genetics</w:t>
            </w:r>
            <w:r w:rsidR="007E740F">
              <w:rPr>
                <w:webHidden/>
              </w:rPr>
              <w:tab/>
            </w:r>
            <w:r w:rsidR="007E740F">
              <w:rPr>
                <w:webHidden/>
              </w:rPr>
              <w:fldChar w:fldCharType="begin"/>
            </w:r>
            <w:r w:rsidR="007E740F">
              <w:rPr>
                <w:webHidden/>
              </w:rPr>
              <w:instrText xml:space="preserve"> PAGEREF _Toc441239149 \h </w:instrText>
            </w:r>
            <w:r w:rsidR="007E740F">
              <w:rPr>
                <w:webHidden/>
              </w:rPr>
            </w:r>
            <w:r w:rsidR="007E740F">
              <w:rPr>
                <w:webHidden/>
              </w:rPr>
              <w:fldChar w:fldCharType="separate"/>
            </w:r>
            <w:r w:rsidR="003260F9">
              <w:rPr>
                <w:webHidden/>
              </w:rPr>
              <w:t>47</w:t>
            </w:r>
            <w:r w:rsidR="007E740F">
              <w:rPr>
                <w:webHidden/>
              </w:rPr>
              <w:fldChar w:fldCharType="end"/>
            </w:r>
          </w:hyperlink>
        </w:p>
        <w:p w:rsidR="007E740F" w:rsidRDefault="003D1E64">
          <w:pPr>
            <w:pStyle w:val="TOC3"/>
            <w:rPr>
              <w:rFonts w:eastAsiaTheme="minorEastAsia"/>
              <w:i w:val="0"/>
              <w:color w:val="auto"/>
              <w:lang w:eastAsia="en-AU"/>
            </w:rPr>
          </w:pPr>
          <w:hyperlink w:anchor="_Toc441239150" w:history="1">
            <w:r w:rsidR="007E740F" w:rsidRPr="00A00F8B">
              <w:rPr>
                <w:rStyle w:val="Hyperlink"/>
              </w:rPr>
              <w:t>20.09 Geriatric medicine</w:t>
            </w:r>
            <w:r w:rsidR="007E740F">
              <w:rPr>
                <w:webHidden/>
              </w:rPr>
              <w:tab/>
            </w:r>
            <w:r w:rsidR="007E740F">
              <w:rPr>
                <w:webHidden/>
              </w:rPr>
              <w:fldChar w:fldCharType="begin"/>
            </w:r>
            <w:r w:rsidR="007E740F">
              <w:rPr>
                <w:webHidden/>
              </w:rPr>
              <w:instrText xml:space="preserve"> PAGEREF _Toc441239150 \h </w:instrText>
            </w:r>
            <w:r w:rsidR="007E740F">
              <w:rPr>
                <w:webHidden/>
              </w:rPr>
            </w:r>
            <w:r w:rsidR="007E740F">
              <w:rPr>
                <w:webHidden/>
              </w:rPr>
              <w:fldChar w:fldCharType="separate"/>
            </w:r>
            <w:r w:rsidR="003260F9">
              <w:rPr>
                <w:webHidden/>
              </w:rPr>
              <w:t>48</w:t>
            </w:r>
            <w:r w:rsidR="007E740F">
              <w:rPr>
                <w:webHidden/>
              </w:rPr>
              <w:fldChar w:fldCharType="end"/>
            </w:r>
          </w:hyperlink>
        </w:p>
        <w:p w:rsidR="007E740F" w:rsidRDefault="003D1E64">
          <w:pPr>
            <w:pStyle w:val="TOC3"/>
            <w:rPr>
              <w:rFonts w:eastAsiaTheme="minorEastAsia"/>
              <w:i w:val="0"/>
              <w:color w:val="auto"/>
              <w:lang w:eastAsia="en-AU"/>
            </w:rPr>
          </w:pPr>
          <w:hyperlink w:anchor="_Toc441239151" w:history="1">
            <w:r w:rsidR="007E740F" w:rsidRPr="00A00F8B">
              <w:rPr>
                <w:rStyle w:val="Hyperlink"/>
              </w:rPr>
              <w:t>20.10 Haematology</w:t>
            </w:r>
            <w:r w:rsidR="007E740F">
              <w:rPr>
                <w:webHidden/>
              </w:rPr>
              <w:tab/>
            </w:r>
            <w:r w:rsidR="007E740F">
              <w:rPr>
                <w:webHidden/>
              </w:rPr>
              <w:fldChar w:fldCharType="begin"/>
            </w:r>
            <w:r w:rsidR="007E740F">
              <w:rPr>
                <w:webHidden/>
              </w:rPr>
              <w:instrText xml:space="preserve"> PAGEREF _Toc441239151 \h </w:instrText>
            </w:r>
            <w:r w:rsidR="007E740F">
              <w:rPr>
                <w:webHidden/>
              </w:rPr>
            </w:r>
            <w:r w:rsidR="007E740F">
              <w:rPr>
                <w:webHidden/>
              </w:rPr>
              <w:fldChar w:fldCharType="separate"/>
            </w:r>
            <w:r w:rsidR="003260F9">
              <w:rPr>
                <w:webHidden/>
              </w:rPr>
              <w:t>49</w:t>
            </w:r>
            <w:r w:rsidR="007E740F">
              <w:rPr>
                <w:webHidden/>
              </w:rPr>
              <w:fldChar w:fldCharType="end"/>
            </w:r>
          </w:hyperlink>
        </w:p>
        <w:p w:rsidR="007E740F" w:rsidRDefault="003D1E64">
          <w:pPr>
            <w:pStyle w:val="TOC3"/>
            <w:rPr>
              <w:rFonts w:eastAsiaTheme="minorEastAsia"/>
              <w:i w:val="0"/>
              <w:color w:val="auto"/>
              <w:lang w:eastAsia="en-AU"/>
            </w:rPr>
          </w:pPr>
          <w:hyperlink w:anchor="_Toc441239152" w:history="1">
            <w:r w:rsidR="007E740F" w:rsidRPr="00A00F8B">
              <w:rPr>
                <w:rStyle w:val="Hyperlink"/>
              </w:rPr>
              <w:t>20.11 Paediatric medicine</w:t>
            </w:r>
            <w:r w:rsidR="007E740F">
              <w:rPr>
                <w:webHidden/>
              </w:rPr>
              <w:tab/>
            </w:r>
            <w:r w:rsidR="007E740F">
              <w:rPr>
                <w:webHidden/>
              </w:rPr>
              <w:fldChar w:fldCharType="begin"/>
            </w:r>
            <w:r w:rsidR="007E740F">
              <w:rPr>
                <w:webHidden/>
              </w:rPr>
              <w:instrText xml:space="preserve"> PAGEREF _Toc441239152 \h </w:instrText>
            </w:r>
            <w:r w:rsidR="007E740F">
              <w:rPr>
                <w:webHidden/>
              </w:rPr>
            </w:r>
            <w:r w:rsidR="007E740F">
              <w:rPr>
                <w:webHidden/>
              </w:rPr>
              <w:fldChar w:fldCharType="separate"/>
            </w:r>
            <w:r w:rsidR="003260F9">
              <w:rPr>
                <w:webHidden/>
              </w:rPr>
              <w:t>50</w:t>
            </w:r>
            <w:r w:rsidR="007E740F">
              <w:rPr>
                <w:webHidden/>
              </w:rPr>
              <w:fldChar w:fldCharType="end"/>
            </w:r>
          </w:hyperlink>
        </w:p>
        <w:p w:rsidR="007E740F" w:rsidRDefault="003D1E64">
          <w:pPr>
            <w:pStyle w:val="TOC3"/>
            <w:rPr>
              <w:rFonts w:eastAsiaTheme="minorEastAsia"/>
              <w:i w:val="0"/>
              <w:color w:val="auto"/>
              <w:lang w:eastAsia="en-AU"/>
            </w:rPr>
          </w:pPr>
          <w:hyperlink w:anchor="_Toc441239153" w:history="1">
            <w:r w:rsidR="007E740F" w:rsidRPr="00A00F8B">
              <w:rPr>
                <w:rStyle w:val="Hyperlink"/>
              </w:rPr>
              <w:t>20.12 Paediatric surgery</w:t>
            </w:r>
            <w:r w:rsidR="007E740F">
              <w:rPr>
                <w:webHidden/>
              </w:rPr>
              <w:tab/>
            </w:r>
            <w:r w:rsidR="007E740F">
              <w:rPr>
                <w:webHidden/>
              </w:rPr>
              <w:fldChar w:fldCharType="begin"/>
            </w:r>
            <w:r w:rsidR="007E740F">
              <w:rPr>
                <w:webHidden/>
              </w:rPr>
              <w:instrText xml:space="preserve"> PAGEREF _Toc441239153 \h </w:instrText>
            </w:r>
            <w:r w:rsidR="007E740F">
              <w:rPr>
                <w:webHidden/>
              </w:rPr>
            </w:r>
            <w:r w:rsidR="007E740F">
              <w:rPr>
                <w:webHidden/>
              </w:rPr>
              <w:fldChar w:fldCharType="separate"/>
            </w:r>
            <w:r w:rsidR="003260F9">
              <w:rPr>
                <w:webHidden/>
              </w:rPr>
              <w:t>51</w:t>
            </w:r>
            <w:r w:rsidR="007E740F">
              <w:rPr>
                <w:webHidden/>
              </w:rPr>
              <w:fldChar w:fldCharType="end"/>
            </w:r>
          </w:hyperlink>
        </w:p>
        <w:p w:rsidR="007E740F" w:rsidRDefault="003D1E64">
          <w:pPr>
            <w:pStyle w:val="TOC3"/>
            <w:rPr>
              <w:rFonts w:eastAsiaTheme="minorEastAsia"/>
              <w:i w:val="0"/>
              <w:color w:val="auto"/>
              <w:lang w:eastAsia="en-AU"/>
            </w:rPr>
          </w:pPr>
          <w:hyperlink w:anchor="_Toc441239154" w:history="1">
            <w:r w:rsidR="007E740F" w:rsidRPr="00A00F8B">
              <w:rPr>
                <w:rStyle w:val="Hyperlink"/>
              </w:rPr>
              <w:t>20.13 Palliative care</w:t>
            </w:r>
            <w:r w:rsidR="007E740F">
              <w:rPr>
                <w:webHidden/>
              </w:rPr>
              <w:tab/>
            </w:r>
            <w:r w:rsidR="007E740F">
              <w:rPr>
                <w:webHidden/>
              </w:rPr>
              <w:fldChar w:fldCharType="begin"/>
            </w:r>
            <w:r w:rsidR="007E740F">
              <w:rPr>
                <w:webHidden/>
              </w:rPr>
              <w:instrText xml:space="preserve"> PAGEREF _Toc441239154 \h </w:instrText>
            </w:r>
            <w:r w:rsidR="007E740F">
              <w:rPr>
                <w:webHidden/>
              </w:rPr>
            </w:r>
            <w:r w:rsidR="007E740F">
              <w:rPr>
                <w:webHidden/>
              </w:rPr>
              <w:fldChar w:fldCharType="separate"/>
            </w:r>
            <w:r w:rsidR="003260F9">
              <w:rPr>
                <w:webHidden/>
              </w:rPr>
              <w:t>52</w:t>
            </w:r>
            <w:r w:rsidR="007E740F">
              <w:rPr>
                <w:webHidden/>
              </w:rPr>
              <w:fldChar w:fldCharType="end"/>
            </w:r>
          </w:hyperlink>
        </w:p>
        <w:p w:rsidR="007E740F" w:rsidRDefault="003D1E64">
          <w:pPr>
            <w:pStyle w:val="TOC3"/>
            <w:rPr>
              <w:rFonts w:eastAsiaTheme="minorEastAsia"/>
              <w:i w:val="0"/>
              <w:color w:val="auto"/>
              <w:lang w:eastAsia="en-AU"/>
            </w:rPr>
          </w:pPr>
          <w:hyperlink w:anchor="_Toc441239155" w:history="1">
            <w:r w:rsidR="007E740F" w:rsidRPr="00A00F8B">
              <w:rPr>
                <w:rStyle w:val="Hyperlink"/>
              </w:rPr>
              <w:t>20.14 Epilepsy</w:t>
            </w:r>
            <w:r w:rsidR="007E740F">
              <w:rPr>
                <w:webHidden/>
              </w:rPr>
              <w:tab/>
            </w:r>
            <w:r w:rsidR="007E740F">
              <w:rPr>
                <w:webHidden/>
              </w:rPr>
              <w:fldChar w:fldCharType="begin"/>
            </w:r>
            <w:r w:rsidR="007E740F">
              <w:rPr>
                <w:webHidden/>
              </w:rPr>
              <w:instrText xml:space="preserve"> PAGEREF _Toc441239155 \h </w:instrText>
            </w:r>
            <w:r w:rsidR="007E740F">
              <w:rPr>
                <w:webHidden/>
              </w:rPr>
            </w:r>
            <w:r w:rsidR="007E740F">
              <w:rPr>
                <w:webHidden/>
              </w:rPr>
              <w:fldChar w:fldCharType="separate"/>
            </w:r>
            <w:r w:rsidR="003260F9">
              <w:rPr>
                <w:webHidden/>
              </w:rPr>
              <w:t>53</w:t>
            </w:r>
            <w:r w:rsidR="007E740F">
              <w:rPr>
                <w:webHidden/>
              </w:rPr>
              <w:fldChar w:fldCharType="end"/>
            </w:r>
          </w:hyperlink>
        </w:p>
        <w:p w:rsidR="007E740F" w:rsidRDefault="003D1E64">
          <w:pPr>
            <w:pStyle w:val="TOC3"/>
            <w:rPr>
              <w:rFonts w:eastAsiaTheme="minorEastAsia"/>
              <w:i w:val="0"/>
              <w:color w:val="auto"/>
              <w:lang w:eastAsia="en-AU"/>
            </w:rPr>
          </w:pPr>
          <w:hyperlink w:anchor="_Toc441239156" w:history="1">
            <w:r w:rsidR="007E740F" w:rsidRPr="00A00F8B">
              <w:rPr>
                <w:rStyle w:val="Hyperlink"/>
              </w:rPr>
              <w:t>20.15 Neurology</w:t>
            </w:r>
            <w:r w:rsidR="007E740F">
              <w:rPr>
                <w:webHidden/>
              </w:rPr>
              <w:tab/>
            </w:r>
            <w:r w:rsidR="007E740F">
              <w:rPr>
                <w:webHidden/>
              </w:rPr>
              <w:fldChar w:fldCharType="begin"/>
            </w:r>
            <w:r w:rsidR="007E740F">
              <w:rPr>
                <w:webHidden/>
              </w:rPr>
              <w:instrText xml:space="preserve"> PAGEREF _Toc441239156 \h </w:instrText>
            </w:r>
            <w:r w:rsidR="007E740F">
              <w:rPr>
                <w:webHidden/>
              </w:rPr>
            </w:r>
            <w:r w:rsidR="007E740F">
              <w:rPr>
                <w:webHidden/>
              </w:rPr>
              <w:fldChar w:fldCharType="separate"/>
            </w:r>
            <w:r w:rsidR="003260F9">
              <w:rPr>
                <w:webHidden/>
              </w:rPr>
              <w:t>54</w:t>
            </w:r>
            <w:r w:rsidR="007E740F">
              <w:rPr>
                <w:webHidden/>
              </w:rPr>
              <w:fldChar w:fldCharType="end"/>
            </w:r>
          </w:hyperlink>
        </w:p>
        <w:p w:rsidR="007E740F" w:rsidRDefault="003D1E64">
          <w:pPr>
            <w:pStyle w:val="TOC3"/>
            <w:rPr>
              <w:rFonts w:eastAsiaTheme="minorEastAsia"/>
              <w:i w:val="0"/>
              <w:color w:val="auto"/>
              <w:lang w:eastAsia="en-AU"/>
            </w:rPr>
          </w:pPr>
          <w:hyperlink w:anchor="_Toc441239157" w:history="1">
            <w:r w:rsidR="007E740F" w:rsidRPr="00A00F8B">
              <w:rPr>
                <w:rStyle w:val="Hyperlink"/>
              </w:rPr>
              <w:t>20.16 Neurosurgery</w:t>
            </w:r>
            <w:r w:rsidR="007E740F">
              <w:rPr>
                <w:webHidden/>
              </w:rPr>
              <w:tab/>
            </w:r>
            <w:r w:rsidR="007E740F">
              <w:rPr>
                <w:webHidden/>
              </w:rPr>
              <w:fldChar w:fldCharType="begin"/>
            </w:r>
            <w:r w:rsidR="007E740F">
              <w:rPr>
                <w:webHidden/>
              </w:rPr>
              <w:instrText xml:space="preserve"> PAGEREF _Toc441239157 \h </w:instrText>
            </w:r>
            <w:r w:rsidR="007E740F">
              <w:rPr>
                <w:webHidden/>
              </w:rPr>
            </w:r>
            <w:r w:rsidR="007E740F">
              <w:rPr>
                <w:webHidden/>
              </w:rPr>
              <w:fldChar w:fldCharType="separate"/>
            </w:r>
            <w:r w:rsidR="003260F9">
              <w:rPr>
                <w:webHidden/>
              </w:rPr>
              <w:t>55</w:t>
            </w:r>
            <w:r w:rsidR="007E740F">
              <w:rPr>
                <w:webHidden/>
              </w:rPr>
              <w:fldChar w:fldCharType="end"/>
            </w:r>
          </w:hyperlink>
        </w:p>
        <w:p w:rsidR="007E740F" w:rsidRDefault="003D1E64">
          <w:pPr>
            <w:pStyle w:val="TOC3"/>
            <w:rPr>
              <w:rFonts w:eastAsiaTheme="minorEastAsia"/>
              <w:i w:val="0"/>
              <w:color w:val="auto"/>
              <w:lang w:eastAsia="en-AU"/>
            </w:rPr>
          </w:pPr>
          <w:hyperlink w:anchor="_Toc441239158" w:history="1">
            <w:r w:rsidR="007E740F" w:rsidRPr="00A00F8B">
              <w:rPr>
                <w:rStyle w:val="Hyperlink"/>
              </w:rPr>
              <w:t>20.17 Ophthalmology</w:t>
            </w:r>
            <w:r w:rsidR="007E740F">
              <w:rPr>
                <w:webHidden/>
              </w:rPr>
              <w:tab/>
            </w:r>
            <w:r w:rsidR="007E740F">
              <w:rPr>
                <w:webHidden/>
              </w:rPr>
              <w:fldChar w:fldCharType="begin"/>
            </w:r>
            <w:r w:rsidR="007E740F">
              <w:rPr>
                <w:webHidden/>
              </w:rPr>
              <w:instrText xml:space="preserve"> PAGEREF _Toc441239158 \h </w:instrText>
            </w:r>
            <w:r w:rsidR="007E740F">
              <w:rPr>
                <w:webHidden/>
              </w:rPr>
            </w:r>
            <w:r w:rsidR="007E740F">
              <w:rPr>
                <w:webHidden/>
              </w:rPr>
              <w:fldChar w:fldCharType="separate"/>
            </w:r>
            <w:r w:rsidR="003260F9">
              <w:rPr>
                <w:webHidden/>
              </w:rPr>
              <w:t>56</w:t>
            </w:r>
            <w:r w:rsidR="007E740F">
              <w:rPr>
                <w:webHidden/>
              </w:rPr>
              <w:fldChar w:fldCharType="end"/>
            </w:r>
          </w:hyperlink>
        </w:p>
        <w:p w:rsidR="007E740F" w:rsidRDefault="003D1E64">
          <w:pPr>
            <w:pStyle w:val="TOC3"/>
            <w:rPr>
              <w:rFonts w:eastAsiaTheme="minorEastAsia"/>
              <w:i w:val="0"/>
              <w:color w:val="auto"/>
              <w:lang w:eastAsia="en-AU"/>
            </w:rPr>
          </w:pPr>
          <w:hyperlink w:anchor="_Toc441239159" w:history="1">
            <w:r w:rsidR="007E740F" w:rsidRPr="00A00F8B">
              <w:rPr>
                <w:rStyle w:val="Hyperlink"/>
              </w:rPr>
              <w:t>20.18 Ear, nose and throat (ENT)</w:t>
            </w:r>
            <w:r w:rsidR="007E740F">
              <w:rPr>
                <w:webHidden/>
              </w:rPr>
              <w:tab/>
            </w:r>
            <w:r w:rsidR="007E740F">
              <w:rPr>
                <w:webHidden/>
              </w:rPr>
              <w:fldChar w:fldCharType="begin"/>
            </w:r>
            <w:r w:rsidR="007E740F">
              <w:rPr>
                <w:webHidden/>
              </w:rPr>
              <w:instrText xml:space="preserve"> PAGEREF _Toc441239159 \h </w:instrText>
            </w:r>
            <w:r w:rsidR="007E740F">
              <w:rPr>
                <w:webHidden/>
              </w:rPr>
            </w:r>
            <w:r w:rsidR="007E740F">
              <w:rPr>
                <w:webHidden/>
              </w:rPr>
              <w:fldChar w:fldCharType="separate"/>
            </w:r>
            <w:r w:rsidR="003260F9">
              <w:rPr>
                <w:webHidden/>
              </w:rPr>
              <w:t>57</w:t>
            </w:r>
            <w:r w:rsidR="007E740F">
              <w:rPr>
                <w:webHidden/>
              </w:rPr>
              <w:fldChar w:fldCharType="end"/>
            </w:r>
          </w:hyperlink>
        </w:p>
        <w:p w:rsidR="007E740F" w:rsidRDefault="003D1E64">
          <w:pPr>
            <w:pStyle w:val="TOC3"/>
            <w:rPr>
              <w:rFonts w:eastAsiaTheme="minorEastAsia"/>
              <w:i w:val="0"/>
              <w:color w:val="auto"/>
              <w:lang w:eastAsia="en-AU"/>
            </w:rPr>
          </w:pPr>
          <w:hyperlink w:anchor="_Toc441239160" w:history="1">
            <w:r w:rsidR="007E740F" w:rsidRPr="00A00F8B">
              <w:rPr>
                <w:rStyle w:val="Hyperlink"/>
              </w:rPr>
              <w:t>20.19 Respiratory</w:t>
            </w:r>
            <w:r w:rsidR="007E740F">
              <w:rPr>
                <w:webHidden/>
              </w:rPr>
              <w:tab/>
            </w:r>
            <w:r w:rsidR="007E740F">
              <w:rPr>
                <w:webHidden/>
              </w:rPr>
              <w:fldChar w:fldCharType="begin"/>
            </w:r>
            <w:r w:rsidR="007E740F">
              <w:rPr>
                <w:webHidden/>
              </w:rPr>
              <w:instrText xml:space="preserve"> PAGEREF _Toc441239160 \h </w:instrText>
            </w:r>
            <w:r w:rsidR="007E740F">
              <w:rPr>
                <w:webHidden/>
              </w:rPr>
            </w:r>
            <w:r w:rsidR="007E740F">
              <w:rPr>
                <w:webHidden/>
              </w:rPr>
              <w:fldChar w:fldCharType="separate"/>
            </w:r>
            <w:r w:rsidR="003260F9">
              <w:rPr>
                <w:webHidden/>
              </w:rPr>
              <w:t>58</w:t>
            </w:r>
            <w:r w:rsidR="007E740F">
              <w:rPr>
                <w:webHidden/>
              </w:rPr>
              <w:fldChar w:fldCharType="end"/>
            </w:r>
          </w:hyperlink>
        </w:p>
        <w:p w:rsidR="007E740F" w:rsidRDefault="003D1E64">
          <w:pPr>
            <w:pStyle w:val="TOC3"/>
            <w:rPr>
              <w:rFonts w:eastAsiaTheme="minorEastAsia"/>
              <w:i w:val="0"/>
              <w:color w:val="auto"/>
              <w:lang w:eastAsia="en-AU"/>
            </w:rPr>
          </w:pPr>
          <w:hyperlink w:anchor="_Toc441239161" w:history="1">
            <w:r w:rsidR="007E740F" w:rsidRPr="00A00F8B">
              <w:rPr>
                <w:rStyle w:val="Hyperlink"/>
              </w:rPr>
              <w:t>20.20 Respiratory – cystic fibrosis</w:t>
            </w:r>
            <w:r w:rsidR="007E740F">
              <w:rPr>
                <w:webHidden/>
              </w:rPr>
              <w:tab/>
            </w:r>
            <w:r w:rsidR="007E740F">
              <w:rPr>
                <w:webHidden/>
              </w:rPr>
              <w:fldChar w:fldCharType="begin"/>
            </w:r>
            <w:r w:rsidR="007E740F">
              <w:rPr>
                <w:webHidden/>
              </w:rPr>
              <w:instrText xml:space="preserve"> PAGEREF _Toc441239161 \h </w:instrText>
            </w:r>
            <w:r w:rsidR="007E740F">
              <w:rPr>
                <w:webHidden/>
              </w:rPr>
            </w:r>
            <w:r w:rsidR="007E740F">
              <w:rPr>
                <w:webHidden/>
              </w:rPr>
              <w:fldChar w:fldCharType="separate"/>
            </w:r>
            <w:r w:rsidR="003260F9">
              <w:rPr>
                <w:webHidden/>
              </w:rPr>
              <w:t>59</w:t>
            </w:r>
            <w:r w:rsidR="007E740F">
              <w:rPr>
                <w:webHidden/>
              </w:rPr>
              <w:fldChar w:fldCharType="end"/>
            </w:r>
          </w:hyperlink>
        </w:p>
        <w:p w:rsidR="007E740F" w:rsidRDefault="003D1E64">
          <w:pPr>
            <w:pStyle w:val="TOC3"/>
            <w:rPr>
              <w:rFonts w:eastAsiaTheme="minorEastAsia"/>
              <w:i w:val="0"/>
              <w:color w:val="auto"/>
              <w:lang w:eastAsia="en-AU"/>
            </w:rPr>
          </w:pPr>
          <w:hyperlink w:anchor="_Toc441239162" w:history="1">
            <w:r w:rsidR="007E740F" w:rsidRPr="00A00F8B">
              <w:rPr>
                <w:rStyle w:val="Hyperlink"/>
              </w:rPr>
              <w:t>20.21 Anti</w:t>
            </w:r>
            <w:r w:rsidR="007E740F" w:rsidRPr="00A00F8B">
              <w:rPr>
                <w:rStyle w:val="Hyperlink"/>
              </w:rPr>
              <w:noBreakHyphen/>
              <w:t>coagulant screening and management</w:t>
            </w:r>
            <w:r w:rsidR="007E740F">
              <w:rPr>
                <w:webHidden/>
              </w:rPr>
              <w:tab/>
            </w:r>
            <w:r w:rsidR="007E740F">
              <w:rPr>
                <w:webHidden/>
              </w:rPr>
              <w:fldChar w:fldCharType="begin"/>
            </w:r>
            <w:r w:rsidR="007E740F">
              <w:rPr>
                <w:webHidden/>
              </w:rPr>
              <w:instrText xml:space="preserve"> PAGEREF _Toc441239162 \h </w:instrText>
            </w:r>
            <w:r w:rsidR="007E740F">
              <w:rPr>
                <w:webHidden/>
              </w:rPr>
            </w:r>
            <w:r w:rsidR="007E740F">
              <w:rPr>
                <w:webHidden/>
              </w:rPr>
              <w:fldChar w:fldCharType="separate"/>
            </w:r>
            <w:r w:rsidR="003260F9">
              <w:rPr>
                <w:webHidden/>
              </w:rPr>
              <w:t>60</w:t>
            </w:r>
            <w:r w:rsidR="007E740F">
              <w:rPr>
                <w:webHidden/>
              </w:rPr>
              <w:fldChar w:fldCharType="end"/>
            </w:r>
          </w:hyperlink>
        </w:p>
        <w:p w:rsidR="007E740F" w:rsidRDefault="003D1E64">
          <w:pPr>
            <w:pStyle w:val="TOC3"/>
            <w:rPr>
              <w:rFonts w:eastAsiaTheme="minorEastAsia"/>
              <w:i w:val="0"/>
              <w:color w:val="auto"/>
              <w:lang w:eastAsia="en-AU"/>
            </w:rPr>
          </w:pPr>
          <w:hyperlink w:anchor="_Toc441239163" w:history="1">
            <w:r w:rsidR="007E740F" w:rsidRPr="00A00F8B">
              <w:rPr>
                <w:rStyle w:val="Hyperlink"/>
              </w:rPr>
              <w:t>20.22 Cardiology</w:t>
            </w:r>
            <w:r w:rsidR="007E740F">
              <w:rPr>
                <w:webHidden/>
              </w:rPr>
              <w:tab/>
            </w:r>
            <w:r w:rsidR="007E740F">
              <w:rPr>
                <w:webHidden/>
              </w:rPr>
              <w:fldChar w:fldCharType="begin"/>
            </w:r>
            <w:r w:rsidR="007E740F">
              <w:rPr>
                <w:webHidden/>
              </w:rPr>
              <w:instrText xml:space="preserve"> PAGEREF _Toc441239163 \h </w:instrText>
            </w:r>
            <w:r w:rsidR="007E740F">
              <w:rPr>
                <w:webHidden/>
              </w:rPr>
            </w:r>
            <w:r w:rsidR="007E740F">
              <w:rPr>
                <w:webHidden/>
              </w:rPr>
              <w:fldChar w:fldCharType="separate"/>
            </w:r>
            <w:r w:rsidR="003260F9">
              <w:rPr>
                <w:webHidden/>
              </w:rPr>
              <w:t>61</w:t>
            </w:r>
            <w:r w:rsidR="007E740F">
              <w:rPr>
                <w:webHidden/>
              </w:rPr>
              <w:fldChar w:fldCharType="end"/>
            </w:r>
          </w:hyperlink>
        </w:p>
        <w:p w:rsidR="007E740F" w:rsidRDefault="003D1E64">
          <w:pPr>
            <w:pStyle w:val="TOC3"/>
            <w:rPr>
              <w:rFonts w:eastAsiaTheme="minorEastAsia"/>
              <w:i w:val="0"/>
              <w:color w:val="auto"/>
              <w:lang w:eastAsia="en-AU"/>
            </w:rPr>
          </w:pPr>
          <w:hyperlink w:anchor="_Toc441239164" w:history="1">
            <w:r w:rsidR="007E740F" w:rsidRPr="00A00F8B">
              <w:rPr>
                <w:rStyle w:val="Hyperlink"/>
              </w:rPr>
              <w:t>20.23 Cardiothoracic</w:t>
            </w:r>
            <w:r w:rsidR="007E740F">
              <w:rPr>
                <w:webHidden/>
              </w:rPr>
              <w:tab/>
            </w:r>
            <w:r w:rsidR="007E740F">
              <w:rPr>
                <w:webHidden/>
              </w:rPr>
              <w:fldChar w:fldCharType="begin"/>
            </w:r>
            <w:r w:rsidR="007E740F">
              <w:rPr>
                <w:webHidden/>
              </w:rPr>
              <w:instrText xml:space="preserve"> PAGEREF _Toc441239164 \h </w:instrText>
            </w:r>
            <w:r w:rsidR="007E740F">
              <w:rPr>
                <w:webHidden/>
              </w:rPr>
            </w:r>
            <w:r w:rsidR="007E740F">
              <w:rPr>
                <w:webHidden/>
              </w:rPr>
              <w:fldChar w:fldCharType="separate"/>
            </w:r>
            <w:r w:rsidR="003260F9">
              <w:rPr>
                <w:webHidden/>
              </w:rPr>
              <w:t>62</w:t>
            </w:r>
            <w:r w:rsidR="007E740F">
              <w:rPr>
                <w:webHidden/>
              </w:rPr>
              <w:fldChar w:fldCharType="end"/>
            </w:r>
          </w:hyperlink>
        </w:p>
        <w:p w:rsidR="007E740F" w:rsidRDefault="003D1E64">
          <w:pPr>
            <w:pStyle w:val="TOC3"/>
            <w:rPr>
              <w:rFonts w:eastAsiaTheme="minorEastAsia"/>
              <w:i w:val="0"/>
              <w:color w:val="auto"/>
              <w:lang w:eastAsia="en-AU"/>
            </w:rPr>
          </w:pPr>
          <w:hyperlink w:anchor="_Toc441239165" w:history="1">
            <w:r w:rsidR="007E740F" w:rsidRPr="00A00F8B">
              <w:rPr>
                <w:rStyle w:val="Hyperlink"/>
              </w:rPr>
              <w:t>20.24 Vascular surgery</w:t>
            </w:r>
            <w:r w:rsidR="007E740F">
              <w:rPr>
                <w:webHidden/>
              </w:rPr>
              <w:tab/>
            </w:r>
            <w:r w:rsidR="007E740F">
              <w:rPr>
                <w:webHidden/>
              </w:rPr>
              <w:fldChar w:fldCharType="begin"/>
            </w:r>
            <w:r w:rsidR="007E740F">
              <w:rPr>
                <w:webHidden/>
              </w:rPr>
              <w:instrText xml:space="preserve"> PAGEREF _Toc441239165 \h </w:instrText>
            </w:r>
            <w:r w:rsidR="007E740F">
              <w:rPr>
                <w:webHidden/>
              </w:rPr>
            </w:r>
            <w:r w:rsidR="007E740F">
              <w:rPr>
                <w:webHidden/>
              </w:rPr>
              <w:fldChar w:fldCharType="separate"/>
            </w:r>
            <w:r w:rsidR="003260F9">
              <w:rPr>
                <w:webHidden/>
              </w:rPr>
              <w:t>63</w:t>
            </w:r>
            <w:r w:rsidR="007E740F">
              <w:rPr>
                <w:webHidden/>
              </w:rPr>
              <w:fldChar w:fldCharType="end"/>
            </w:r>
          </w:hyperlink>
        </w:p>
        <w:p w:rsidR="007E740F" w:rsidRDefault="003D1E64">
          <w:pPr>
            <w:pStyle w:val="TOC3"/>
            <w:rPr>
              <w:rFonts w:eastAsiaTheme="minorEastAsia"/>
              <w:i w:val="0"/>
              <w:color w:val="auto"/>
              <w:lang w:eastAsia="en-AU"/>
            </w:rPr>
          </w:pPr>
          <w:hyperlink w:anchor="_Toc441239166" w:history="1">
            <w:r w:rsidR="007E740F" w:rsidRPr="00A00F8B">
              <w:rPr>
                <w:rStyle w:val="Hyperlink"/>
              </w:rPr>
              <w:t>20.25 Gastroenterology</w:t>
            </w:r>
            <w:r w:rsidR="007E740F">
              <w:rPr>
                <w:webHidden/>
              </w:rPr>
              <w:tab/>
            </w:r>
            <w:r w:rsidR="007E740F">
              <w:rPr>
                <w:webHidden/>
              </w:rPr>
              <w:fldChar w:fldCharType="begin"/>
            </w:r>
            <w:r w:rsidR="007E740F">
              <w:rPr>
                <w:webHidden/>
              </w:rPr>
              <w:instrText xml:space="preserve"> PAGEREF _Toc441239166 \h </w:instrText>
            </w:r>
            <w:r w:rsidR="007E740F">
              <w:rPr>
                <w:webHidden/>
              </w:rPr>
            </w:r>
            <w:r w:rsidR="007E740F">
              <w:rPr>
                <w:webHidden/>
              </w:rPr>
              <w:fldChar w:fldCharType="separate"/>
            </w:r>
            <w:r w:rsidR="003260F9">
              <w:rPr>
                <w:webHidden/>
              </w:rPr>
              <w:t>64</w:t>
            </w:r>
            <w:r w:rsidR="007E740F">
              <w:rPr>
                <w:webHidden/>
              </w:rPr>
              <w:fldChar w:fldCharType="end"/>
            </w:r>
          </w:hyperlink>
        </w:p>
        <w:p w:rsidR="007E740F" w:rsidRDefault="003D1E64">
          <w:pPr>
            <w:pStyle w:val="TOC3"/>
            <w:rPr>
              <w:rFonts w:eastAsiaTheme="minorEastAsia"/>
              <w:i w:val="0"/>
              <w:color w:val="auto"/>
              <w:lang w:eastAsia="en-AU"/>
            </w:rPr>
          </w:pPr>
          <w:hyperlink w:anchor="_Toc441239167" w:history="1">
            <w:r w:rsidR="007E740F" w:rsidRPr="00A00F8B">
              <w:rPr>
                <w:rStyle w:val="Hyperlink"/>
              </w:rPr>
              <w:t>20.26 Hepatobiliary</w:t>
            </w:r>
            <w:r w:rsidR="007E740F">
              <w:rPr>
                <w:webHidden/>
              </w:rPr>
              <w:tab/>
            </w:r>
            <w:r w:rsidR="007E740F">
              <w:rPr>
                <w:webHidden/>
              </w:rPr>
              <w:fldChar w:fldCharType="begin"/>
            </w:r>
            <w:r w:rsidR="007E740F">
              <w:rPr>
                <w:webHidden/>
              </w:rPr>
              <w:instrText xml:space="preserve"> PAGEREF _Toc441239167 \h </w:instrText>
            </w:r>
            <w:r w:rsidR="007E740F">
              <w:rPr>
                <w:webHidden/>
              </w:rPr>
            </w:r>
            <w:r w:rsidR="007E740F">
              <w:rPr>
                <w:webHidden/>
              </w:rPr>
              <w:fldChar w:fldCharType="separate"/>
            </w:r>
            <w:r w:rsidR="003260F9">
              <w:rPr>
                <w:webHidden/>
              </w:rPr>
              <w:t>65</w:t>
            </w:r>
            <w:r w:rsidR="007E740F">
              <w:rPr>
                <w:webHidden/>
              </w:rPr>
              <w:fldChar w:fldCharType="end"/>
            </w:r>
          </w:hyperlink>
        </w:p>
        <w:p w:rsidR="007E740F" w:rsidRDefault="003D1E64">
          <w:pPr>
            <w:pStyle w:val="TOC3"/>
            <w:rPr>
              <w:rFonts w:eastAsiaTheme="minorEastAsia"/>
              <w:i w:val="0"/>
              <w:color w:val="auto"/>
              <w:lang w:eastAsia="en-AU"/>
            </w:rPr>
          </w:pPr>
          <w:hyperlink w:anchor="_Toc441239168" w:history="1">
            <w:r w:rsidR="007E740F" w:rsidRPr="00A00F8B">
              <w:rPr>
                <w:rStyle w:val="Hyperlink"/>
              </w:rPr>
              <w:t>20.27 Craniofacial</w:t>
            </w:r>
            <w:r w:rsidR="007E740F">
              <w:rPr>
                <w:webHidden/>
              </w:rPr>
              <w:tab/>
            </w:r>
            <w:r w:rsidR="007E740F">
              <w:rPr>
                <w:webHidden/>
              </w:rPr>
              <w:fldChar w:fldCharType="begin"/>
            </w:r>
            <w:r w:rsidR="007E740F">
              <w:rPr>
                <w:webHidden/>
              </w:rPr>
              <w:instrText xml:space="preserve"> PAGEREF _Toc441239168 \h </w:instrText>
            </w:r>
            <w:r w:rsidR="007E740F">
              <w:rPr>
                <w:webHidden/>
              </w:rPr>
            </w:r>
            <w:r w:rsidR="007E740F">
              <w:rPr>
                <w:webHidden/>
              </w:rPr>
              <w:fldChar w:fldCharType="separate"/>
            </w:r>
            <w:r w:rsidR="003260F9">
              <w:rPr>
                <w:webHidden/>
              </w:rPr>
              <w:t>66</w:t>
            </w:r>
            <w:r w:rsidR="007E740F">
              <w:rPr>
                <w:webHidden/>
              </w:rPr>
              <w:fldChar w:fldCharType="end"/>
            </w:r>
          </w:hyperlink>
        </w:p>
        <w:p w:rsidR="007E740F" w:rsidRDefault="003D1E64">
          <w:pPr>
            <w:pStyle w:val="TOC3"/>
            <w:rPr>
              <w:rFonts w:eastAsiaTheme="minorEastAsia"/>
              <w:i w:val="0"/>
              <w:color w:val="auto"/>
              <w:lang w:eastAsia="en-AU"/>
            </w:rPr>
          </w:pPr>
          <w:hyperlink w:anchor="_Toc441239169" w:history="1">
            <w:r w:rsidR="007E740F" w:rsidRPr="00A00F8B">
              <w:rPr>
                <w:rStyle w:val="Hyperlink"/>
              </w:rPr>
              <w:t>20.28 Metabolic bone</w:t>
            </w:r>
            <w:r w:rsidR="007E740F">
              <w:rPr>
                <w:webHidden/>
              </w:rPr>
              <w:tab/>
            </w:r>
            <w:r w:rsidR="007E740F">
              <w:rPr>
                <w:webHidden/>
              </w:rPr>
              <w:fldChar w:fldCharType="begin"/>
            </w:r>
            <w:r w:rsidR="007E740F">
              <w:rPr>
                <w:webHidden/>
              </w:rPr>
              <w:instrText xml:space="preserve"> PAGEREF _Toc441239169 \h </w:instrText>
            </w:r>
            <w:r w:rsidR="007E740F">
              <w:rPr>
                <w:webHidden/>
              </w:rPr>
            </w:r>
            <w:r w:rsidR="007E740F">
              <w:rPr>
                <w:webHidden/>
              </w:rPr>
              <w:fldChar w:fldCharType="separate"/>
            </w:r>
            <w:r w:rsidR="003260F9">
              <w:rPr>
                <w:webHidden/>
              </w:rPr>
              <w:t>67</w:t>
            </w:r>
            <w:r w:rsidR="007E740F">
              <w:rPr>
                <w:webHidden/>
              </w:rPr>
              <w:fldChar w:fldCharType="end"/>
            </w:r>
          </w:hyperlink>
        </w:p>
        <w:p w:rsidR="007E740F" w:rsidRDefault="003D1E64">
          <w:pPr>
            <w:pStyle w:val="TOC3"/>
            <w:rPr>
              <w:rFonts w:eastAsiaTheme="minorEastAsia"/>
              <w:i w:val="0"/>
              <w:color w:val="auto"/>
              <w:lang w:eastAsia="en-AU"/>
            </w:rPr>
          </w:pPr>
          <w:hyperlink w:anchor="_Toc441239170" w:history="1">
            <w:r w:rsidR="007E740F" w:rsidRPr="00A00F8B">
              <w:rPr>
                <w:rStyle w:val="Hyperlink"/>
              </w:rPr>
              <w:t>20.29 Orthopaedics</w:t>
            </w:r>
            <w:r w:rsidR="007E740F">
              <w:rPr>
                <w:webHidden/>
              </w:rPr>
              <w:tab/>
            </w:r>
            <w:r w:rsidR="007E740F">
              <w:rPr>
                <w:webHidden/>
              </w:rPr>
              <w:fldChar w:fldCharType="begin"/>
            </w:r>
            <w:r w:rsidR="007E740F">
              <w:rPr>
                <w:webHidden/>
              </w:rPr>
              <w:instrText xml:space="preserve"> PAGEREF _Toc441239170 \h </w:instrText>
            </w:r>
            <w:r w:rsidR="007E740F">
              <w:rPr>
                <w:webHidden/>
              </w:rPr>
            </w:r>
            <w:r w:rsidR="007E740F">
              <w:rPr>
                <w:webHidden/>
              </w:rPr>
              <w:fldChar w:fldCharType="separate"/>
            </w:r>
            <w:r w:rsidR="003260F9">
              <w:rPr>
                <w:webHidden/>
              </w:rPr>
              <w:t>68</w:t>
            </w:r>
            <w:r w:rsidR="007E740F">
              <w:rPr>
                <w:webHidden/>
              </w:rPr>
              <w:fldChar w:fldCharType="end"/>
            </w:r>
          </w:hyperlink>
        </w:p>
        <w:p w:rsidR="007E740F" w:rsidRDefault="003D1E64">
          <w:pPr>
            <w:pStyle w:val="TOC3"/>
            <w:rPr>
              <w:rFonts w:eastAsiaTheme="minorEastAsia"/>
              <w:i w:val="0"/>
              <w:color w:val="auto"/>
              <w:lang w:eastAsia="en-AU"/>
            </w:rPr>
          </w:pPr>
          <w:hyperlink w:anchor="_Toc441239171" w:history="1">
            <w:r w:rsidR="007E740F" w:rsidRPr="00A00F8B">
              <w:rPr>
                <w:rStyle w:val="Hyperlink"/>
              </w:rPr>
              <w:t>20.30 Rheumatology</w:t>
            </w:r>
            <w:r w:rsidR="007E740F">
              <w:rPr>
                <w:webHidden/>
              </w:rPr>
              <w:tab/>
            </w:r>
            <w:r w:rsidR="007E740F">
              <w:rPr>
                <w:webHidden/>
              </w:rPr>
              <w:fldChar w:fldCharType="begin"/>
            </w:r>
            <w:r w:rsidR="007E740F">
              <w:rPr>
                <w:webHidden/>
              </w:rPr>
              <w:instrText xml:space="preserve"> PAGEREF _Toc441239171 \h </w:instrText>
            </w:r>
            <w:r w:rsidR="007E740F">
              <w:rPr>
                <w:webHidden/>
              </w:rPr>
            </w:r>
            <w:r w:rsidR="007E740F">
              <w:rPr>
                <w:webHidden/>
              </w:rPr>
              <w:fldChar w:fldCharType="separate"/>
            </w:r>
            <w:r w:rsidR="003260F9">
              <w:rPr>
                <w:webHidden/>
              </w:rPr>
              <w:t>69</w:t>
            </w:r>
            <w:r w:rsidR="007E740F">
              <w:rPr>
                <w:webHidden/>
              </w:rPr>
              <w:fldChar w:fldCharType="end"/>
            </w:r>
          </w:hyperlink>
        </w:p>
        <w:p w:rsidR="007E740F" w:rsidRDefault="003D1E64">
          <w:pPr>
            <w:pStyle w:val="TOC3"/>
            <w:rPr>
              <w:rFonts w:eastAsiaTheme="minorEastAsia"/>
              <w:i w:val="0"/>
              <w:color w:val="auto"/>
              <w:lang w:eastAsia="en-AU"/>
            </w:rPr>
          </w:pPr>
          <w:hyperlink w:anchor="_Toc441239172" w:history="1">
            <w:r w:rsidR="007E740F" w:rsidRPr="00A00F8B">
              <w:rPr>
                <w:rStyle w:val="Hyperlink"/>
              </w:rPr>
              <w:t>20.31 Spinal</w:t>
            </w:r>
            <w:r w:rsidR="007E740F">
              <w:rPr>
                <w:webHidden/>
              </w:rPr>
              <w:tab/>
            </w:r>
            <w:r w:rsidR="007E740F">
              <w:rPr>
                <w:webHidden/>
              </w:rPr>
              <w:fldChar w:fldCharType="begin"/>
            </w:r>
            <w:r w:rsidR="007E740F">
              <w:rPr>
                <w:webHidden/>
              </w:rPr>
              <w:instrText xml:space="preserve"> PAGEREF _Toc441239172 \h </w:instrText>
            </w:r>
            <w:r w:rsidR="007E740F">
              <w:rPr>
                <w:webHidden/>
              </w:rPr>
            </w:r>
            <w:r w:rsidR="007E740F">
              <w:rPr>
                <w:webHidden/>
              </w:rPr>
              <w:fldChar w:fldCharType="separate"/>
            </w:r>
            <w:r w:rsidR="003260F9">
              <w:rPr>
                <w:webHidden/>
              </w:rPr>
              <w:t>70</w:t>
            </w:r>
            <w:r w:rsidR="007E740F">
              <w:rPr>
                <w:webHidden/>
              </w:rPr>
              <w:fldChar w:fldCharType="end"/>
            </w:r>
          </w:hyperlink>
        </w:p>
        <w:p w:rsidR="007E740F" w:rsidRDefault="003D1E64">
          <w:pPr>
            <w:pStyle w:val="TOC3"/>
            <w:rPr>
              <w:rFonts w:eastAsiaTheme="minorEastAsia"/>
              <w:i w:val="0"/>
              <w:color w:val="auto"/>
              <w:lang w:eastAsia="en-AU"/>
            </w:rPr>
          </w:pPr>
          <w:hyperlink w:anchor="_Toc441239173" w:history="1">
            <w:r w:rsidR="007E740F" w:rsidRPr="00A00F8B">
              <w:rPr>
                <w:rStyle w:val="Hyperlink"/>
              </w:rPr>
              <w:t>20.32 Breast</w:t>
            </w:r>
            <w:r w:rsidR="007E740F">
              <w:rPr>
                <w:webHidden/>
              </w:rPr>
              <w:tab/>
            </w:r>
            <w:r w:rsidR="007E740F">
              <w:rPr>
                <w:webHidden/>
              </w:rPr>
              <w:fldChar w:fldCharType="begin"/>
            </w:r>
            <w:r w:rsidR="007E740F">
              <w:rPr>
                <w:webHidden/>
              </w:rPr>
              <w:instrText xml:space="preserve"> PAGEREF _Toc441239173 \h </w:instrText>
            </w:r>
            <w:r w:rsidR="007E740F">
              <w:rPr>
                <w:webHidden/>
              </w:rPr>
            </w:r>
            <w:r w:rsidR="007E740F">
              <w:rPr>
                <w:webHidden/>
              </w:rPr>
              <w:fldChar w:fldCharType="separate"/>
            </w:r>
            <w:r w:rsidR="003260F9">
              <w:rPr>
                <w:webHidden/>
              </w:rPr>
              <w:t>71</w:t>
            </w:r>
            <w:r w:rsidR="007E740F">
              <w:rPr>
                <w:webHidden/>
              </w:rPr>
              <w:fldChar w:fldCharType="end"/>
            </w:r>
          </w:hyperlink>
        </w:p>
        <w:p w:rsidR="007E740F" w:rsidRDefault="003D1E64">
          <w:pPr>
            <w:pStyle w:val="TOC3"/>
            <w:rPr>
              <w:rFonts w:eastAsiaTheme="minorEastAsia"/>
              <w:i w:val="0"/>
              <w:color w:val="auto"/>
              <w:lang w:eastAsia="en-AU"/>
            </w:rPr>
          </w:pPr>
          <w:hyperlink w:anchor="_Toc441239174" w:history="1">
            <w:r w:rsidR="007E740F" w:rsidRPr="00A00F8B">
              <w:rPr>
                <w:rStyle w:val="Hyperlink"/>
              </w:rPr>
              <w:t>20.33 Dermatology</w:t>
            </w:r>
            <w:r w:rsidR="007E740F">
              <w:rPr>
                <w:webHidden/>
              </w:rPr>
              <w:tab/>
            </w:r>
            <w:r w:rsidR="007E740F">
              <w:rPr>
                <w:webHidden/>
              </w:rPr>
              <w:fldChar w:fldCharType="begin"/>
            </w:r>
            <w:r w:rsidR="007E740F">
              <w:rPr>
                <w:webHidden/>
              </w:rPr>
              <w:instrText xml:space="preserve"> PAGEREF _Toc441239174 \h </w:instrText>
            </w:r>
            <w:r w:rsidR="007E740F">
              <w:rPr>
                <w:webHidden/>
              </w:rPr>
            </w:r>
            <w:r w:rsidR="007E740F">
              <w:rPr>
                <w:webHidden/>
              </w:rPr>
              <w:fldChar w:fldCharType="separate"/>
            </w:r>
            <w:r w:rsidR="003260F9">
              <w:rPr>
                <w:webHidden/>
              </w:rPr>
              <w:t>72</w:t>
            </w:r>
            <w:r w:rsidR="007E740F">
              <w:rPr>
                <w:webHidden/>
              </w:rPr>
              <w:fldChar w:fldCharType="end"/>
            </w:r>
          </w:hyperlink>
        </w:p>
        <w:p w:rsidR="007E740F" w:rsidRDefault="003D1E64">
          <w:pPr>
            <w:pStyle w:val="TOC3"/>
            <w:rPr>
              <w:rFonts w:eastAsiaTheme="minorEastAsia"/>
              <w:i w:val="0"/>
              <w:color w:val="auto"/>
              <w:lang w:eastAsia="en-AU"/>
            </w:rPr>
          </w:pPr>
          <w:hyperlink w:anchor="_Toc441239175" w:history="1">
            <w:r w:rsidR="007E740F" w:rsidRPr="00A00F8B">
              <w:rPr>
                <w:rStyle w:val="Hyperlink"/>
              </w:rPr>
              <w:t>20.34 Endocrinology</w:t>
            </w:r>
            <w:r w:rsidR="007E740F">
              <w:rPr>
                <w:webHidden/>
              </w:rPr>
              <w:tab/>
            </w:r>
            <w:r w:rsidR="007E740F">
              <w:rPr>
                <w:webHidden/>
              </w:rPr>
              <w:fldChar w:fldCharType="begin"/>
            </w:r>
            <w:r w:rsidR="007E740F">
              <w:rPr>
                <w:webHidden/>
              </w:rPr>
              <w:instrText xml:space="preserve"> PAGEREF _Toc441239175 \h </w:instrText>
            </w:r>
            <w:r w:rsidR="007E740F">
              <w:rPr>
                <w:webHidden/>
              </w:rPr>
            </w:r>
            <w:r w:rsidR="007E740F">
              <w:rPr>
                <w:webHidden/>
              </w:rPr>
              <w:fldChar w:fldCharType="separate"/>
            </w:r>
            <w:r w:rsidR="003260F9">
              <w:rPr>
                <w:webHidden/>
              </w:rPr>
              <w:t>73</w:t>
            </w:r>
            <w:r w:rsidR="007E740F">
              <w:rPr>
                <w:webHidden/>
              </w:rPr>
              <w:fldChar w:fldCharType="end"/>
            </w:r>
          </w:hyperlink>
        </w:p>
        <w:p w:rsidR="007E740F" w:rsidRDefault="003D1E64">
          <w:pPr>
            <w:pStyle w:val="TOC3"/>
            <w:rPr>
              <w:rFonts w:eastAsiaTheme="minorEastAsia"/>
              <w:i w:val="0"/>
              <w:color w:val="auto"/>
              <w:lang w:eastAsia="en-AU"/>
            </w:rPr>
          </w:pPr>
          <w:hyperlink w:anchor="_Toc441239176" w:history="1">
            <w:r w:rsidR="007E740F" w:rsidRPr="00A00F8B">
              <w:rPr>
                <w:rStyle w:val="Hyperlink"/>
              </w:rPr>
              <w:t>20.35 Nephrology</w:t>
            </w:r>
            <w:r w:rsidR="007E740F">
              <w:rPr>
                <w:webHidden/>
              </w:rPr>
              <w:tab/>
            </w:r>
            <w:r w:rsidR="007E740F">
              <w:rPr>
                <w:webHidden/>
              </w:rPr>
              <w:fldChar w:fldCharType="begin"/>
            </w:r>
            <w:r w:rsidR="007E740F">
              <w:rPr>
                <w:webHidden/>
              </w:rPr>
              <w:instrText xml:space="preserve"> PAGEREF _Toc441239176 \h </w:instrText>
            </w:r>
            <w:r w:rsidR="007E740F">
              <w:rPr>
                <w:webHidden/>
              </w:rPr>
            </w:r>
            <w:r w:rsidR="007E740F">
              <w:rPr>
                <w:webHidden/>
              </w:rPr>
              <w:fldChar w:fldCharType="separate"/>
            </w:r>
            <w:r w:rsidR="003260F9">
              <w:rPr>
                <w:webHidden/>
              </w:rPr>
              <w:t>74</w:t>
            </w:r>
            <w:r w:rsidR="007E740F">
              <w:rPr>
                <w:webHidden/>
              </w:rPr>
              <w:fldChar w:fldCharType="end"/>
            </w:r>
          </w:hyperlink>
        </w:p>
        <w:p w:rsidR="007E740F" w:rsidRDefault="003D1E64">
          <w:pPr>
            <w:pStyle w:val="TOC3"/>
            <w:rPr>
              <w:rFonts w:eastAsiaTheme="minorEastAsia"/>
              <w:i w:val="0"/>
              <w:color w:val="auto"/>
              <w:lang w:eastAsia="en-AU"/>
            </w:rPr>
          </w:pPr>
          <w:hyperlink w:anchor="_Toc441239177" w:history="1">
            <w:r w:rsidR="007E740F" w:rsidRPr="00A00F8B">
              <w:rPr>
                <w:rStyle w:val="Hyperlink"/>
              </w:rPr>
              <w:t>20.36 Urology</w:t>
            </w:r>
            <w:r w:rsidR="007E740F">
              <w:rPr>
                <w:webHidden/>
              </w:rPr>
              <w:tab/>
            </w:r>
            <w:r w:rsidR="007E740F">
              <w:rPr>
                <w:webHidden/>
              </w:rPr>
              <w:fldChar w:fldCharType="begin"/>
            </w:r>
            <w:r w:rsidR="007E740F">
              <w:rPr>
                <w:webHidden/>
              </w:rPr>
              <w:instrText xml:space="preserve"> PAGEREF _Toc441239177 \h </w:instrText>
            </w:r>
            <w:r w:rsidR="007E740F">
              <w:rPr>
                <w:webHidden/>
              </w:rPr>
            </w:r>
            <w:r w:rsidR="007E740F">
              <w:rPr>
                <w:webHidden/>
              </w:rPr>
              <w:fldChar w:fldCharType="separate"/>
            </w:r>
            <w:r w:rsidR="003260F9">
              <w:rPr>
                <w:webHidden/>
              </w:rPr>
              <w:t>75</w:t>
            </w:r>
            <w:r w:rsidR="007E740F">
              <w:rPr>
                <w:webHidden/>
              </w:rPr>
              <w:fldChar w:fldCharType="end"/>
            </w:r>
          </w:hyperlink>
        </w:p>
        <w:p w:rsidR="007E740F" w:rsidRDefault="003D1E64">
          <w:pPr>
            <w:pStyle w:val="TOC3"/>
            <w:rPr>
              <w:rFonts w:eastAsiaTheme="minorEastAsia"/>
              <w:i w:val="0"/>
              <w:color w:val="auto"/>
              <w:lang w:eastAsia="en-AU"/>
            </w:rPr>
          </w:pPr>
          <w:hyperlink w:anchor="_Toc441239178" w:history="1">
            <w:r w:rsidR="007E740F" w:rsidRPr="00A00F8B">
              <w:rPr>
                <w:rStyle w:val="Hyperlink"/>
              </w:rPr>
              <w:t>20.37 Assisted reproductive technology</w:t>
            </w:r>
            <w:r w:rsidR="007E740F">
              <w:rPr>
                <w:webHidden/>
              </w:rPr>
              <w:tab/>
            </w:r>
            <w:r w:rsidR="007E740F">
              <w:rPr>
                <w:webHidden/>
              </w:rPr>
              <w:fldChar w:fldCharType="begin"/>
            </w:r>
            <w:r w:rsidR="007E740F">
              <w:rPr>
                <w:webHidden/>
              </w:rPr>
              <w:instrText xml:space="preserve"> PAGEREF _Toc441239178 \h </w:instrText>
            </w:r>
            <w:r w:rsidR="007E740F">
              <w:rPr>
                <w:webHidden/>
              </w:rPr>
            </w:r>
            <w:r w:rsidR="007E740F">
              <w:rPr>
                <w:webHidden/>
              </w:rPr>
              <w:fldChar w:fldCharType="separate"/>
            </w:r>
            <w:r w:rsidR="003260F9">
              <w:rPr>
                <w:webHidden/>
              </w:rPr>
              <w:t>76</w:t>
            </w:r>
            <w:r w:rsidR="007E740F">
              <w:rPr>
                <w:webHidden/>
              </w:rPr>
              <w:fldChar w:fldCharType="end"/>
            </w:r>
          </w:hyperlink>
        </w:p>
        <w:p w:rsidR="007E740F" w:rsidRDefault="003D1E64">
          <w:pPr>
            <w:pStyle w:val="TOC3"/>
            <w:rPr>
              <w:rFonts w:eastAsiaTheme="minorEastAsia"/>
              <w:i w:val="0"/>
              <w:color w:val="auto"/>
              <w:lang w:eastAsia="en-AU"/>
            </w:rPr>
          </w:pPr>
          <w:hyperlink w:anchor="_Toc441239179" w:history="1">
            <w:r w:rsidR="007E740F" w:rsidRPr="00A00F8B">
              <w:rPr>
                <w:rStyle w:val="Hyperlink"/>
              </w:rPr>
              <w:t>20.38 Gynaecology</w:t>
            </w:r>
            <w:r w:rsidR="007E740F">
              <w:rPr>
                <w:webHidden/>
              </w:rPr>
              <w:tab/>
            </w:r>
            <w:r w:rsidR="007E740F">
              <w:rPr>
                <w:webHidden/>
              </w:rPr>
              <w:fldChar w:fldCharType="begin"/>
            </w:r>
            <w:r w:rsidR="007E740F">
              <w:rPr>
                <w:webHidden/>
              </w:rPr>
              <w:instrText xml:space="preserve"> PAGEREF _Toc441239179 \h </w:instrText>
            </w:r>
            <w:r w:rsidR="007E740F">
              <w:rPr>
                <w:webHidden/>
              </w:rPr>
            </w:r>
            <w:r w:rsidR="007E740F">
              <w:rPr>
                <w:webHidden/>
              </w:rPr>
              <w:fldChar w:fldCharType="separate"/>
            </w:r>
            <w:r w:rsidR="003260F9">
              <w:rPr>
                <w:webHidden/>
              </w:rPr>
              <w:t>77</w:t>
            </w:r>
            <w:r w:rsidR="007E740F">
              <w:rPr>
                <w:webHidden/>
              </w:rPr>
              <w:fldChar w:fldCharType="end"/>
            </w:r>
          </w:hyperlink>
        </w:p>
        <w:p w:rsidR="007E740F" w:rsidRDefault="003D1E64">
          <w:pPr>
            <w:pStyle w:val="TOC3"/>
            <w:rPr>
              <w:rFonts w:eastAsiaTheme="minorEastAsia"/>
              <w:i w:val="0"/>
              <w:color w:val="auto"/>
              <w:lang w:eastAsia="en-AU"/>
            </w:rPr>
          </w:pPr>
          <w:hyperlink w:anchor="_Toc441239180" w:history="1">
            <w:r w:rsidR="007E740F" w:rsidRPr="00A00F8B">
              <w:rPr>
                <w:rStyle w:val="Hyperlink"/>
              </w:rPr>
              <w:t>20.39 Gynaecological oncology</w:t>
            </w:r>
            <w:r w:rsidR="007E740F">
              <w:rPr>
                <w:webHidden/>
              </w:rPr>
              <w:tab/>
            </w:r>
            <w:r w:rsidR="007E740F">
              <w:rPr>
                <w:webHidden/>
              </w:rPr>
              <w:fldChar w:fldCharType="begin"/>
            </w:r>
            <w:r w:rsidR="007E740F">
              <w:rPr>
                <w:webHidden/>
              </w:rPr>
              <w:instrText xml:space="preserve"> PAGEREF _Toc441239180 \h </w:instrText>
            </w:r>
            <w:r w:rsidR="007E740F">
              <w:rPr>
                <w:webHidden/>
              </w:rPr>
            </w:r>
            <w:r w:rsidR="007E740F">
              <w:rPr>
                <w:webHidden/>
              </w:rPr>
              <w:fldChar w:fldCharType="separate"/>
            </w:r>
            <w:r w:rsidR="003260F9">
              <w:rPr>
                <w:webHidden/>
              </w:rPr>
              <w:t>78</w:t>
            </w:r>
            <w:r w:rsidR="007E740F">
              <w:rPr>
                <w:webHidden/>
              </w:rPr>
              <w:fldChar w:fldCharType="end"/>
            </w:r>
          </w:hyperlink>
        </w:p>
        <w:p w:rsidR="007E740F" w:rsidRDefault="003D1E64">
          <w:pPr>
            <w:pStyle w:val="TOC3"/>
            <w:rPr>
              <w:rFonts w:eastAsiaTheme="minorEastAsia"/>
              <w:i w:val="0"/>
              <w:color w:val="auto"/>
              <w:lang w:eastAsia="en-AU"/>
            </w:rPr>
          </w:pPr>
          <w:hyperlink w:anchor="_Toc441239181" w:history="1">
            <w:r w:rsidR="007E740F" w:rsidRPr="00A00F8B">
              <w:rPr>
                <w:rStyle w:val="Hyperlink"/>
              </w:rPr>
              <w:t>20.40 Obstetrics – management of pregnancy without complications</w:t>
            </w:r>
            <w:r w:rsidR="007E740F">
              <w:rPr>
                <w:webHidden/>
              </w:rPr>
              <w:tab/>
            </w:r>
            <w:r w:rsidR="007E740F">
              <w:rPr>
                <w:webHidden/>
              </w:rPr>
              <w:fldChar w:fldCharType="begin"/>
            </w:r>
            <w:r w:rsidR="007E740F">
              <w:rPr>
                <w:webHidden/>
              </w:rPr>
              <w:instrText xml:space="preserve"> PAGEREF _Toc441239181 \h </w:instrText>
            </w:r>
            <w:r w:rsidR="007E740F">
              <w:rPr>
                <w:webHidden/>
              </w:rPr>
            </w:r>
            <w:r w:rsidR="007E740F">
              <w:rPr>
                <w:webHidden/>
              </w:rPr>
              <w:fldChar w:fldCharType="separate"/>
            </w:r>
            <w:r w:rsidR="003260F9">
              <w:rPr>
                <w:webHidden/>
              </w:rPr>
              <w:t>79</w:t>
            </w:r>
            <w:r w:rsidR="007E740F">
              <w:rPr>
                <w:webHidden/>
              </w:rPr>
              <w:fldChar w:fldCharType="end"/>
            </w:r>
          </w:hyperlink>
        </w:p>
        <w:p w:rsidR="007E740F" w:rsidRDefault="003D1E64">
          <w:pPr>
            <w:pStyle w:val="TOC3"/>
            <w:rPr>
              <w:rFonts w:eastAsiaTheme="minorEastAsia"/>
              <w:i w:val="0"/>
              <w:color w:val="auto"/>
              <w:lang w:eastAsia="en-AU"/>
            </w:rPr>
          </w:pPr>
          <w:hyperlink w:anchor="_Toc441239182" w:history="1">
            <w:r w:rsidR="007E740F" w:rsidRPr="00A00F8B">
              <w:rPr>
                <w:rStyle w:val="Hyperlink"/>
              </w:rPr>
              <w:t>20.41 Immunology</w:t>
            </w:r>
            <w:r w:rsidR="007E740F">
              <w:rPr>
                <w:webHidden/>
              </w:rPr>
              <w:tab/>
            </w:r>
            <w:r w:rsidR="007E740F">
              <w:rPr>
                <w:webHidden/>
              </w:rPr>
              <w:fldChar w:fldCharType="begin"/>
            </w:r>
            <w:r w:rsidR="007E740F">
              <w:rPr>
                <w:webHidden/>
              </w:rPr>
              <w:instrText xml:space="preserve"> PAGEREF _Toc441239182 \h </w:instrText>
            </w:r>
            <w:r w:rsidR="007E740F">
              <w:rPr>
                <w:webHidden/>
              </w:rPr>
            </w:r>
            <w:r w:rsidR="007E740F">
              <w:rPr>
                <w:webHidden/>
              </w:rPr>
              <w:fldChar w:fldCharType="separate"/>
            </w:r>
            <w:r w:rsidR="003260F9">
              <w:rPr>
                <w:webHidden/>
              </w:rPr>
              <w:t>80</w:t>
            </w:r>
            <w:r w:rsidR="007E740F">
              <w:rPr>
                <w:webHidden/>
              </w:rPr>
              <w:fldChar w:fldCharType="end"/>
            </w:r>
          </w:hyperlink>
        </w:p>
        <w:p w:rsidR="007E740F" w:rsidRDefault="003D1E64">
          <w:pPr>
            <w:pStyle w:val="TOC3"/>
            <w:rPr>
              <w:rFonts w:eastAsiaTheme="minorEastAsia"/>
              <w:i w:val="0"/>
              <w:color w:val="auto"/>
              <w:lang w:eastAsia="en-AU"/>
            </w:rPr>
          </w:pPr>
          <w:hyperlink w:anchor="_Toc441239183" w:history="1">
            <w:r w:rsidR="007E740F" w:rsidRPr="00A00F8B">
              <w:rPr>
                <w:rStyle w:val="Hyperlink"/>
              </w:rPr>
              <w:t>20.42 Medical oncology – consultation</w:t>
            </w:r>
            <w:r w:rsidR="007E740F">
              <w:rPr>
                <w:webHidden/>
              </w:rPr>
              <w:tab/>
            </w:r>
            <w:r w:rsidR="007E740F">
              <w:rPr>
                <w:webHidden/>
              </w:rPr>
              <w:fldChar w:fldCharType="begin"/>
            </w:r>
            <w:r w:rsidR="007E740F">
              <w:rPr>
                <w:webHidden/>
              </w:rPr>
              <w:instrText xml:space="preserve"> PAGEREF _Toc441239183 \h </w:instrText>
            </w:r>
            <w:r w:rsidR="007E740F">
              <w:rPr>
                <w:webHidden/>
              </w:rPr>
            </w:r>
            <w:r w:rsidR="007E740F">
              <w:rPr>
                <w:webHidden/>
              </w:rPr>
              <w:fldChar w:fldCharType="separate"/>
            </w:r>
            <w:r w:rsidR="003260F9">
              <w:rPr>
                <w:webHidden/>
              </w:rPr>
              <w:t>81</w:t>
            </w:r>
            <w:r w:rsidR="007E740F">
              <w:rPr>
                <w:webHidden/>
              </w:rPr>
              <w:fldChar w:fldCharType="end"/>
            </w:r>
          </w:hyperlink>
        </w:p>
        <w:p w:rsidR="007E740F" w:rsidRDefault="003D1E64">
          <w:pPr>
            <w:pStyle w:val="TOC3"/>
            <w:rPr>
              <w:rFonts w:eastAsiaTheme="minorEastAsia"/>
              <w:i w:val="0"/>
              <w:color w:val="auto"/>
              <w:lang w:eastAsia="en-AU"/>
            </w:rPr>
          </w:pPr>
          <w:hyperlink w:anchor="_Toc441239184" w:history="1">
            <w:r w:rsidR="007E740F" w:rsidRPr="00A00F8B">
              <w:rPr>
                <w:rStyle w:val="Hyperlink"/>
              </w:rPr>
              <w:t>20.43 Radiation therapy – consultation</w:t>
            </w:r>
            <w:r w:rsidR="007E740F">
              <w:rPr>
                <w:webHidden/>
              </w:rPr>
              <w:tab/>
            </w:r>
            <w:r w:rsidR="007E740F">
              <w:rPr>
                <w:webHidden/>
              </w:rPr>
              <w:fldChar w:fldCharType="begin"/>
            </w:r>
            <w:r w:rsidR="007E740F">
              <w:rPr>
                <w:webHidden/>
              </w:rPr>
              <w:instrText xml:space="preserve"> PAGEREF _Toc441239184 \h </w:instrText>
            </w:r>
            <w:r w:rsidR="007E740F">
              <w:rPr>
                <w:webHidden/>
              </w:rPr>
            </w:r>
            <w:r w:rsidR="007E740F">
              <w:rPr>
                <w:webHidden/>
              </w:rPr>
              <w:fldChar w:fldCharType="separate"/>
            </w:r>
            <w:r w:rsidR="003260F9">
              <w:rPr>
                <w:webHidden/>
              </w:rPr>
              <w:t>82</w:t>
            </w:r>
            <w:r w:rsidR="007E740F">
              <w:rPr>
                <w:webHidden/>
              </w:rPr>
              <w:fldChar w:fldCharType="end"/>
            </w:r>
          </w:hyperlink>
        </w:p>
        <w:p w:rsidR="007E740F" w:rsidRDefault="003D1E64">
          <w:pPr>
            <w:pStyle w:val="TOC3"/>
            <w:rPr>
              <w:rFonts w:eastAsiaTheme="minorEastAsia"/>
              <w:i w:val="0"/>
              <w:color w:val="auto"/>
              <w:lang w:eastAsia="en-AU"/>
            </w:rPr>
          </w:pPr>
          <w:hyperlink w:anchor="_Toc441239185" w:history="1">
            <w:r w:rsidR="007E740F" w:rsidRPr="00A00F8B">
              <w:rPr>
                <w:rStyle w:val="Hyperlink"/>
              </w:rPr>
              <w:t>20.44 Infectious diseases</w:t>
            </w:r>
            <w:r w:rsidR="007E740F">
              <w:rPr>
                <w:webHidden/>
              </w:rPr>
              <w:tab/>
            </w:r>
            <w:r w:rsidR="007E740F">
              <w:rPr>
                <w:webHidden/>
              </w:rPr>
              <w:fldChar w:fldCharType="begin"/>
            </w:r>
            <w:r w:rsidR="007E740F">
              <w:rPr>
                <w:webHidden/>
              </w:rPr>
              <w:instrText xml:space="preserve"> PAGEREF _Toc441239185 \h </w:instrText>
            </w:r>
            <w:r w:rsidR="007E740F">
              <w:rPr>
                <w:webHidden/>
              </w:rPr>
            </w:r>
            <w:r w:rsidR="007E740F">
              <w:rPr>
                <w:webHidden/>
              </w:rPr>
              <w:fldChar w:fldCharType="separate"/>
            </w:r>
            <w:r w:rsidR="003260F9">
              <w:rPr>
                <w:webHidden/>
              </w:rPr>
              <w:t>83</w:t>
            </w:r>
            <w:r w:rsidR="007E740F">
              <w:rPr>
                <w:webHidden/>
              </w:rPr>
              <w:fldChar w:fldCharType="end"/>
            </w:r>
          </w:hyperlink>
        </w:p>
        <w:p w:rsidR="007E740F" w:rsidRDefault="003D1E64">
          <w:pPr>
            <w:pStyle w:val="TOC3"/>
            <w:rPr>
              <w:rFonts w:eastAsiaTheme="minorEastAsia"/>
              <w:i w:val="0"/>
              <w:color w:val="auto"/>
              <w:lang w:eastAsia="en-AU"/>
            </w:rPr>
          </w:pPr>
          <w:hyperlink w:anchor="_Toc441239186" w:history="1">
            <w:r w:rsidR="007E740F" w:rsidRPr="00A00F8B">
              <w:rPr>
                <w:rStyle w:val="Hyperlink"/>
              </w:rPr>
              <w:t>20.45 Psychiatry</w:t>
            </w:r>
            <w:r w:rsidR="007E740F">
              <w:rPr>
                <w:webHidden/>
              </w:rPr>
              <w:tab/>
            </w:r>
            <w:r w:rsidR="007E740F">
              <w:rPr>
                <w:webHidden/>
              </w:rPr>
              <w:fldChar w:fldCharType="begin"/>
            </w:r>
            <w:r w:rsidR="007E740F">
              <w:rPr>
                <w:webHidden/>
              </w:rPr>
              <w:instrText xml:space="preserve"> PAGEREF _Toc441239186 \h </w:instrText>
            </w:r>
            <w:r w:rsidR="007E740F">
              <w:rPr>
                <w:webHidden/>
              </w:rPr>
            </w:r>
            <w:r w:rsidR="007E740F">
              <w:rPr>
                <w:webHidden/>
              </w:rPr>
              <w:fldChar w:fldCharType="separate"/>
            </w:r>
            <w:r w:rsidR="003260F9">
              <w:rPr>
                <w:webHidden/>
              </w:rPr>
              <w:t>84</w:t>
            </w:r>
            <w:r w:rsidR="007E740F">
              <w:rPr>
                <w:webHidden/>
              </w:rPr>
              <w:fldChar w:fldCharType="end"/>
            </w:r>
          </w:hyperlink>
        </w:p>
        <w:p w:rsidR="007E740F" w:rsidRDefault="003D1E64">
          <w:pPr>
            <w:pStyle w:val="TOC3"/>
            <w:rPr>
              <w:rFonts w:eastAsiaTheme="minorEastAsia"/>
              <w:i w:val="0"/>
              <w:color w:val="auto"/>
              <w:lang w:eastAsia="en-AU"/>
            </w:rPr>
          </w:pPr>
          <w:hyperlink w:anchor="_Toc441239187" w:history="1">
            <w:r w:rsidR="007E740F" w:rsidRPr="00A00F8B">
              <w:rPr>
                <w:rStyle w:val="Hyperlink"/>
              </w:rPr>
              <w:t>20.46 Plastic and reconstructive surgery</w:t>
            </w:r>
            <w:r w:rsidR="007E740F">
              <w:rPr>
                <w:webHidden/>
              </w:rPr>
              <w:tab/>
            </w:r>
            <w:r w:rsidR="007E740F">
              <w:rPr>
                <w:webHidden/>
              </w:rPr>
              <w:fldChar w:fldCharType="begin"/>
            </w:r>
            <w:r w:rsidR="007E740F">
              <w:rPr>
                <w:webHidden/>
              </w:rPr>
              <w:instrText xml:space="preserve"> PAGEREF _Toc441239187 \h </w:instrText>
            </w:r>
            <w:r w:rsidR="007E740F">
              <w:rPr>
                <w:webHidden/>
              </w:rPr>
            </w:r>
            <w:r w:rsidR="007E740F">
              <w:rPr>
                <w:webHidden/>
              </w:rPr>
              <w:fldChar w:fldCharType="separate"/>
            </w:r>
            <w:r w:rsidR="003260F9">
              <w:rPr>
                <w:webHidden/>
              </w:rPr>
              <w:t>85</w:t>
            </w:r>
            <w:r w:rsidR="007E740F">
              <w:rPr>
                <w:webHidden/>
              </w:rPr>
              <w:fldChar w:fldCharType="end"/>
            </w:r>
          </w:hyperlink>
        </w:p>
        <w:p w:rsidR="007E740F" w:rsidRDefault="003D1E64">
          <w:pPr>
            <w:pStyle w:val="TOC3"/>
            <w:rPr>
              <w:rFonts w:eastAsiaTheme="minorEastAsia"/>
              <w:i w:val="0"/>
              <w:color w:val="auto"/>
              <w:lang w:eastAsia="en-AU"/>
            </w:rPr>
          </w:pPr>
          <w:hyperlink w:anchor="_Toc441239188" w:history="1">
            <w:r w:rsidR="007E740F" w:rsidRPr="00A00F8B">
              <w:rPr>
                <w:rStyle w:val="Hyperlink"/>
              </w:rPr>
              <w:t>20.47 Rehabilitation</w:t>
            </w:r>
            <w:r w:rsidR="007E740F">
              <w:rPr>
                <w:webHidden/>
              </w:rPr>
              <w:tab/>
            </w:r>
            <w:r w:rsidR="007E740F">
              <w:rPr>
                <w:webHidden/>
              </w:rPr>
              <w:fldChar w:fldCharType="begin"/>
            </w:r>
            <w:r w:rsidR="007E740F">
              <w:rPr>
                <w:webHidden/>
              </w:rPr>
              <w:instrText xml:space="preserve"> PAGEREF _Toc441239188 \h </w:instrText>
            </w:r>
            <w:r w:rsidR="007E740F">
              <w:rPr>
                <w:webHidden/>
              </w:rPr>
            </w:r>
            <w:r w:rsidR="007E740F">
              <w:rPr>
                <w:webHidden/>
              </w:rPr>
              <w:fldChar w:fldCharType="separate"/>
            </w:r>
            <w:r w:rsidR="003260F9">
              <w:rPr>
                <w:webHidden/>
              </w:rPr>
              <w:t>86</w:t>
            </w:r>
            <w:r w:rsidR="007E740F">
              <w:rPr>
                <w:webHidden/>
              </w:rPr>
              <w:fldChar w:fldCharType="end"/>
            </w:r>
          </w:hyperlink>
        </w:p>
        <w:p w:rsidR="007E740F" w:rsidRDefault="003D1E64">
          <w:pPr>
            <w:pStyle w:val="TOC3"/>
            <w:rPr>
              <w:rFonts w:eastAsiaTheme="minorEastAsia"/>
              <w:i w:val="0"/>
              <w:color w:val="auto"/>
              <w:lang w:eastAsia="en-AU"/>
            </w:rPr>
          </w:pPr>
          <w:hyperlink w:anchor="_Toc441239189" w:history="1">
            <w:r w:rsidR="007E740F" w:rsidRPr="00A00F8B">
              <w:rPr>
                <w:rStyle w:val="Hyperlink"/>
              </w:rPr>
              <w:t>20.48 Multidisciplinary burns clinic</w:t>
            </w:r>
            <w:r w:rsidR="007E740F">
              <w:rPr>
                <w:webHidden/>
              </w:rPr>
              <w:tab/>
            </w:r>
            <w:r w:rsidR="007E740F">
              <w:rPr>
                <w:webHidden/>
              </w:rPr>
              <w:fldChar w:fldCharType="begin"/>
            </w:r>
            <w:r w:rsidR="007E740F">
              <w:rPr>
                <w:webHidden/>
              </w:rPr>
              <w:instrText xml:space="preserve"> PAGEREF _Toc441239189 \h </w:instrText>
            </w:r>
            <w:r w:rsidR="007E740F">
              <w:rPr>
                <w:webHidden/>
              </w:rPr>
            </w:r>
            <w:r w:rsidR="007E740F">
              <w:rPr>
                <w:webHidden/>
              </w:rPr>
              <w:fldChar w:fldCharType="separate"/>
            </w:r>
            <w:r w:rsidR="003260F9">
              <w:rPr>
                <w:webHidden/>
              </w:rPr>
              <w:t>87</w:t>
            </w:r>
            <w:r w:rsidR="007E740F">
              <w:rPr>
                <w:webHidden/>
              </w:rPr>
              <w:fldChar w:fldCharType="end"/>
            </w:r>
          </w:hyperlink>
        </w:p>
        <w:p w:rsidR="007E740F" w:rsidRDefault="003D1E64">
          <w:pPr>
            <w:pStyle w:val="TOC3"/>
            <w:rPr>
              <w:rFonts w:eastAsiaTheme="minorEastAsia"/>
              <w:i w:val="0"/>
              <w:color w:val="auto"/>
              <w:lang w:eastAsia="en-AU"/>
            </w:rPr>
          </w:pPr>
          <w:hyperlink w:anchor="_Toc441239190" w:history="1">
            <w:r w:rsidR="007E740F" w:rsidRPr="00A00F8B">
              <w:rPr>
                <w:rStyle w:val="Hyperlink"/>
              </w:rPr>
              <w:t>20.49 Geriatric evaluation and management (GEM)</w:t>
            </w:r>
            <w:r w:rsidR="007E740F">
              <w:rPr>
                <w:webHidden/>
              </w:rPr>
              <w:tab/>
            </w:r>
            <w:r w:rsidR="007E740F">
              <w:rPr>
                <w:webHidden/>
              </w:rPr>
              <w:fldChar w:fldCharType="begin"/>
            </w:r>
            <w:r w:rsidR="007E740F">
              <w:rPr>
                <w:webHidden/>
              </w:rPr>
              <w:instrText xml:space="preserve"> PAGEREF _Toc441239190 \h </w:instrText>
            </w:r>
            <w:r w:rsidR="007E740F">
              <w:rPr>
                <w:webHidden/>
              </w:rPr>
            </w:r>
            <w:r w:rsidR="007E740F">
              <w:rPr>
                <w:webHidden/>
              </w:rPr>
              <w:fldChar w:fldCharType="separate"/>
            </w:r>
            <w:r w:rsidR="003260F9">
              <w:rPr>
                <w:webHidden/>
              </w:rPr>
              <w:t>88</w:t>
            </w:r>
            <w:r w:rsidR="007E740F">
              <w:rPr>
                <w:webHidden/>
              </w:rPr>
              <w:fldChar w:fldCharType="end"/>
            </w:r>
          </w:hyperlink>
        </w:p>
        <w:p w:rsidR="007E740F" w:rsidRDefault="003D1E64">
          <w:pPr>
            <w:pStyle w:val="TOC3"/>
            <w:rPr>
              <w:rFonts w:eastAsiaTheme="minorEastAsia"/>
              <w:i w:val="0"/>
              <w:color w:val="auto"/>
              <w:lang w:eastAsia="en-AU"/>
            </w:rPr>
          </w:pPr>
          <w:hyperlink w:anchor="_Toc441239191" w:history="1">
            <w:r w:rsidR="007E740F" w:rsidRPr="00A00F8B">
              <w:rPr>
                <w:rStyle w:val="Hyperlink"/>
              </w:rPr>
              <w:t>20.50 Psychogeriatric</w:t>
            </w:r>
            <w:r w:rsidR="007E740F">
              <w:rPr>
                <w:webHidden/>
              </w:rPr>
              <w:tab/>
            </w:r>
            <w:r w:rsidR="007E740F">
              <w:rPr>
                <w:webHidden/>
              </w:rPr>
              <w:fldChar w:fldCharType="begin"/>
            </w:r>
            <w:r w:rsidR="007E740F">
              <w:rPr>
                <w:webHidden/>
              </w:rPr>
              <w:instrText xml:space="preserve"> PAGEREF _Toc441239191 \h </w:instrText>
            </w:r>
            <w:r w:rsidR="007E740F">
              <w:rPr>
                <w:webHidden/>
              </w:rPr>
            </w:r>
            <w:r w:rsidR="007E740F">
              <w:rPr>
                <w:webHidden/>
              </w:rPr>
              <w:fldChar w:fldCharType="separate"/>
            </w:r>
            <w:r w:rsidR="003260F9">
              <w:rPr>
                <w:webHidden/>
              </w:rPr>
              <w:t>89</w:t>
            </w:r>
            <w:r w:rsidR="007E740F">
              <w:rPr>
                <w:webHidden/>
              </w:rPr>
              <w:fldChar w:fldCharType="end"/>
            </w:r>
          </w:hyperlink>
        </w:p>
        <w:p w:rsidR="007E740F" w:rsidRDefault="003D1E64">
          <w:pPr>
            <w:pStyle w:val="TOC3"/>
            <w:rPr>
              <w:rFonts w:eastAsiaTheme="minorEastAsia"/>
              <w:i w:val="0"/>
              <w:color w:val="auto"/>
              <w:lang w:eastAsia="en-AU"/>
            </w:rPr>
          </w:pPr>
          <w:hyperlink w:anchor="_Toc441239192" w:history="1">
            <w:r w:rsidR="007E740F" w:rsidRPr="00A00F8B">
              <w:rPr>
                <w:rStyle w:val="Hyperlink"/>
              </w:rPr>
              <w:t>20.51 Sleep disorders</w:t>
            </w:r>
            <w:r w:rsidR="007E740F">
              <w:rPr>
                <w:webHidden/>
              </w:rPr>
              <w:tab/>
            </w:r>
            <w:r w:rsidR="007E740F">
              <w:rPr>
                <w:webHidden/>
              </w:rPr>
              <w:fldChar w:fldCharType="begin"/>
            </w:r>
            <w:r w:rsidR="007E740F">
              <w:rPr>
                <w:webHidden/>
              </w:rPr>
              <w:instrText xml:space="preserve"> PAGEREF _Toc441239192 \h </w:instrText>
            </w:r>
            <w:r w:rsidR="007E740F">
              <w:rPr>
                <w:webHidden/>
              </w:rPr>
            </w:r>
            <w:r w:rsidR="007E740F">
              <w:rPr>
                <w:webHidden/>
              </w:rPr>
              <w:fldChar w:fldCharType="separate"/>
            </w:r>
            <w:r w:rsidR="003260F9">
              <w:rPr>
                <w:webHidden/>
              </w:rPr>
              <w:t>90</w:t>
            </w:r>
            <w:r w:rsidR="007E740F">
              <w:rPr>
                <w:webHidden/>
              </w:rPr>
              <w:fldChar w:fldCharType="end"/>
            </w:r>
          </w:hyperlink>
        </w:p>
        <w:p w:rsidR="007E740F" w:rsidRDefault="003D1E64">
          <w:pPr>
            <w:pStyle w:val="TOC3"/>
            <w:rPr>
              <w:rFonts w:eastAsiaTheme="minorEastAsia"/>
              <w:i w:val="0"/>
              <w:color w:val="auto"/>
              <w:lang w:eastAsia="en-AU"/>
            </w:rPr>
          </w:pPr>
          <w:hyperlink w:anchor="_Toc441239193" w:history="1">
            <w:r w:rsidR="007E740F" w:rsidRPr="00A00F8B">
              <w:rPr>
                <w:rStyle w:val="Hyperlink"/>
              </w:rPr>
              <w:t>20.52 Addiction medicine</w:t>
            </w:r>
            <w:r w:rsidR="007E740F">
              <w:rPr>
                <w:webHidden/>
              </w:rPr>
              <w:tab/>
            </w:r>
            <w:r w:rsidR="007E740F">
              <w:rPr>
                <w:webHidden/>
              </w:rPr>
              <w:fldChar w:fldCharType="begin"/>
            </w:r>
            <w:r w:rsidR="007E740F">
              <w:rPr>
                <w:webHidden/>
              </w:rPr>
              <w:instrText xml:space="preserve"> PAGEREF _Toc441239193 \h </w:instrText>
            </w:r>
            <w:r w:rsidR="007E740F">
              <w:rPr>
                <w:webHidden/>
              </w:rPr>
            </w:r>
            <w:r w:rsidR="007E740F">
              <w:rPr>
                <w:webHidden/>
              </w:rPr>
              <w:fldChar w:fldCharType="separate"/>
            </w:r>
            <w:r w:rsidR="003260F9">
              <w:rPr>
                <w:webHidden/>
              </w:rPr>
              <w:t>91</w:t>
            </w:r>
            <w:r w:rsidR="007E740F">
              <w:rPr>
                <w:webHidden/>
              </w:rPr>
              <w:fldChar w:fldCharType="end"/>
            </w:r>
          </w:hyperlink>
        </w:p>
        <w:p w:rsidR="007E740F" w:rsidRDefault="003D1E64">
          <w:pPr>
            <w:pStyle w:val="TOC3"/>
            <w:rPr>
              <w:rFonts w:eastAsiaTheme="minorEastAsia"/>
              <w:i w:val="0"/>
              <w:color w:val="auto"/>
              <w:lang w:eastAsia="en-AU"/>
            </w:rPr>
          </w:pPr>
          <w:hyperlink w:anchor="_Toc441239194" w:history="1">
            <w:r w:rsidR="007E740F" w:rsidRPr="00A00F8B">
              <w:rPr>
                <w:rStyle w:val="Hyperlink"/>
              </w:rPr>
              <w:t>20.53 Obstetrics – management of complex pregnancy</w:t>
            </w:r>
            <w:r w:rsidR="007E740F">
              <w:rPr>
                <w:webHidden/>
              </w:rPr>
              <w:tab/>
            </w:r>
            <w:r w:rsidR="007E740F">
              <w:rPr>
                <w:webHidden/>
              </w:rPr>
              <w:fldChar w:fldCharType="begin"/>
            </w:r>
            <w:r w:rsidR="007E740F">
              <w:rPr>
                <w:webHidden/>
              </w:rPr>
              <w:instrText xml:space="preserve"> PAGEREF _Toc441239194 \h </w:instrText>
            </w:r>
            <w:r w:rsidR="007E740F">
              <w:rPr>
                <w:webHidden/>
              </w:rPr>
            </w:r>
            <w:r w:rsidR="007E740F">
              <w:rPr>
                <w:webHidden/>
              </w:rPr>
              <w:fldChar w:fldCharType="separate"/>
            </w:r>
            <w:r w:rsidR="003260F9">
              <w:rPr>
                <w:webHidden/>
              </w:rPr>
              <w:t>92</w:t>
            </w:r>
            <w:r w:rsidR="007E740F">
              <w:rPr>
                <w:webHidden/>
              </w:rPr>
              <w:fldChar w:fldCharType="end"/>
            </w:r>
          </w:hyperlink>
        </w:p>
        <w:p w:rsidR="007E740F" w:rsidRDefault="003D1E64">
          <w:pPr>
            <w:pStyle w:val="TOC3"/>
            <w:rPr>
              <w:rFonts w:eastAsiaTheme="minorEastAsia"/>
              <w:i w:val="0"/>
              <w:color w:val="auto"/>
              <w:lang w:eastAsia="en-AU"/>
            </w:rPr>
          </w:pPr>
          <w:hyperlink w:anchor="_Toc441239195" w:history="1">
            <w:r w:rsidR="007E740F" w:rsidRPr="00A00F8B">
              <w:rPr>
                <w:rStyle w:val="Hyperlink"/>
              </w:rPr>
              <w:t>20.54 Maternal fetal medicine</w:t>
            </w:r>
            <w:r w:rsidR="007E740F">
              <w:rPr>
                <w:webHidden/>
              </w:rPr>
              <w:tab/>
            </w:r>
            <w:r w:rsidR="007E740F">
              <w:rPr>
                <w:webHidden/>
              </w:rPr>
              <w:fldChar w:fldCharType="begin"/>
            </w:r>
            <w:r w:rsidR="007E740F">
              <w:rPr>
                <w:webHidden/>
              </w:rPr>
              <w:instrText xml:space="preserve"> PAGEREF _Toc441239195 \h </w:instrText>
            </w:r>
            <w:r w:rsidR="007E740F">
              <w:rPr>
                <w:webHidden/>
              </w:rPr>
            </w:r>
            <w:r w:rsidR="007E740F">
              <w:rPr>
                <w:webHidden/>
              </w:rPr>
              <w:fldChar w:fldCharType="separate"/>
            </w:r>
            <w:r w:rsidR="003260F9">
              <w:rPr>
                <w:webHidden/>
              </w:rPr>
              <w:t>93</w:t>
            </w:r>
            <w:r w:rsidR="007E740F">
              <w:rPr>
                <w:webHidden/>
              </w:rPr>
              <w:fldChar w:fldCharType="end"/>
            </w:r>
          </w:hyperlink>
        </w:p>
        <w:p w:rsidR="007E740F" w:rsidRDefault="003D1E64">
          <w:pPr>
            <w:pStyle w:val="TOC3"/>
            <w:rPr>
              <w:rFonts w:eastAsiaTheme="minorEastAsia"/>
              <w:i w:val="0"/>
              <w:color w:val="auto"/>
              <w:lang w:eastAsia="en-AU"/>
            </w:rPr>
          </w:pPr>
          <w:hyperlink w:anchor="_Toc441239196" w:history="1">
            <w:r w:rsidR="007E740F" w:rsidRPr="00A00F8B">
              <w:rPr>
                <w:rStyle w:val="Hyperlink"/>
              </w:rPr>
              <w:t>20.55 Telehealth – patient location</w:t>
            </w:r>
            <w:r w:rsidR="007E740F">
              <w:rPr>
                <w:webHidden/>
              </w:rPr>
              <w:tab/>
            </w:r>
            <w:r w:rsidR="007E740F">
              <w:rPr>
                <w:webHidden/>
              </w:rPr>
              <w:fldChar w:fldCharType="begin"/>
            </w:r>
            <w:r w:rsidR="007E740F">
              <w:rPr>
                <w:webHidden/>
              </w:rPr>
              <w:instrText xml:space="preserve"> PAGEREF _Toc441239196 \h </w:instrText>
            </w:r>
            <w:r w:rsidR="007E740F">
              <w:rPr>
                <w:webHidden/>
              </w:rPr>
            </w:r>
            <w:r w:rsidR="007E740F">
              <w:rPr>
                <w:webHidden/>
              </w:rPr>
              <w:fldChar w:fldCharType="separate"/>
            </w:r>
            <w:r w:rsidR="003260F9">
              <w:rPr>
                <w:webHidden/>
              </w:rPr>
              <w:t>94</w:t>
            </w:r>
            <w:r w:rsidR="007E740F">
              <w:rPr>
                <w:webHidden/>
              </w:rPr>
              <w:fldChar w:fldCharType="end"/>
            </w:r>
          </w:hyperlink>
        </w:p>
        <w:p w:rsidR="007E740F" w:rsidRDefault="003D1E64">
          <w:pPr>
            <w:pStyle w:val="TOC2"/>
            <w:rPr>
              <w:rFonts w:eastAsiaTheme="minorEastAsia"/>
              <w:color w:val="auto"/>
              <w:lang w:eastAsia="en-AU"/>
            </w:rPr>
          </w:pPr>
          <w:hyperlink w:anchor="_Toc441239197" w:history="1">
            <w:r w:rsidR="007E740F" w:rsidRPr="00A00F8B">
              <w:rPr>
                <w:rStyle w:val="Hyperlink"/>
              </w:rPr>
              <w:t>F.3  30 series – Diagnostic services</w:t>
            </w:r>
            <w:r w:rsidR="007E740F">
              <w:rPr>
                <w:webHidden/>
              </w:rPr>
              <w:tab/>
            </w:r>
            <w:r w:rsidR="007E740F">
              <w:rPr>
                <w:webHidden/>
              </w:rPr>
              <w:fldChar w:fldCharType="begin"/>
            </w:r>
            <w:r w:rsidR="007E740F">
              <w:rPr>
                <w:webHidden/>
              </w:rPr>
              <w:instrText xml:space="preserve"> PAGEREF _Toc441239197 \h </w:instrText>
            </w:r>
            <w:r w:rsidR="007E740F">
              <w:rPr>
                <w:webHidden/>
              </w:rPr>
            </w:r>
            <w:r w:rsidR="007E740F">
              <w:rPr>
                <w:webHidden/>
              </w:rPr>
              <w:fldChar w:fldCharType="separate"/>
            </w:r>
            <w:r w:rsidR="003260F9">
              <w:rPr>
                <w:webHidden/>
              </w:rPr>
              <w:t>95</w:t>
            </w:r>
            <w:r w:rsidR="007E740F">
              <w:rPr>
                <w:webHidden/>
              </w:rPr>
              <w:fldChar w:fldCharType="end"/>
            </w:r>
          </w:hyperlink>
        </w:p>
        <w:p w:rsidR="007E740F" w:rsidRDefault="003D1E64">
          <w:pPr>
            <w:pStyle w:val="TOC3"/>
            <w:rPr>
              <w:rFonts w:eastAsiaTheme="minorEastAsia"/>
              <w:i w:val="0"/>
              <w:color w:val="auto"/>
              <w:lang w:eastAsia="en-AU"/>
            </w:rPr>
          </w:pPr>
          <w:hyperlink w:anchor="_Toc441239198" w:history="1">
            <w:r w:rsidR="007E740F" w:rsidRPr="00A00F8B">
              <w:rPr>
                <w:rStyle w:val="Hyperlink"/>
              </w:rPr>
              <w:t>30.01 General imaging</w:t>
            </w:r>
            <w:r w:rsidR="007E740F">
              <w:rPr>
                <w:webHidden/>
              </w:rPr>
              <w:tab/>
            </w:r>
            <w:r w:rsidR="007E740F">
              <w:rPr>
                <w:webHidden/>
              </w:rPr>
              <w:fldChar w:fldCharType="begin"/>
            </w:r>
            <w:r w:rsidR="007E740F">
              <w:rPr>
                <w:webHidden/>
              </w:rPr>
              <w:instrText xml:space="preserve"> PAGEREF _Toc441239198 \h </w:instrText>
            </w:r>
            <w:r w:rsidR="007E740F">
              <w:rPr>
                <w:webHidden/>
              </w:rPr>
            </w:r>
            <w:r w:rsidR="007E740F">
              <w:rPr>
                <w:webHidden/>
              </w:rPr>
              <w:fldChar w:fldCharType="separate"/>
            </w:r>
            <w:r w:rsidR="003260F9">
              <w:rPr>
                <w:webHidden/>
              </w:rPr>
              <w:t>96</w:t>
            </w:r>
            <w:r w:rsidR="007E740F">
              <w:rPr>
                <w:webHidden/>
              </w:rPr>
              <w:fldChar w:fldCharType="end"/>
            </w:r>
          </w:hyperlink>
        </w:p>
        <w:p w:rsidR="007E740F" w:rsidRDefault="003D1E64">
          <w:pPr>
            <w:pStyle w:val="TOC3"/>
            <w:rPr>
              <w:rFonts w:eastAsiaTheme="minorEastAsia"/>
              <w:i w:val="0"/>
              <w:color w:val="auto"/>
              <w:lang w:eastAsia="en-AU"/>
            </w:rPr>
          </w:pPr>
          <w:hyperlink w:anchor="_Toc441239199" w:history="1">
            <w:r w:rsidR="007E740F" w:rsidRPr="00A00F8B">
              <w:rPr>
                <w:rStyle w:val="Hyperlink"/>
              </w:rPr>
              <w:t>30.02 Magnetic resonance imaging (MRI)</w:t>
            </w:r>
            <w:r w:rsidR="007E740F">
              <w:rPr>
                <w:webHidden/>
              </w:rPr>
              <w:tab/>
            </w:r>
            <w:r w:rsidR="007E740F">
              <w:rPr>
                <w:webHidden/>
              </w:rPr>
              <w:fldChar w:fldCharType="begin"/>
            </w:r>
            <w:r w:rsidR="007E740F">
              <w:rPr>
                <w:webHidden/>
              </w:rPr>
              <w:instrText xml:space="preserve"> PAGEREF _Toc441239199 \h </w:instrText>
            </w:r>
            <w:r w:rsidR="007E740F">
              <w:rPr>
                <w:webHidden/>
              </w:rPr>
            </w:r>
            <w:r w:rsidR="007E740F">
              <w:rPr>
                <w:webHidden/>
              </w:rPr>
              <w:fldChar w:fldCharType="separate"/>
            </w:r>
            <w:r w:rsidR="003260F9">
              <w:rPr>
                <w:webHidden/>
              </w:rPr>
              <w:t>97</w:t>
            </w:r>
            <w:r w:rsidR="007E740F">
              <w:rPr>
                <w:webHidden/>
              </w:rPr>
              <w:fldChar w:fldCharType="end"/>
            </w:r>
          </w:hyperlink>
        </w:p>
        <w:p w:rsidR="007E740F" w:rsidRDefault="003D1E64">
          <w:pPr>
            <w:pStyle w:val="TOC3"/>
            <w:rPr>
              <w:rFonts w:eastAsiaTheme="minorEastAsia"/>
              <w:i w:val="0"/>
              <w:color w:val="auto"/>
              <w:lang w:eastAsia="en-AU"/>
            </w:rPr>
          </w:pPr>
          <w:hyperlink w:anchor="_Toc441239200" w:history="1">
            <w:r w:rsidR="007E740F" w:rsidRPr="00A00F8B">
              <w:rPr>
                <w:rStyle w:val="Hyperlink"/>
              </w:rPr>
              <w:t>30.03 Computerised tomography (CT)</w:t>
            </w:r>
            <w:r w:rsidR="007E740F">
              <w:rPr>
                <w:webHidden/>
              </w:rPr>
              <w:tab/>
            </w:r>
            <w:r w:rsidR="007E740F">
              <w:rPr>
                <w:webHidden/>
              </w:rPr>
              <w:fldChar w:fldCharType="begin"/>
            </w:r>
            <w:r w:rsidR="007E740F">
              <w:rPr>
                <w:webHidden/>
              </w:rPr>
              <w:instrText xml:space="preserve"> PAGEREF _Toc441239200 \h </w:instrText>
            </w:r>
            <w:r w:rsidR="007E740F">
              <w:rPr>
                <w:webHidden/>
              </w:rPr>
            </w:r>
            <w:r w:rsidR="007E740F">
              <w:rPr>
                <w:webHidden/>
              </w:rPr>
              <w:fldChar w:fldCharType="separate"/>
            </w:r>
            <w:r w:rsidR="003260F9">
              <w:rPr>
                <w:webHidden/>
              </w:rPr>
              <w:t>98</w:t>
            </w:r>
            <w:r w:rsidR="007E740F">
              <w:rPr>
                <w:webHidden/>
              </w:rPr>
              <w:fldChar w:fldCharType="end"/>
            </w:r>
          </w:hyperlink>
        </w:p>
        <w:p w:rsidR="007E740F" w:rsidRDefault="003D1E64">
          <w:pPr>
            <w:pStyle w:val="TOC3"/>
            <w:rPr>
              <w:rFonts w:eastAsiaTheme="minorEastAsia"/>
              <w:i w:val="0"/>
              <w:color w:val="auto"/>
              <w:lang w:eastAsia="en-AU"/>
            </w:rPr>
          </w:pPr>
          <w:hyperlink w:anchor="_Toc441239201" w:history="1">
            <w:r w:rsidR="007E740F" w:rsidRPr="00A00F8B">
              <w:rPr>
                <w:rStyle w:val="Hyperlink"/>
              </w:rPr>
              <w:t>30.04 Nuclear medicine</w:t>
            </w:r>
            <w:r w:rsidR="007E740F">
              <w:rPr>
                <w:webHidden/>
              </w:rPr>
              <w:tab/>
            </w:r>
            <w:r w:rsidR="007E740F">
              <w:rPr>
                <w:webHidden/>
              </w:rPr>
              <w:fldChar w:fldCharType="begin"/>
            </w:r>
            <w:r w:rsidR="007E740F">
              <w:rPr>
                <w:webHidden/>
              </w:rPr>
              <w:instrText xml:space="preserve"> PAGEREF _Toc441239201 \h </w:instrText>
            </w:r>
            <w:r w:rsidR="007E740F">
              <w:rPr>
                <w:webHidden/>
              </w:rPr>
            </w:r>
            <w:r w:rsidR="007E740F">
              <w:rPr>
                <w:webHidden/>
              </w:rPr>
              <w:fldChar w:fldCharType="separate"/>
            </w:r>
            <w:r w:rsidR="003260F9">
              <w:rPr>
                <w:webHidden/>
              </w:rPr>
              <w:t>99</w:t>
            </w:r>
            <w:r w:rsidR="007E740F">
              <w:rPr>
                <w:webHidden/>
              </w:rPr>
              <w:fldChar w:fldCharType="end"/>
            </w:r>
          </w:hyperlink>
        </w:p>
        <w:p w:rsidR="007E740F" w:rsidRDefault="003D1E64">
          <w:pPr>
            <w:pStyle w:val="TOC3"/>
            <w:rPr>
              <w:rFonts w:eastAsiaTheme="minorEastAsia"/>
              <w:i w:val="0"/>
              <w:color w:val="auto"/>
              <w:lang w:eastAsia="en-AU"/>
            </w:rPr>
          </w:pPr>
          <w:hyperlink w:anchor="_Toc441239202" w:history="1">
            <w:r w:rsidR="007E740F" w:rsidRPr="00A00F8B">
              <w:rPr>
                <w:rStyle w:val="Hyperlink"/>
              </w:rPr>
              <w:t>30.05 Pathology (microbiology, haematology, biochemistry)</w:t>
            </w:r>
            <w:r w:rsidR="007E740F">
              <w:rPr>
                <w:webHidden/>
              </w:rPr>
              <w:tab/>
            </w:r>
            <w:r w:rsidR="007E740F">
              <w:rPr>
                <w:webHidden/>
              </w:rPr>
              <w:fldChar w:fldCharType="begin"/>
            </w:r>
            <w:r w:rsidR="007E740F">
              <w:rPr>
                <w:webHidden/>
              </w:rPr>
              <w:instrText xml:space="preserve"> PAGEREF _Toc441239202 \h </w:instrText>
            </w:r>
            <w:r w:rsidR="007E740F">
              <w:rPr>
                <w:webHidden/>
              </w:rPr>
            </w:r>
            <w:r w:rsidR="007E740F">
              <w:rPr>
                <w:webHidden/>
              </w:rPr>
              <w:fldChar w:fldCharType="separate"/>
            </w:r>
            <w:r w:rsidR="003260F9">
              <w:rPr>
                <w:webHidden/>
              </w:rPr>
              <w:t>100</w:t>
            </w:r>
            <w:r w:rsidR="007E740F">
              <w:rPr>
                <w:webHidden/>
              </w:rPr>
              <w:fldChar w:fldCharType="end"/>
            </w:r>
          </w:hyperlink>
        </w:p>
        <w:p w:rsidR="007E740F" w:rsidRDefault="003D1E64">
          <w:pPr>
            <w:pStyle w:val="TOC3"/>
            <w:rPr>
              <w:rFonts w:eastAsiaTheme="minorEastAsia"/>
              <w:i w:val="0"/>
              <w:color w:val="auto"/>
              <w:lang w:eastAsia="en-AU"/>
            </w:rPr>
          </w:pPr>
          <w:hyperlink w:anchor="_Toc441239203" w:history="1">
            <w:r w:rsidR="007E740F" w:rsidRPr="00A00F8B">
              <w:rPr>
                <w:rStyle w:val="Hyperlink"/>
              </w:rPr>
              <w:t>30.06 Positron emission tomography (PET)</w:t>
            </w:r>
            <w:r w:rsidR="007E740F">
              <w:rPr>
                <w:webHidden/>
              </w:rPr>
              <w:tab/>
            </w:r>
            <w:r w:rsidR="007E740F">
              <w:rPr>
                <w:webHidden/>
              </w:rPr>
              <w:fldChar w:fldCharType="begin"/>
            </w:r>
            <w:r w:rsidR="007E740F">
              <w:rPr>
                <w:webHidden/>
              </w:rPr>
              <w:instrText xml:space="preserve"> PAGEREF _Toc441239203 \h </w:instrText>
            </w:r>
            <w:r w:rsidR="007E740F">
              <w:rPr>
                <w:webHidden/>
              </w:rPr>
            </w:r>
            <w:r w:rsidR="007E740F">
              <w:rPr>
                <w:webHidden/>
              </w:rPr>
              <w:fldChar w:fldCharType="separate"/>
            </w:r>
            <w:r w:rsidR="003260F9">
              <w:rPr>
                <w:webHidden/>
              </w:rPr>
              <w:t>101</w:t>
            </w:r>
            <w:r w:rsidR="007E740F">
              <w:rPr>
                <w:webHidden/>
              </w:rPr>
              <w:fldChar w:fldCharType="end"/>
            </w:r>
          </w:hyperlink>
        </w:p>
        <w:p w:rsidR="007E740F" w:rsidRDefault="003D1E64">
          <w:pPr>
            <w:pStyle w:val="TOC3"/>
            <w:rPr>
              <w:rFonts w:eastAsiaTheme="minorEastAsia"/>
              <w:i w:val="0"/>
              <w:color w:val="auto"/>
              <w:lang w:eastAsia="en-AU"/>
            </w:rPr>
          </w:pPr>
          <w:hyperlink w:anchor="_Toc441239204" w:history="1">
            <w:r w:rsidR="007E740F" w:rsidRPr="00A00F8B">
              <w:rPr>
                <w:rStyle w:val="Hyperlink"/>
              </w:rPr>
              <w:t>30.07 Mammography screening</w:t>
            </w:r>
            <w:r w:rsidR="007E740F">
              <w:rPr>
                <w:webHidden/>
              </w:rPr>
              <w:tab/>
            </w:r>
            <w:r w:rsidR="007E740F">
              <w:rPr>
                <w:webHidden/>
              </w:rPr>
              <w:fldChar w:fldCharType="begin"/>
            </w:r>
            <w:r w:rsidR="007E740F">
              <w:rPr>
                <w:webHidden/>
              </w:rPr>
              <w:instrText xml:space="preserve"> PAGEREF _Toc441239204 \h </w:instrText>
            </w:r>
            <w:r w:rsidR="007E740F">
              <w:rPr>
                <w:webHidden/>
              </w:rPr>
            </w:r>
            <w:r w:rsidR="007E740F">
              <w:rPr>
                <w:webHidden/>
              </w:rPr>
              <w:fldChar w:fldCharType="separate"/>
            </w:r>
            <w:r w:rsidR="003260F9">
              <w:rPr>
                <w:webHidden/>
              </w:rPr>
              <w:t>102</w:t>
            </w:r>
            <w:r w:rsidR="007E740F">
              <w:rPr>
                <w:webHidden/>
              </w:rPr>
              <w:fldChar w:fldCharType="end"/>
            </w:r>
          </w:hyperlink>
        </w:p>
        <w:p w:rsidR="007E740F" w:rsidRDefault="003D1E64">
          <w:pPr>
            <w:pStyle w:val="TOC3"/>
            <w:rPr>
              <w:rFonts w:eastAsiaTheme="minorEastAsia"/>
              <w:i w:val="0"/>
              <w:color w:val="auto"/>
              <w:lang w:eastAsia="en-AU"/>
            </w:rPr>
          </w:pPr>
          <w:hyperlink w:anchor="_Toc441239205" w:history="1">
            <w:r w:rsidR="007E740F" w:rsidRPr="00A00F8B">
              <w:rPr>
                <w:rStyle w:val="Hyperlink"/>
              </w:rPr>
              <w:t>30.08 Clinical measurement</w:t>
            </w:r>
            <w:r w:rsidR="007E740F">
              <w:rPr>
                <w:webHidden/>
              </w:rPr>
              <w:tab/>
            </w:r>
            <w:r w:rsidR="007E740F">
              <w:rPr>
                <w:webHidden/>
              </w:rPr>
              <w:fldChar w:fldCharType="begin"/>
            </w:r>
            <w:r w:rsidR="007E740F">
              <w:rPr>
                <w:webHidden/>
              </w:rPr>
              <w:instrText xml:space="preserve"> PAGEREF _Toc441239205 \h </w:instrText>
            </w:r>
            <w:r w:rsidR="007E740F">
              <w:rPr>
                <w:webHidden/>
              </w:rPr>
            </w:r>
            <w:r w:rsidR="007E740F">
              <w:rPr>
                <w:webHidden/>
              </w:rPr>
              <w:fldChar w:fldCharType="separate"/>
            </w:r>
            <w:r w:rsidR="003260F9">
              <w:rPr>
                <w:webHidden/>
              </w:rPr>
              <w:t>103</w:t>
            </w:r>
            <w:r w:rsidR="007E740F">
              <w:rPr>
                <w:webHidden/>
              </w:rPr>
              <w:fldChar w:fldCharType="end"/>
            </w:r>
          </w:hyperlink>
        </w:p>
        <w:p w:rsidR="007E740F" w:rsidRDefault="003D1E64">
          <w:pPr>
            <w:pStyle w:val="TOC2"/>
            <w:rPr>
              <w:rFonts w:eastAsiaTheme="minorEastAsia"/>
              <w:color w:val="auto"/>
              <w:lang w:eastAsia="en-AU"/>
            </w:rPr>
          </w:pPr>
          <w:hyperlink w:anchor="_Toc441239206" w:history="1">
            <w:r w:rsidR="007E740F" w:rsidRPr="00A00F8B">
              <w:rPr>
                <w:rStyle w:val="Hyperlink"/>
              </w:rPr>
              <w:t>F.4  40 series– Allied health and/or clinical nurse specialist interventions</w:t>
            </w:r>
            <w:r w:rsidR="007E740F">
              <w:rPr>
                <w:webHidden/>
              </w:rPr>
              <w:tab/>
            </w:r>
            <w:r w:rsidR="007E740F">
              <w:rPr>
                <w:webHidden/>
              </w:rPr>
              <w:fldChar w:fldCharType="begin"/>
            </w:r>
            <w:r w:rsidR="007E740F">
              <w:rPr>
                <w:webHidden/>
              </w:rPr>
              <w:instrText xml:space="preserve"> PAGEREF _Toc441239206 \h </w:instrText>
            </w:r>
            <w:r w:rsidR="007E740F">
              <w:rPr>
                <w:webHidden/>
              </w:rPr>
            </w:r>
            <w:r w:rsidR="007E740F">
              <w:rPr>
                <w:webHidden/>
              </w:rPr>
              <w:fldChar w:fldCharType="separate"/>
            </w:r>
            <w:r w:rsidR="003260F9">
              <w:rPr>
                <w:webHidden/>
              </w:rPr>
              <w:t>104</w:t>
            </w:r>
            <w:r w:rsidR="007E740F">
              <w:rPr>
                <w:webHidden/>
              </w:rPr>
              <w:fldChar w:fldCharType="end"/>
            </w:r>
          </w:hyperlink>
        </w:p>
        <w:p w:rsidR="007E740F" w:rsidRDefault="003D1E64">
          <w:pPr>
            <w:pStyle w:val="TOC3"/>
            <w:rPr>
              <w:rFonts w:eastAsiaTheme="minorEastAsia"/>
              <w:i w:val="0"/>
              <w:color w:val="auto"/>
              <w:lang w:eastAsia="en-AU"/>
            </w:rPr>
          </w:pPr>
          <w:hyperlink w:anchor="_Toc441239207" w:history="1">
            <w:r w:rsidR="007E740F" w:rsidRPr="00A00F8B">
              <w:rPr>
                <w:rStyle w:val="Hyperlink"/>
              </w:rPr>
              <w:t>40.02 Aged care assessment</w:t>
            </w:r>
            <w:r w:rsidR="007E740F">
              <w:rPr>
                <w:webHidden/>
              </w:rPr>
              <w:tab/>
            </w:r>
            <w:r w:rsidR="007E740F">
              <w:rPr>
                <w:webHidden/>
              </w:rPr>
              <w:fldChar w:fldCharType="begin"/>
            </w:r>
            <w:r w:rsidR="007E740F">
              <w:rPr>
                <w:webHidden/>
              </w:rPr>
              <w:instrText xml:space="preserve"> PAGEREF _Toc441239207 \h </w:instrText>
            </w:r>
            <w:r w:rsidR="007E740F">
              <w:rPr>
                <w:webHidden/>
              </w:rPr>
            </w:r>
            <w:r w:rsidR="007E740F">
              <w:rPr>
                <w:webHidden/>
              </w:rPr>
              <w:fldChar w:fldCharType="separate"/>
            </w:r>
            <w:r w:rsidR="003260F9">
              <w:rPr>
                <w:webHidden/>
              </w:rPr>
              <w:t>105</w:t>
            </w:r>
            <w:r w:rsidR="007E740F">
              <w:rPr>
                <w:webHidden/>
              </w:rPr>
              <w:fldChar w:fldCharType="end"/>
            </w:r>
          </w:hyperlink>
        </w:p>
        <w:p w:rsidR="007E740F" w:rsidRDefault="003D1E64">
          <w:pPr>
            <w:pStyle w:val="TOC3"/>
            <w:rPr>
              <w:rFonts w:eastAsiaTheme="minorEastAsia"/>
              <w:i w:val="0"/>
              <w:color w:val="auto"/>
              <w:lang w:eastAsia="en-AU"/>
            </w:rPr>
          </w:pPr>
          <w:hyperlink w:anchor="_Toc441239208" w:history="1">
            <w:r w:rsidR="007E740F" w:rsidRPr="00A00F8B">
              <w:rPr>
                <w:rStyle w:val="Hyperlink"/>
              </w:rPr>
              <w:t>40.03 Aids and appliances</w:t>
            </w:r>
            <w:r w:rsidR="007E740F">
              <w:rPr>
                <w:webHidden/>
              </w:rPr>
              <w:tab/>
            </w:r>
            <w:r w:rsidR="007E740F">
              <w:rPr>
                <w:webHidden/>
              </w:rPr>
              <w:fldChar w:fldCharType="begin"/>
            </w:r>
            <w:r w:rsidR="007E740F">
              <w:rPr>
                <w:webHidden/>
              </w:rPr>
              <w:instrText xml:space="preserve"> PAGEREF _Toc441239208 \h </w:instrText>
            </w:r>
            <w:r w:rsidR="007E740F">
              <w:rPr>
                <w:webHidden/>
              </w:rPr>
            </w:r>
            <w:r w:rsidR="007E740F">
              <w:rPr>
                <w:webHidden/>
              </w:rPr>
              <w:fldChar w:fldCharType="separate"/>
            </w:r>
            <w:r w:rsidR="003260F9">
              <w:rPr>
                <w:webHidden/>
              </w:rPr>
              <w:t>106</w:t>
            </w:r>
            <w:r w:rsidR="007E740F">
              <w:rPr>
                <w:webHidden/>
              </w:rPr>
              <w:fldChar w:fldCharType="end"/>
            </w:r>
          </w:hyperlink>
        </w:p>
        <w:p w:rsidR="007E740F" w:rsidRDefault="003D1E64">
          <w:pPr>
            <w:pStyle w:val="TOC3"/>
            <w:rPr>
              <w:rFonts w:eastAsiaTheme="minorEastAsia"/>
              <w:i w:val="0"/>
              <w:color w:val="auto"/>
              <w:lang w:eastAsia="en-AU"/>
            </w:rPr>
          </w:pPr>
          <w:hyperlink w:anchor="_Toc441239209" w:history="1">
            <w:r w:rsidR="007E740F" w:rsidRPr="00A00F8B">
              <w:rPr>
                <w:rStyle w:val="Hyperlink"/>
              </w:rPr>
              <w:t>40.04 Clinical pharmacy</w:t>
            </w:r>
            <w:r w:rsidR="007E740F">
              <w:rPr>
                <w:webHidden/>
              </w:rPr>
              <w:tab/>
            </w:r>
            <w:r w:rsidR="007E740F">
              <w:rPr>
                <w:webHidden/>
              </w:rPr>
              <w:fldChar w:fldCharType="begin"/>
            </w:r>
            <w:r w:rsidR="007E740F">
              <w:rPr>
                <w:webHidden/>
              </w:rPr>
              <w:instrText xml:space="preserve"> PAGEREF _Toc441239209 \h </w:instrText>
            </w:r>
            <w:r w:rsidR="007E740F">
              <w:rPr>
                <w:webHidden/>
              </w:rPr>
            </w:r>
            <w:r w:rsidR="007E740F">
              <w:rPr>
                <w:webHidden/>
              </w:rPr>
              <w:fldChar w:fldCharType="separate"/>
            </w:r>
            <w:r w:rsidR="003260F9">
              <w:rPr>
                <w:webHidden/>
              </w:rPr>
              <w:t>107</w:t>
            </w:r>
            <w:r w:rsidR="007E740F">
              <w:rPr>
                <w:webHidden/>
              </w:rPr>
              <w:fldChar w:fldCharType="end"/>
            </w:r>
          </w:hyperlink>
        </w:p>
        <w:p w:rsidR="007E740F" w:rsidRDefault="003D1E64">
          <w:pPr>
            <w:pStyle w:val="TOC3"/>
            <w:rPr>
              <w:rFonts w:eastAsiaTheme="minorEastAsia"/>
              <w:i w:val="0"/>
              <w:color w:val="auto"/>
              <w:lang w:eastAsia="en-AU"/>
            </w:rPr>
          </w:pPr>
          <w:hyperlink w:anchor="_Toc441239210" w:history="1">
            <w:r w:rsidR="007E740F" w:rsidRPr="00A00F8B">
              <w:rPr>
                <w:rStyle w:val="Hyperlink"/>
              </w:rPr>
              <w:t>40.05 Hydrotherapy</w:t>
            </w:r>
            <w:r w:rsidR="007E740F">
              <w:rPr>
                <w:webHidden/>
              </w:rPr>
              <w:tab/>
            </w:r>
            <w:r w:rsidR="007E740F">
              <w:rPr>
                <w:webHidden/>
              </w:rPr>
              <w:fldChar w:fldCharType="begin"/>
            </w:r>
            <w:r w:rsidR="007E740F">
              <w:rPr>
                <w:webHidden/>
              </w:rPr>
              <w:instrText xml:space="preserve"> PAGEREF _Toc441239210 \h </w:instrText>
            </w:r>
            <w:r w:rsidR="007E740F">
              <w:rPr>
                <w:webHidden/>
              </w:rPr>
            </w:r>
            <w:r w:rsidR="007E740F">
              <w:rPr>
                <w:webHidden/>
              </w:rPr>
              <w:fldChar w:fldCharType="separate"/>
            </w:r>
            <w:r w:rsidR="003260F9">
              <w:rPr>
                <w:webHidden/>
              </w:rPr>
              <w:t>108</w:t>
            </w:r>
            <w:r w:rsidR="007E740F">
              <w:rPr>
                <w:webHidden/>
              </w:rPr>
              <w:fldChar w:fldCharType="end"/>
            </w:r>
          </w:hyperlink>
        </w:p>
        <w:p w:rsidR="007E740F" w:rsidRDefault="003D1E64">
          <w:pPr>
            <w:pStyle w:val="TOC3"/>
            <w:rPr>
              <w:rFonts w:eastAsiaTheme="minorEastAsia"/>
              <w:i w:val="0"/>
              <w:color w:val="auto"/>
              <w:lang w:eastAsia="en-AU"/>
            </w:rPr>
          </w:pPr>
          <w:hyperlink w:anchor="_Toc441239211" w:history="1">
            <w:r w:rsidR="007E740F" w:rsidRPr="00A00F8B">
              <w:rPr>
                <w:rStyle w:val="Hyperlink"/>
              </w:rPr>
              <w:t>40.06 Occupational therapy</w:t>
            </w:r>
            <w:r w:rsidR="007E740F">
              <w:rPr>
                <w:webHidden/>
              </w:rPr>
              <w:tab/>
            </w:r>
            <w:r w:rsidR="007E740F">
              <w:rPr>
                <w:webHidden/>
              </w:rPr>
              <w:fldChar w:fldCharType="begin"/>
            </w:r>
            <w:r w:rsidR="007E740F">
              <w:rPr>
                <w:webHidden/>
              </w:rPr>
              <w:instrText xml:space="preserve"> PAGEREF _Toc441239211 \h </w:instrText>
            </w:r>
            <w:r w:rsidR="007E740F">
              <w:rPr>
                <w:webHidden/>
              </w:rPr>
            </w:r>
            <w:r w:rsidR="007E740F">
              <w:rPr>
                <w:webHidden/>
              </w:rPr>
              <w:fldChar w:fldCharType="separate"/>
            </w:r>
            <w:r w:rsidR="003260F9">
              <w:rPr>
                <w:webHidden/>
              </w:rPr>
              <w:t>109</w:t>
            </w:r>
            <w:r w:rsidR="007E740F">
              <w:rPr>
                <w:webHidden/>
              </w:rPr>
              <w:fldChar w:fldCharType="end"/>
            </w:r>
          </w:hyperlink>
        </w:p>
        <w:p w:rsidR="007E740F" w:rsidRDefault="003D1E64">
          <w:pPr>
            <w:pStyle w:val="TOC3"/>
            <w:rPr>
              <w:rFonts w:eastAsiaTheme="minorEastAsia"/>
              <w:i w:val="0"/>
              <w:color w:val="auto"/>
              <w:lang w:eastAsia="en-AU"/>
            </w:rPr>
          </w:pPr>
          <w:hyperlink w:anchor="_Toc441239212" w:history="1">
            <w:r w:rsidR="007E740F" w:rsidRPr="00A00F8B">
              <w:rPr>
                <w:rStyle w:val="Hyperlink"/>
              </w:rPr>
              <w:t>40.07 Pre-admission and pre-anaesthesia</w:t>
            </w:r>
            <w:r w:rsidR="007E740F">
              <w:rPr>
                <w:webHidden/>
              </w:rPr>
              <w:tab/>
            </w:r>
            <w:r w:rsidR="007E740F">
              <w:rPr>
                <w:webHidden/>
              </w:rPr>
              <w:fldChar w:fldCharType="begin"/>
            </w:r>
            <w:r w:rsidR="007E740F">
              <w:rPr>
                <w:webHidden/>
              </w:rPr>
              <w:instrText xml:space="preserve"> PAGEREF _Toc441239212 \h </w:instrText>
            </w:r>
            <w:r w:rsidR="007E740F">
              <w:rPr>
                <w:webHidden/>
              </w:rPr>
            </w:r>
            <w:r w:rsidR="007E740F">
              <w:rPr>
                <w:webHidden/>
              </w:rPr>
              <w:fldChar w:fldCharType="separate"/>
            </w:r>
            <w:r w:rsidR="003260F9">
              <w:rPr>
                <w:webHidden/>
              </w:rPr>
              <w:t>110</w:t>
            </w:r>
            <w:r w:rsidR="007E740F">
              <w:rPr>
                <w:webHidden/>
              </w:rPr>
              <w:fldChar w:fldCharType="end"/>
            </w:r>
          </w:hyperlink>
        </w:p>
        <w:p w:rsidR="007E740F" w:rsidRDefault="003D1E64">
          <w:pPr>
            <w:pStyle w:val="TOC3"/>
            <w:rPr>
              <w:rFonts w:eastAsiaTheme="minorEastAsia"/>
              <w:i w:val="0"/>
              <w:color w:val="auto"/>
              <w:lang w:eastAsia="en-AU"/>
            </w:rPr>
          </w:pPr>
          <w:hyperlink w:anchor="_Toc441239213" w:history="1">
            <w:r w:rsidR="007E740F" w:rsidRPr="00A00F8B">
              <w:rPr>
                <w:rStyle w:val="Hyperlink"/>
              </w:rPr>
              <w:t>40.08 Primary health care</w:t>
            </w:r>
            <w:r w:rsidR="007E740F">
              <w:rPr>
                <w:webHidden/>
              </w:rPr>
              <w:tab/>
            </w:r>
            <w:r w:rsidR="007E740F">
              <w:rPr>
                <w:webHidden/>
              </w:rPr>
              <w:fldChar w:fldCharType="begin"/>
            </w:r>
            <w:r w:rsidR="007E740F">
              <w:rPr>
                <w:webHidden/>
              </w:rPr>
              <w:instrText xml:space="preserve"> PAGEREF _Toc441239213 \h </w:instrText>
            </w:r>
            <w:r w:rsidR="007E740F">
              <w:rPr>
                <w:webHidden/>
              </w:rPr>
            </w:r>
            <w:r w:rsidR="007E740F">
              <w:rPr>
                <w:webHidden/>
              </w:rPr>
              <w:fldChar w:fldCharType="separate"/>
            </w:r>
            <w:r w:rsidR="003260F9">
              <w:rPr>
                <w:webHidden/>
              </w:rPr>
              <w:t>111</w:t>
            </w:r>
            <w:r w:rsidR="007E740F">
              <w:rPr>
                <w:webHidden/>
              </w:rPr>
              <w:fldChar w:fldCharType="end"/>
            </w:r>
          </w:hyperlink>
        </w:p>
        <w:p w:rsidR="007E740F" w:rsidRDefault="003D1E64">
          <w:pPr>
            <w:pStyle w:val="TOC3"/>
            <w:rPr>
              <w:rFonts w:eastAsiaTheme="minorEastAsia"/>
              <w:i w:val="0"/>
              <w:color w:val="auto"/>
              <w:lang w:eastAsia="en-AU"/>
            </w:rPr>
          </w:pPr>
          <w:hyperlink w:anchor="_Toc441239214" w:history="1">
            <w:r w:rsidR="007E740F" w:rsidRPr="00A00F8B">
              <w:rPr>
                <w:rStyle w:val="Hyperlink"/>
              </w:rPr>
              <w:t>40.09 Physiotherapy</w:t>
            </w:r>
            <w:r w:rsidR="007E740F">
              <w:rPr>
                <w:webHidden/>
              </w:rPr>
              <w:tab/>
            </w:r>
            <w:r w:rsidR="007E740F">
              <w:rPr>
                <w:webHidden/>
              </w:rPr>
              <w:fldChar w:fldCharType="begin"/>
            </w:r>
            <w:r w:rsidR="007E740F">
              <w:rPr>
                <w:webHidden/>
              </w:rPr>
              <w:instrText xml:space="preserve"> PAGEREF _Toc441239214 \h </w:instrText>
            </w:r>
            <w:r w:rsidR="007E740F">
              <w:rPr>
                <w:webHidden/>
              </w:rPr>
            </w:r>
            <w:r w:rsidR="007E740F">
              <w:rPr>
                <w:webHidden/>
              </w:rPr>
              <w:fldChar w:fldCharType="separate"/>
            </w:r>
            <w:r w:rsidR="003260F9">
              <w:rPr>
                <w:webHidden/>
              </w:rPr>
              <w:t>112</w:t>
            </w:r>
            <w:r w:rsidR="007E740F">
              <w:rPr>
                <w:webHidden/>
              </w:rPr>
              <w:fldChar w:fldCharType="end"/>
            </w:r>
          </w:hyperlink>
        </w:p>
        <w:p w:rsidR="007E740F" w:rsidRDefault="003D1E64">
          <w:pPr>
            <w:pStyle w:val="TOC3"/>
            <w:rPr>
              <w:rFonts w:eastAsiaTheme="minorEastAsia"/>
              <w:i w:val="0"/>
              <w:color w:val="auto"/>
              <w:lang w:eastAsia="en-AU"/>
            </w:rPr>
          </w:pPr>
          <w:hyperlink w:anchor="_Toc441239215" w:history="1">
            <w:r w:rsidR="007E740F" w:rsidRPr="00A00F8B">
              <w:rPr>
                <w:rStyle w:val="Hyperlink"/>
              </w:rPr>
              <w:t>40.10 Sexual health</w:t>
            </w:r>
            <w:r w:rsidR="007E740F">
              <w:rPr>
                <w:webHidden/>
              </w:rPr>
              <w:tab/>
            </w:r>
            <w:r w:rsidR="007E740F">
              <w:rPr>
                <w:webHidden/>
              </w:rPr>
              <w:fldChar w:fldCharType="begin"/>
            </w:r>
            <w:r w:rsidR="007E740F">
              <w:rPr>
                <w:webHidden/>
              </w:rPr>
              <w:instrText xml:space="preserve"> PAGEREF _Toc441239215 \h </w:instrText>
            </w:r>
            <w:r w:rsidR="007E740F">
              <w:rPr>
                <w:webHidden/>
              </w:rPr>
            </w:r>
            <w:r w:rsidR="007E740F">
              <w:rPr>
                <w:webHidden/>
              </w:rPr>
              <w:fldChar w:fldCharType="separate"/>
            </w:r>
            <w:r w:rsidR="003260F9">
              <w:rPr>
                <w:webHidden/>
              </w:rPr>
              <w:t>113</w:t>
            </w:r>
            <w:r w:rsidR="007E740F">
              <w:rPr>
                <w:webHidden/>
              </w:rPr>
              <w:fldChar w:fldCharType="end"/>
            </w:r>
          </w:hyperlink>
        </w:p>
        <w:p w:rsidR="007E740F" w:rsidRDefault="003D1E64">
          <w:pPr>
            <w:pStyle w:val="TOC3"/>
            <w:rPr>
              <w:rFonts w:eastAsiaTheme="minorEastAsia"/>
              <w:i w:val="0"/>
              <w:color w:val="auto"/>
              <w:lang w:eastAsia="en-AU"/>
            </w:rPr>
          </w:pPr>
          <w:hyperlink w:anchor="_Toc441239216" w:history="1">
            <w:r w:rsidR="007E740F" w:rsidRPr="00A00F8B">
              <w:rPr>
                <w:rStyle w:val="Hyperlink"/>
              </w:rPr>
              <w:t>40.11 Social work</w:t>
            </w:r>
            <w:r w:rsidR="007E740F">
              <w:rPr>
                <w:webHidden/>
              </w:rPr>
              <w:tab/>
            </w:r>
            <w:r w:rsidR="007E740F">
              <w:rPr>
                <w:webHidden/>
              </w:rPr>
              <w:fldChar w:fldCharType="begin"/>
            </w:r>
            <w:r w:rsidR="007E740F">
              <w:rPr>
                <w:webHidden/>
              </w:rPr>
              <w:instrText xml:space="preserve"> PAGEREF _Toc441239216 \h </w:instrText>
            </w:r>
            <w:r w:rsidR="007E740F">
              <w:rPr>
                <w:webHidden/>
              </w:rPr>
            </w:r>
            <w:r w:rsidR="007E740F">
              <w:rPr>
                <w:webHidden/>
              </w:rPr>
              <w:fldChar w:fldCharType="separate"/>
            </w:r>
            <w:r w:rsidR="003260F9">
              <w:rPr>
                <w:webHidden/>
              </w:rPr>
              <w:t>114</w:t>
            </w:r>
            <w:r w:rsidR="007E740F">
              <w:rPr>
                <w:webHidden/>
              </w:rPr>
              <w:fldChar w:fldCharType="end"/>
            </w:r>
          </w:hyperlink>
        </w:p>
        <w:p w:rsidR="007E740F" w:rsidRDefault="003D1E64">
          <w:pPr>
            <w:pStyle w:val="TOC3"/>
            <w:rPr>
              <w:rFonts w:eastAsiaTheme="minorEastAsia"/>
              <w:i w:val="0"/>
              <w:color w:val="auto"/>
              <w:lang w:eastAsia="en-AU"/>
            </w:rPr>
          </w:pPr>
          <w:hyperlink w:anchor="_Toc441239217" w:history="1">
            <w:r w:rsidR="007E740F" w:rsidRPr="00A00F8B">
              <w:rPr>
                <w:rStyle w:val="Hyperlink"/>
              </w:rPr>
              <w:t>40.12 Rehabilitation</w:t>
            </w:r>
            <w:r w:rsidR="007E740F">
              <w:rPr>
                <w:webHidden/>
              </w:rPr>
              <w:tab/>
            </w:r>
            <w:r w:rsidR="007E740F">
              <w:rPr>
                <w:webHidden/>
              </w:rPr>
              <w:fldChar w:fldCharType="begin"/>
            </w:r>
            <w:r w:rsidR="007E740F">
              <w:rPr>
                <w:webHidden/>
              </w:rPr>
              <w:instrText xml:space="preserve"> PAGEREF _Toc441239217 \h </w:instrText>
            </w:r>
            <w:r w:rsidR="007E740F">
              <w:rPr>
                <w:webHidden/>
              </w:rPr>
            </w:r>
            <w:r w:rsidR="007E740F">
              <w:rPr>
                <w:webHidden/>
              </w:rPr>
              <w:fldChar w:fldCharType="separate"/>
            </w:r>
            <w:r w:rsidR="003260F9">
              <w:rPr>
                <w:webHidden/>
              </w:rPr>
              <w:t>115</w:t>
            </w:r>
            <w:r w:rsidR="007E740F">
              <w:rPr>
                <w:webHidden/>
              </w:rPr>
              <w:fldChar w:fldCharType="end"/>
            </w:r>
          </w:hyperlink>
        </w:p>
        <w:p w:rsidR="007E740F" w:rsidRDefault="003D1E64">
          <w:pPr>
            <w:pStyle w:val="TOC3"/>
            <w:rPr>
              <w:rFonts w:eastAsiaTheme="minorEastAsia"/>
              <w:i w:val="0"/>
              <w:color w:val="auto"/>
              <w:lang w:eastAsia="en-AU"/>
            </w:rPr>
          </w:pPr>
          <w:hyperlink w:anchor="_Toc441239218" w:history="1">
            <w:r w:rsidR="007E740F" w:rsidRPr="00A00F8B">
              <w:rPr>
                <w:rStyle w:val="Hyperlink"/>
              </w:rPr>
              <w:t>40.13 Wound management</w:t>
            </w:r>
            <w:r w:rsidR="007E740F">
              <w:rPr>
                <w:webHidden/>
              </w:rPr>
              <w:tab/>
            </w:r>
            <w:r w:rsidR="007E740F">
              <w:rPr>
                <w:webHidden/>
              </w:rPr>
              <w:fldChar w:fldCharType="begin"/>
            </w:r>
            <w:r w:rsidR="007E740F">
              <w:rPr>
                <w:webHidden/>
              </w:rPr>
              <w:instrText xml:space="preserve"> PAGEREF _Toc441239218 \h </w:instrText>
            </w:r>
            <w:r w:rsidR="007E740F">
              <w:rPr>
                <w:webHidden/>
              </w:rPr>
            </w:r>
            <w:r w:rsidR="007E740F">
              <w:rPr>
                <w:webHidden/>
              </w:rPr>
              <w:fldChar w:fldCharType="separate"/>
            </w:r>
            <w:r w:rsidR="003260F9">
              <w:rPr>
                <w:webHidden/>
              </w:rPr>
              <w:t>116</w:t>
            </w:r>
            <w:r w:rsidR="007E740F">
              <w:rPr>
                <w:webHidden/>
              </w:rPr>
              <w:fldChar w:fldCharType="end"/>
            </w:r>
          </w:hyperlink>
        </w:p>
        <w:p w:rsidR="007E740F" w:rsidRDefault="003D1E64">
          <w:pPr>
            <w:pStyle w:val="TOC3"/>
            <w:rPr>
              <w:rFonts w:eastAsiaTheme="minorEastAsia"/>
              <w:i w:val="0"/>
              <w:color w:val="auto"/>
              <w:lang w:eastAsia="en-AU"/>
            </w:rPr>
          </w:pPr>
          <w:hyperlink w:anchor="_Toc441239219" w:history="1">
            <w:r w:rsidR="007E740F" w:rsidRPr="00A00F8B">
              <w:rPr>
                <w:rStyle w:val="Hyperlink"/>
              </w:rPr>
              <w:t>40.14 Neuropsychology</w:t>
            </w:r>
            <w:r w:rsidR="007E740F">
              <w:rPr>
                <w:webHidden/>
              </w:rPr>
              <w:tab/>
            </w:r>
            <w:r w:rsidR="007E740F">
              <w:rPr>
                <w:webHidden/>
              </w:rPr>
              <w:fldChar w:fldCharType="begin"/>
            </w:r>
            <w:r w:rsidR="007E740F">
              <w:rPr>
                <w:webHidden/>
              </w:rPr>
              <w:instrText xml:space="preserve"> PAGEREF _Toc441239219 \h </w:instrText>
            </w:r>
            <w:r w:rsidR="007E740F">
              <w:rPr>
                <w:webHidden/>
              </w:rPr>
            </w:r>
            <w:r w:rsidR="007E740F">
              <w:rPr>
                <w:webHidden/>
              </w:rPr>
              <w:fldChar w:fldCharType="separate"/>
            </w:r>
            <w:r w:rsidR="003260F9">
              <w:rPr>
                <w:webHidden/>
              </w:rPr>
              <w:t>117</w:t>
            </w:r>
            <w:r w:rsidR="007E740F">
              <w:rPr>
                <w:webHidden/>
              </w:rPr>
              <w:fldChar w:fldCharType="end"/>
            </w:r>
          </w:hyperlink>
        </w:p>
        <w:p w:rsidR="007E740F" w:rsidRDefault="003D1E64">
          <w:pPr>
            <w:pStyle w:val="TOC3"/>
            <w:rPr>
              <w:rFonts w:eastAsiaTheme="minorEastAsia"/>
              <w:i w:val="0"/>
              <w:color w:val="auto"/>
              <w:lang w:eastAsia="en-AU"/>
            </w:rPr>
          </w:pPr>
          <w:hyperlink w:anchor="_Toc441239220" w:history="1">
            <w:r w:rsidR="007E740F" w:rsidRPr="00A00F8B">
              <w:rPr>
                <w:rStyle w:val="Hyperlink"/>
              </w:rPr>
              <w:t>40.15 Optometry</w:t>
            </w:r>
            <w:r w:rsidR="007E740F">
              <w:rPr>
                <w:webHidden/>
              </w:rPr>
              <w:tab/>
            </w:r>
            <w:r w:rsidR="007E740F">
              <w:rPr>
                <w:webHidden/>
              </w:rPr>
              <w:fldChar w:fldCharType="begin"/>
            </w:r>
            <w:r w:rsidR="007E740F">
              <w:rPr>
                <w:webHidden/>
              </w:rPr>
              <w:instrText xml:space="preserve"> PAGEREF _Toc441239220 \h </w:instrText>
            </w:r>
            <w:r w:rsidR="007E740F">
              <w:rPr>
                <w:webHidden/>
              </w:rPr>
            </w:r>
            <w:r w:rsidR="007E740F">
              <w:rPr>
                <w:webHidden/>
              </w:rPr>
              <w:fldChar w:fldCharType="separate"/>
            </w:r>
            <w:r w:rsidR="003260F9">
              <w:rPr>
                <w:webHidden/>
              </w:rPr>
              <w:t>118</w:t>
            </w:r>
            <w:r w:rsidR="007E740F">
              <w:rPr>
                <w:webHidden/>
              </w:rPr>
              <w:fldChar w:fldCharType="end"/>
            </w:r>
          </w:hyperlink>
        </w:p>
        <w:p w:rsidR="007E740F" w:rsidRDefault="003D1E64">
          <w:pPr>
            <w:pStyle w:val="TOC3"/>
            <w:rPr>
              <w:rFonts w:eastAsiaTheme="minorEastAsia"/>
              <w:i w:val="0"/>
              <w:color w:val="auto"/>
              <w:lang w:eastAsia="en-AU"/>
            </w:rPr>
          </w:pPr>
          <w:hyperlink w:anchor="_Toc441239221" w:history="1">
            <w:r w:rsidR="007E740F" w:rsidRPr="00A00F8B">
              <w:rPr>
                <w:rStyle w:val="Hyperlink"/>
              </w:rPr>
              <w:t>40.16 Orthoptics</w:t>
            </w:r>
            <w:r w:rsidR="007E740F">
              <w:rPr>
                <w:webHidden/>
              </w:rPr>
              <w:tab/>
            </w:r>
            <w:r w:rsidR="007E740F">
              <w:rPr>
                <w:webHidden/>
              </w:rPr>
              <w:fldChar w:fldCharType="begin"/>
            </w:r>
            <w:r w:rsidR="007E740F">
              <w:rPr>
                <w:webHidden/>
              </w:rPr>
              <w:instrText xml:space="preserve"> PAGEREF _Toc441239221 \h </w:instrText>
            </w:r>
            <w:r w:rsidR="007E740F">
              <w:rPr>
                <w:webHidden/>
              </w:rPr>
            </w:r>
            <w:r w:rsidR="007E740F">
              <w:rPr>
                <w:webHidden/>
              </w:rPr>
              <w:fldChar w:fldCharType="separate"/>
            </w:r>
            <w:r w:rsidR="003260F9">
              <w:rPr>
                <w:webHidden/>
              </w:rPr>
              <w:t>119</w:t>
            </w:r>
            <w:r w:rsidR="007E740F">
              <w:rPr>
                <w:webHidden/>
              </w:rPr>
              <w:fldChar w:fldCharType="end"/>
            </w:r>
          </w:hyperlink>
        </w:p>
        <w:p w:rsidR="007E740F" w:rsidRDefault="003D1E64">
          <w:pPr>
            <w:pStyle w:val="TOC3"/>
            <w:rPr>
              <w:rFonts w:eastAsiaTheme="minorEastAsia"/>
              <w:i w:val="0"/>
              <w:color w:val="auto"/>
              <w:lang w:eastAsia="en-AU"/>
            </w:rPr>
          </w:pPr>
          <w:hyperlink w:anchor="_Toc441239222" w:history="1">
            <w:r w:rsidR="007E740F" w:rsidRPr="00A00F8B">
              <w:rPr>
                <w:rStyle w:val="Hyperlink"/>
              </w:rPr>
              <w:t>40.17 Audiology</w:t>
            </w:r>
            <w:r w:rsidR="007E740F">
              <w:rPr>
                <w:webHidden/>
              </w:rPr>
              <w:tab/>
            </w:r>
            <w:r w:rsidR="007E740F">
              <w:rPr>
                <w:webHidden/>
              </w:rPr>
              <w:fldChar w:fldCharType="begin"/>
            </w:r>
            <w:r w:rsidR="007E740F">
              <w:rPr>
                <w:webHidden/>
              </w:rPr>
              <w:instrText xml:space="preserve"> PAGEREF _Toc441239222 \h </w:instrText>
            </w:r>
            <w:r w:rsidR="007E740F">
              <w:rPr>
                <w:webHidden/>
              </w:rPr>
            </w:r>
            <w:r w:rsidR="007E740F">
              <w:rPr>
                <w:webHidden/>
              </w:rPr>
              <w:fldChar w:fldCharType="separate"/>
            </w:r>
            <w:r w:rsidR="003260F9">
              <w:rPr>
                <w:webHidden/>
              </w:rPr>
              <w:t>120</w:t>
            </w:r>
            <w:r w:rsidR="007E740F">
              <w:rPr>
                <w:webHidden/>
              </w:rPr>
              <w:fldChar w:fldCharType="end"/>
            </w:r>
          </w:hyperlink>
        </w:p>
        <w:p w:rsidR="007E740F" w:rsidRDefault="003D1E64">
          <w:pPr>
            <w:pStyle w:val="TOC3"/>
            <w:rPr>
              <w:rFonts w:eastAsiaTheme="minorEastAsia"/>
              <w:i w:val="0"/>
              <w:color w:val="auto"/>
              <w:lang w:eastAsia="en-AU"/>
            </w:rPr>
          </w:pPr>
          <w:hyperlink w:anchor="_Toc441239223" w:history="1">
            <w:r w:rsidR="007E740F" w:rsidRPr="00A00F8B">
              <w:rPr>
                <w:rStyle w:val="Hyperlink"/>
              </w:rPr>
              <w:t>40.18 Speech pathology</w:t>
            </w:r>
            <w:r w:rsidR="007E740F">
              <w:rPr>
                <w:webHidden/>
              </w:rPr>
              <w:tab/>
            </w:r>
            <w:r w:rsidR="007E740F">
              <w:rPr>
                <w:webHidden/>
              </w:rPr>
              <w:fldChar w:fldCharType="begin"/>
            </w:r>
            <w:r w:rsidR="007E740F">
              <w:rPr>
                <w:webHidden/>
              </w:rPr>
              <w:instrText xml:space="preserve"> PAGEREF _Toc441239223 \h </w:instrText>
            </w:r>
            <w:r w:rsidR="007E740F">
              <w:rPr>
                <w:webHidden/>
              </w:rPr>
            </w:r>
            <w:r w:rsidR="007E740F">
              <w:rPr>
                <w:webHidden/>
              </w:rPr>
              <w:fldChar w:fldCharType="separate"/>
            </w:r>
            <w:r w:rsidR="003260F9">
              <w:rPr>
                <w:webHidden/>
              </w:rPr>
              <w:t>121</w:t>
            </w:r>
            <w:r w:rsidR="007E740F">
              <w:rPr>
                <w:webHidden/>
              </w:rPr>
              <w:fldChar w:fldCharType="end"/>
            </w:r>
          </w:hyperlink>
        </w:p>
        <w:p w:rsidR="007E740F" w:rsidRDefault="003D1E64">
          <w:pPr>
            <w:pStyle w:val="TOC3"/>
            <w:rPr>
              <w:rFonts w:eastAsiaTheme="minorEastAsia"/>
              <w:i w:val="0"/>
              <w:color w:val="auto"/>
              <w:lang w:eastAsia="en-AU"/>
            </w:rPr>
          </w:pPr>
          <w:hyperlink w:anchor="_Toc441239224" w:history="1">
            <w:r w:rsidR="007E740F" w:rsidRPr="00A00F8B">
              <w:rPr>
                <w:rStyle w:val="Hyperlink"/>
              </w:rPr>
              <w:t>40.21 Cardiac rehabilitation</w:t>
            </w:r>
            <w:r w:rsidR="007E740F">
              <w:rPr>
                <w:webHidden/>
              </w:rPr>
              <w:tab/>
            </w:r>
            <w:r w:rsidR="007E740F">
              <w:rPr>
                <w:webHidden/>
              </w:rPr>
              <w:fldChar w:fldCharType="begin"/>
            </w:r>
            <w:r w:rsidR="007E740F">
              <w:rPr>
                <w:webHidden/>
              </w:rPr>
              <w:instrText xml:space="preserve"> PAGEREF _Toc441239224 \h </w:instrText>
            </w:r>
            <w:r w:rsidR="007E740F">
              <w:rPr>
                <w:webHidden/>
              </w:rPr>
            </w:r>
            <w:r w:rsidR="007E740F">
              <w:rPr>
                <w:webHidden/>
              </w:rPr>
              <w:fldChar w:fldCharType="separate"/>
            </w:r>
            <w:r w:rsidR="003260F9">
              <w:rPr>
                <w:webHidden/>
              </w:rPr>
              <w:t>122</w:t>
            </w:r>
            <w:r w:rsidR="007E740F">
              <w:rPr>
                <w:webHidden/>
              </w:rPr>
              <w:fldChar w:fldCharType="end"/>
            </w:r>
          </w:hyperlink>
        </w:p>
        <w:p w:rsidR="007E740F" w:rsidRDefault="003D1E64">
          <w:pPr>
            <w:pStyle w:val="TOC3"/>
            <w:rPr>
              <w:rFonts w:eastAsiaTheme="minorEastAsia"/>
              <w:i w:val="0"/>
              <w:color w:val="auto"/>
              <w:lang w:eastAsia="en-AU"/>
            </w:rPr>
          </w:pPr>
          <w:hyperlink w:anchor="_Toc441239225" w:history="1">
            <w:r w:rsidR="007E740F" w:rsidRPr="00A00F8B">
              <w:rPr>
                <w:rStyle w:val="Hyperlink"/>
              </w:rPr>
              <w:t>40.22 Stomal therapy</w:t>
            </w:r>
            <w:r w:rsidR="007E740F">
              <w:rPr>
                <w:webHidden/>
              </w:rPr>
              <w:tab/>
            </w:r>
            <w:r w:rsidR="007E740F">
              <w:rPr>
                <w:webHidden/>
              </w:rPr>
              <w:fldChar w:fldCharType="begin"/>
            </w:r>
            <w:r w:rsidR="007E740F">
              <w:rPr>
                <w:webHidden/>
              </w:rPr>
              <w:instrText xml:space="preserve"> PAGEREF _Toc441239225 \h </w:instrText>
            </w:r>
            <w:r w:rsidR="007E740F">
              <w:rPr>
                <w:webHidden/>
              </w:rPr>
            </w:r>
            <w:r w:rsidR="007E740F">
              <w:rPr>
                <w:webHidden/>
              </w:rPr>
              <w:fldChar w:fldCharType="separate"/>
            </w:r>
            <w:r w:rsidR="003260F9">
              <w:rPr>
                <w:webHidden/>
              </w:rPr>
              <w:t>123</w:t>
            </w:r>
            <w:r w:rsidR="007E740F">
              <w:rPr>
                <w:webHidden/>
              </w:rPr>
              <w:fldChar w:fldCharType="end"/>
            </w:r>
          </w:hyperlink>
        </w:p>
        <w:p w:rsidR="007E740F" w:rsidRDefault="003D1E64">
          <w:pPr>
            <w:pStyle w:val="TOC3"/>
            <w:rPr>
              <w:rFonts w:eastAsiaTheme="minorEastAsia"/>
              <w:i w:val="0"/>
              <w:color w:val="auto"/>
              <w:lang w:eastAsia="en-AU"/>
            </w:rPr>
          </w:pPr>
          <w:hyperlink w:anchor="_Toc441239226" w:history="1">
            <w:r w:rsidR="007E740F" w:rsidRPr="00A00F8B">
              <w:rPr>
                <w:rStyle w:val="Hyperlink"/>
              </w:rPr>
              <w:t>40.23 Nutrition/dietetics</w:t>
            </w:r>
            <w:r w:rsidR="007E740F">
              <w:rPr>
                <w:webHidden/>
              </w:rPr>
              <w:tab/>
            </w:r>
            <w:r w:rsidR="007E740F">
              <w:rPr>
                <w:webHidden/>
              </w:rPr>
              <w:fldChar w:fldCharType="begin"/>
            </w:r>
            <w:r w:rsidR="007E740F">
              <w:rPr>
                <w:webHidden/>
              </w:rPr>
              <w:instrText xml:space="preserve"> PAGEREF _Toc441239226 \h </w:instrText>
            </w:r>
            <w:r w:rsidR="007E740F">
              <w:rPr>
                <w:webHidden/>
              </w:rPr>
            </w:r>
            <w:r w:rsidR="007E740F">
              <w:rPr>
                <w:webHidden/>
              </w:rPr>
              <w:fldChar w:fldCharType="separate"/>
            </w:r>
            <w:r w:rsidR="003260F9">
              <w:rPr>
                <w:webHidden/>
              </w:rPr>
              <w:t>124</w:t>
            </w:r>
            <w:r w:rsidR="007E740F">
              <w:rPr>
                <w:webHidden/>
              </w:rPr>
              <w:fldChar w:fldCharType="end"/>
            </w:r>
          </w:hyperlink>
        </w:p>
        <w:p w:rsidR="007E740F" w:rsidRDefault="003D1E64">
          <w:pPr>
            <w:pStyle w:val="TOC3"/>
            <w:rPr>
              <w:rFonts w:eastAsiaTheme="minorEastAsia"/>
              <w:i w:val="0"/>
              <w:color w:val="auto"/>
              <w:lang w:eastAsia="en-AU"/>
            </w:rPr>
          </w:pPr>
          <w:hyperlink w:anchor="_Toc441239227" w:history="1">
            <w:r w:rsidR="007E740F" w:rsidRPr="00A00F8B">
              <w:rPr>
                <w:rStyle w:val="Hyperlink"/>
              </w:rPr>
              <w:t>40.24 Orthotics</w:t>
            </w:r>
            <w:r w:rsidR="007E740F">
              <w:rPr>
                <w:webHidden/>
              </w:rPr>
              <w:tab/>
            </w:r>
            <w:r w:rsidR="007E740F">
              <w:rPr>
                <w:webHidden/>
              </w:rPr>
              <w:fldChar w:fldCharType="begin"/>
            </w:r>
            <w:r w:rsidR="007E740F">
              <w:rPr>
                <w:webHidden/>
              </w:rPr>
              <w:instrText xml:space="preserve"> PAGEREF _Toc441239227 \h </w:instrText>
            </w:r>
            <w:r w:rsidR="007E740F">
              <w:rPr>
                <w:webHidden/>
              </w:rPr>
            </w:r>
            <w:r w:rsidR="007E740F">
              <w:rPr>
                <w:webHidden/>
              </w:rPr>
              <w:fldChar w:fldCharType="separate"/>
            </w:r>
            <w:r w:rsidR="003260F9">
              <w:rPr>
                <w:webHidden/>
              </w:rPr>
              <w:t>125</w:t>
            </w:r>
            <w:r w:rsidR="007E740F">
              <w:rPr>
                <w:webHidden/>
              </w:rPr>
              <w:fldChar w:fldCharType="end"/>
            </w:r>
          </w:hyperlink>
        </w:p>
        <w:p w:rsidR="007E740F" w:rsidRDefault="003D1E64">
          <w:pPr>
            <w:pStyle w:val="TOC3"/>
            <w:rPr>
              <w:rFonts w:eastAsiaTheme="minorEastAsia"/>
              <w:i w:val="0"/>
              <w:color w:val="auto"/>
              <w:lang w:eastAsia="en-AU"/>
            </w:rPr>
          </w:pPr>
          <w:hyperlink w:anchor="_Toc441239228" w:history="1">
            <w:r w:rsidR="007E740F" w:rsidRPr="00A00F8B">
              <w:rPr>
                <w:rStyle w:val="Hyperlink"/>
              </w:rPr>
              <w:t>40.25 Podiatry</w:t>
            </w:r>
            <w:r w:rsidR="007E740F">
              <w:rPr>
                <w:webHidden/>
              </w:rPr>
              <w:tab/>
            </w:r>
            <w:r w:rsidR="007E740F">
              <w:rPr>
                <w:webHidden/>
              </w:rPr>
              <w:fldChar w:fldCharType="begin"/>
            </w:r>
            <w:r w:rsidR="007E740F">
              <w:rPr>
                <w:webHidden/>
              </w:rPr>
              <w:instrText xml:space="preserve"> PAGEREF _Toc441239228 \h </w:instrText>
            </w:r>
            <w:r w:rsidR="007E740F">
              <w:rPr>
                <w:webHidden/>
              </w:rPr>
            </w:r>
            <w:r w:rsidR="007E740F">
              <w:rPr>
                <w:webHidden/>
              </w:rPr>
              <w:fldChar w:fldCharType="separate"/>
            </w:r>
            <w:r w:rsidR="003260F9">
              <w:rPr>
                <w:webHidden/>
              </w:rPr>
              <w:t>126</w:t>
            </w:r>
            <w:r w:rsidR="007E740F">
              <w:rPr>
                <w:webHidden/>
              </w:rPr>
              <w:fldChar w:fldCharType="end"/>
            </w:r>
          </w:hyperlink>
        </w:p>
        <w:p w:rsidR="007E740F" w:rsidRDefault="003D1E64">
          <w:pPr>
            <w:pStyle w:val="TOC3"/>
            <w:rPr>
              <w:rFonts w:eastAsiaTheme="minorEastAsia"/>
              <w:i w:val="0"/>
              <w:color w:val="auto"/>
              <w:lang w:eastAsia="en-AU"/>
            </w:rPr>
          </w:pPr>
          <w:hyperlink w:anchor="_Toc441239229" w:history="1">
            <w:r w:rsidR="007E740F" w:rsidRPr="00A00F8B">
              <w:rPr>
                <w:rStyle w:val="Hyperlink"/>
              </w:rPr>
              <w:t>40.27 Family planning</w:t>
            </w:r>
            <w:r w:rsidR="007E740F">
              <w:rPr>
                <w:webHidden/>
              </w:rPr>
              <w:tab/>
            </w:r>
            <w:r w:rsidR="007E740F">
              <w:rPr>
                <w:webHidden/>
              </w:rPr>
              <w:fldChar w:fldCharType="begin"/>
            </w:r>
            <w:r w:rsidR="007E740F">
              <w:rPr>
                <w:webHidden/>
              </w:rPr>
              <w:instrText xml:space="preserve"> PAGEREF _Toc441239229 \h </w:instrText>
            </w:r>
            <w:r w:rsidR="007E740F">
              <w:rPr>
                <w:webHidden/>
              </w:rPr>
            </w:r>
            <w:r w:rsidR="007E740F">
              <w:rPr>
                <w:webHidden/>
              </w:rPr>
              <w:fldChar w:fldCharType="separate"/>
            </w:r>
            <w:r w:rsidR="003260F9">
              <w:rPr>
                <w:webHidden/>
              </w:rPr>
              <w:t>127</w:t>
            </w:r>
            <w:r w:rsidR="007E740F">
              <w:rPr>
                <w:webHidden/>
              </w:rPr>
              <w:fldChar w:fldCharType="end"/>
            </w:r>
          </w:hyperlink>
        </w:p>
        <w:p w:rsidR="007E740F" w:rsidRDefault="003D1E64">
          <w:pPr>
            <w:pStyle w:val="TOC3"/>
            <w:rPr>
              <w:rFonts w:eastAsiaTheme="minorEastAsia"/>
              <w:i w:val="0"/>
              <w:color w:val="auto"/>
              <w:lang w:eastAsia="en-AU"/>
            </w:rPr>
          </w:pPr>
          <w:hyperlink w:anchor="_Toc441239230" w:history="1">
            <w:r w:rsidR="007E740F" w:rsidRPr="00A00F8B">
              <w:rPr>
                <w:rStyle w:val="Hyperlink"/>
              </w:rPr>
              <w:t>40.28 Midwifery and maternity</w:t>
            </w:r>
            <w:r w:rsidR="007E740F">
              <w:rPr>
                <w:webHidden/>
              </w:rPr>
              <w:tab/>
            </w:r>
            <w:r w:rsidR="007E740F">
              <w:rPr>
                <w:webHidden/>
              </w:rPr>
              <w:fldChar w:fldCharType="begin"/>
            </w:r>
            <w:r w:rsidR="007E740F">
              <w:rPr>
                <w:webHidden/>
              </w:rPr>
              <w:instrText xml:space="preserve"> PAGEREF _Toc441239230 \h </w:instrText>
            </w:r>
            <w:r w:rsidR="007E740F">
              <w:rPr>
                <w:webHidden/>
              </w:rPr>
            </w:r>
            <w:r w:rsidR="007E740F">
              <w:rPr>
                <w:webHidden/>
              </w:rPr>
              <w:fldChar w:fldCharType="separate"/>
            </w:r>
            <w:r w:rsidR="003260F9">
              <w:rPr>
                <w:webHidden/>
              </w:rPr>
              <w:t>128</w:t>
            </w:r>
            <w:r w:rsidR="007E740F">
              <w:rPr>
                <w:webHidden/>
              </w:rPr>
              <w:fldChar w:fldCharType="end"/>
            </w:r>
          </w:hyperlink>
        </w:p>
        <w:p w:rsidR="007E740F" w:rsidRDefault="003D1E64">
          <w:pPr>
            <w:pStyle w:val="TOC3"/>
            <w:rPr>
              <w:rFonts w:eastAsiaTheme="minorEastAsia"/>
              <w:i w:val="0"/>
              <w:color w:val="auto"/>
              <w:lang w:eastAsia="en-AU"/>
            </w:rPr>
          </w:pPr>
          <w:hyperlink w:anchor="_Toc441239231" w:history="1">
            <w:r w:rsidR="007E740F" w:rsidRPr="00A00F8B">
              <w:rPr>
                <w:rStyle w:val="Hyperlink"/>
              </w:rPr>
              <w:t>40.29 Psychology</w:t>
            </w:r>
            <w:r w:rsidR="007E740F">
              <w:rPr>
                <w:webHidden/>
              </w:rPr>
              <w:tab/>
            </w:r>
            <w:r w:rsidR="007E740F">
              <w:rPr>
                <w:webHidden/>
              </w:rPr>
              <w:fldChar w:fldCharType="begin"/>
            </w:r>
            <w:r w:rsidR="007E740F">
              <w:rPr>
                <w:webHidden/>
              </w:rPr>
              <w:instrText xml:space="preserve"> PAGEREF _Toc441239231 \h </w:instrText>
            </w:r>
            <w:r w:rsidR="007E740F">
              <w:rPr>
                <w:webHidden/>
              </w:rPr>
            </w:r>
            <w:r w:rsidR="007E740F">
              <w:rPr>
                <w:webHidden/>
              </w:rPr>
              <w:fldChar w:fldCharType="separate"/>
            </w:r>
            <w:r w:rsidR="003260F9">
              <w:rPr>
                <w:webHidden/>
              </w:rPr>
              <w:t>129</w:t>
            </w:r>
            <w:r w:rsidR="007E740F">
              <w:rPr>
                <w:webHidden/>
              </w:rPr>
              <w:fldChar w:fldCharType="end"/>
            </w:r>
          </w:hyperlink>
        </w:p>
        <w:p w:rsidR="007E740F" w:rsidRDefault="003D1E64">
          <w:pPr>
            <w:pStyle w:val="TOC3"/>
            <w:rPr>
              <w:rFonts w:eastAsiaTheme="minorEastAsia"/>
              <w:i w:val="0"/>
              <w:color w:val="auto"/>
              <w:lang w:eastAsia="en-AU"/>
            </w:rPr>
          </w:pPr>
          <w:hyperlink w:anchor="_Toc441239232" w:history="1">
            <w:r w:rsidR="007E740F" w:rsidRPr="00A00F8B">
              <w:rPr>
                <w:rStyle w:val="Hyperlink"/>
              </w:rPr>
              <w:t>40.30 Alcohol and other drugs</w:t>
            </w:r>
            <w:r w:rsidR="007E740F">
              <w:rPr>
                <w:webHidden/>
              </w:rPr>
              <w:tab/>
            </w:r>
            <w:r w:rsidR="007E740F">
              <w:rPr>
                <w:webHidden/>
              </w:rPr>
              <w:fldChar w:fldCharType="begin"/>
            </w:r>
            <w:r w:rsidR="007E740F">
              <w:rPr>
                <w:webHidden/>
              </w:rPr>
              <w:instrText xml:space="preserve"> PAGEREF _Toc441239232 \h </w:instrText>
            </w:r>
            <w:r w:rsidR="007E740F">
              <w:rPr>
                <w:webHidden/>
              </w:rPr>
            </w:r>
            <w:r w:rsidR="007E740F">
              <w:rPr>
                <w:webHidden/>
              </w:rPr>
              <w:fldChar w:fldCharType="separate"/>
            </w:r>
            <w:r w:rsidR="003260F9">
              <w:rPr>
                <w:webHidden/>
              </w:rPr>
              <w:t>130</w:t>
            </w:r>
            <w:r w:rsidR="007E740F">
              <w:rPr>
                <w:webHidden/>
              </w:rPr>
              <w:fldChar w:fldCharType="end"/>
            </w:r>
          </w:hyperlink>
        </w:p>
        <w:p w:rsidR="007E740F" w:rsidRDefault="003D1E64">
          <w:pPr>
            <w:pStyle w:val="TOC3"/>
            <w:rPr>
              <w:rFonts w:eastAsiaTheme="minorEastAsia"/>
              <w:i w:val="0"/>
              <w:color w:val="auto"/>
              <w:lang w:eastAsia="en-AU"/>
            </w:rPr>
          </w:pPr>
          <w:hyperlink w:anchor="_Toc441239233" w:history="1">
            <w:r w:rsidR="007E740F" w:rsidRPr="00A00F8B">
              <w:rPr>
                <w:rStyle w:val="Hyperlink"/>
              </w:rPr>
              <w:t>40.31 Burns</w:t>
            </w:r>
            <w:r w:rsidR="007E740F">
              <w:rPr>
                <w:webHidden/>
              </w:rPr>
              <w:tab/>
            </w:r>
            <w:r w:rsidR="007E740F">
              <w:rPr>
                <w:webHidden/>
              </w:rPr>
              <w:fldChar w:fldCharType="begin"/>
            </w:r>
            <w:r w:rsidR="007E740F">
              <w:rPr>
                <w:webHidden/>
              </w:rPr>
              <w:instrText xml:space="preserve"> PAGEREF _Toc441239233 \h </w:instrText>
            </w:r>
            <w:r w:rsidR="007E740F">
              <w:rPr>
                <w:webHidden/>
              </w:rPr>
            </w:r>
            <w:r w:rsidR="007E740F">
              <w:rPr>
                <w:webHidden/>
              </w:rPr>
              <w:fldChar w:fldCharType="separate"/>
            </w:r>
            <w:r w:rsidR="003260F9">
              <w:rPr>
                <w:webHidden/>
              </w:rPr>
              <w:t>131</w:t>
            </w:r>
            <w:r w:rsidR="007E740F">
              <w:rPr>
                <w:webHidden/>
              </w:rPr>
              <w:fldChar w:fldCharType="end"/>
            </w:r>
          </w:hyperlink>
        </w:p>
        <w:p w:rsidR="007E740F" w:rsidRDefault="003D1E64">
          <w:pPr>
            <w:pStyle w:val="TOC3"/>
            <w:rPr>
              <w:rFonts w:eastAsiaTheme="minorEastAsia"/>
              <w:i w:val="0"/>
              <w:color w:val="auto"/>
              <w:lang w:eastAsia="en-AU"/>
            </w:rPr>
          </w:pPr>
          <w:hyperlink w:anchor="_Toc441239234" w:history="1">
            <w:r w:rsidR="007E740F" w:rsidRPr="00A00F8B">
              <w:rPr>
                <w:rStyle w:val="Hyperlink"/>
              </w:rPr>
              <w:t>40.32 Continence</w:t>
            </w:r>
            <w:r w:rsidR="007E740F">
              <w:rPr>
                <w:webHidden/>
              </w:rPr>
              <w:tab/>
            </w:r>
            <w:r w:rsidR="007E740F">
              <w:rPr>
                <w:webHidden/>
              </w:rPr>
              <w:fldChar w:fldCharType="begin"/>
            </w:r>
            <w:r w:rsidR="007E740F">
              <w:rPr>
                <w:webHidden/>
              </w:rPr>
              <w:instrText xml:space="preserve"> PAGEREF _Toc441239234 \h </w:instrText>
            </w:r>
            <w:r w:rsidR="007E740F">
              <w:rPr>
                <w:webHidden/>
              </w:rPr>
            </w:r>
            <w:r w:rsidR="007E740F">
              <w:rPr>
                <w:webHidden/>
              </w:rPr>
              <w:fldChar w:fldCharType="separate"/>
            </w:r>
            <w:r w:rsidR="003260F9">
              <w:rPr>
                <w:webHidden/>
              </w:rPr>
              <w:t>132</w:t>
            </w:r>
            <w:r w:rsidR="007E740F">
              <w:rPr>
                <w:webHidden/>
              </w:rPr>
              <w:fldChar w:fldCharType="end"/>
            </w:r>
          </w:hyperlink>
        </w:p>
        <w:p w:rsidR="007E740F" w:rsidRDefault="003D1E64">
          <w:pPr>
            <w:pStyle w:val="TOC3"/>
            <w:rPr>
              <w:rFonts w:eastAsiaTheme="minorEastAsia"/>
              <w:i w:val="0"/>
              <w:color w:val="auto"/>
              <w:lang w:eastAsia="en-AU"/>
            </w:rPr>
          </w:pPr>
          <w:hyperlink w:anchor="_Toc441239235" w:history="1">
            <w:r w:rsidR="007E740F" w:rsidRPr="00A00F8B">
              <w:rPr>
                <w:rStyle w:val="Hyperlink"/>
              </w:rPr>
              <w:t>40.33 General counselling</w:t>
            </w:r>
            <w:r w:rsidR="007E740F">
              <w:rPr>
                <w:webHidden/>
              </w:rPr>
              <w:tab/>
            </w:r>
            <w:r w:rsidR="007E740F">
              <w:rPr>
                <w:webHidden/>
              </w:rPr>
              <w:fldChar w:fldCharType="begin"/>
            </w:r>
            <w:r w:rsidR="007E740F">
              <w:rPr>
                <w:webHidden/>
              </w:rPr>
              <w:instrText xml:space="preserve"> PAGEREF _Toc441239235 \h </w:instrText>
            </w:r>
            <w:r w:rsidR="007E740F">
              <w:rPr>
                <w:webHidden/>
              </w:rPr>
            </w:r>
            <w:r w:rsidR="007E740F">
              <w:rPr>
                <w:webHidden/>
              </w:rPr>
              <w:fldChar w:fldCharType="separate"/>
            </w:r>
            <w:r w:rsidR="003260F9">
              <w:rPr>
                <w:webHidden/>
              </w:rPr>
              <w:t>133</w:t>
            </w:r>
            <w:r w:rsidR="007E740F">
              <w:rPr>
                <w:webHidden/>
              </w:rPr>
              <w:fldChar w:fldCharType="end"/>
            </w:r>
          </w:hyperlink>
        </w:p>
        <w:p w:rsidR="007E740F" w:rsidRDefault="003D1E64">
          <w:pPr>
            <w:pStyle w:val="TOC3"/>
            <w:rPr>
              <w:rFonts w:eastAsiaTheme="minorEastAsia"/>
              <w:i w:val="0"/>
              <w:color w:val="auto"/>
              <w:lang w:eastAsia="en-AU"/>
            </w:rPr>
          </w:pPr>
          <w:hyperlink w:anchor="_Toc441239236" w:history="1">
            <w:r w:rsidR="007E740F" w:rsidRPr="00A00F8B">
              <w:rPr>
                <w:rStyle w:val="Hyperlink"/>
              </w:rPr>
              <w:t>40.34 Specialist mental health</w:t>
            </w:r>
            <w:r w:rsidR="007E740F">
              <w:rPr>
                <w:webHidden/>
              </w:rPr>
              <w:tab/>
            </w:r>
            <w:r w:rsidR="007E740F">
              <w:rPr>
                <w:webHidden/>
              </w:rPr>
              <w:fldChar w:fldCharType="begin"/>
            </w:r>
            <w:r w:rsidR="007E740F">
              <w:rPr>
                <w:webHidden/>
              </w:rPr>
              <w:instrText xml:space="preserve"> PAGEREF _Toc441239236 \h </w:instrText>
            </w:r>
            <w:r w:rsidR="007E740F">
              <w:rPr>
                <w:webHidden/>
              </w:rPr>
            </w:r>
            <w:r w:rsidR="007E740F">
              <w:rPr>
                <w:webHidden/>
              </w:rPr>
              <w:fldChar w:fldCharType="separate"/>
            </w:r>
            <w:r w:rsidR="003260F9">
              <w:rPr>
                <w:webHidden/>
              </w:rPr>
              <w:t>134</w:t>
            </w:r>
            <w:r w:rsidR="007E740F">
              <w:rPr>
                <w:webHidden/>
              </w:rPr>
              <w:fldChar w:fldCharType="end"/>
            </w:r>
          </w:hyperlink>
        </w:p>
        <w:p w:rsidR="007E740F" w:rsidRDefault="003D1E64">
          <w:pPr>
            <w:pStyle w:val="TOC3"/>
            <w:rPr>
              <w:rFonts w:eastAsiaTheme="minorEastAsia"/>
              <w:i w:val="0"/>
              <w:color w:val="auto"/>
              <w:lang w:eastAsia="en-AU"/>
            </w:rPr>
          </w:pPr>
          <w:hyperlink w:anchor="_Toc441239237" w:history="1">
            <w:r w:rsidR="007E740F" w:rsidRPr="00A00F8B">
              <w:rPr>
                <w:rStyle w:val="Hyperlink"/>
              </w:rPr>
              <w:t>40.35 Palliative care</w:t>
            </w:r>
            <w:r w:rsidR="007E740F">
              <w:rPr>
                <w:webHidden/>
              </w:rPr>
              <w:tab/>
            </w:r>
            <w:r w:rsidR="007E740F">
              <w:rPr>
                <w:webHidden/>
              </w:rPr>
              <w:fldChar w:fldCharType="begin"/>
            </w:r>
            <w:r w:rsidR="007E740F">
              <w:rPr>
                <w:webHidden/>
              </w:rPr>
              <w:instrText xml:space="preserve"> PAGEREF _Toc441239237 \h </w:instrText>
            </w:r>
            <w:r w:rsidR="007E740F">
              <w:rPr>
                <w:webHidden/>
              </w:rPr>
            </w:r>
            <w:r w:rsidR="007E740F">
              <w:rPr>
                <w:webHidden/>
              </w:rPr>
              <w:fldChar w:fldCharType="separate"/>
            </w:r>
            <w:r w:rsidR="003260F9">
              <w:rPr>
                <w:webHidden/>
              </w:rPr>
              <w:t>135</w:t>
            </w:r>
            <w:r w:rsidR="007E740F">
              <w:rPr>
                <w:webHidden/>
              </w:rPr>
              <w:fldChar w:fldCharType="end"/>
            </w:r>
          </w:hyperlink>
        </w:p>
        <w:p w:rsidR="007E740F" w:rsidRDefault="003D1E64">
          <w:pPr>
            <w:pStyle w:val="TOC3"/>
            <w:rPr>
              <w:rFonts w:eastAsiaTheme="minorEastAsia"/>
              <w:i w:val="0"/>
              <w:color w:val="auto"/>
              <w:lang w:eastAsia="en-AU"/>
            </w:rPr>
          </w:pPr>
          <w:hyperlink w:anchor="_Toc441239238" w:history="1">
            <w:r w:rsidR="007E740F" w:rsidRPr="00A00F8B">
              <w:rPr>
                <w:rStyle w:val="Hyperlink"/>
              </w:rPr>
              <w:t>40.36 Geriatric evaluation and management (GEM)</w:t>
            </w:r>
            <w:r w:rsidR="007E740F">
              <w:rPr>
                <w:webHidden/>
              </w:rPr>
              <w:tab/>
            </w:r>
            <w:r w:rsidR="007E740F">
              <w:rPr>
                <w:webHidden/>
              </w:rPr>
              <w:fldChar w:fldCharType="begin"/>
            </w:r>
            <w:r w:rsidR="007E740F">
              <w:rPr>
                <w:webHidden/>
              </w:rPr>
              <w:instrText xml:space="preserve"> PAGEREF _Toc441239238 \h </w:instrText>
            </w:r>
            <w:r w:rsidR="007E740F">
              <w:rPr>
                <w:webHidden/>
              </w:rPr>
            </w:r>
            <w:r w:rsidR="007E740F">
              <w:rPr>
                <w:webHidden/>
              </w:rPr>
              <w:fldChar w:fldCharType="separate"/>
            </w:r>
            <w:r w:rsidR="003260F9">
              <w:rPr>
                <w:webHidden/>
              </w:rPr>
              <w:t>136</w:t>
            </w:r>
            <w:r w:rsidR="007E740F">
              <w:rPr>
                <w:webHidden/>
              </w:rPr>
              <w:fldChar w:fldCharType="end"/>
            </w:r>
          </w:hyperlink>
        </w:p>
        <w:p w:rsidR="007E740F" w:rsidRDefault="003D1E64">
          <w:pPr>
            <w:pStyle w:val="TOC3"/>
            <w:rPr>
              <w:rFonts w:eastAsiaTheme="minorEastAsia"/>
              <w:i w:val="0"/>
              <w:color w:val="auto"/>
              <w:lang w:eastAsia="en-AU"/>
            </w:rPr>
          </w:pPr>
          <w:hyperlink w:anchor="_Toc441239239" w:history="1">
            <w:r w:rsidR="007E740F" w:rsidRPr="00A00F8B">
              <w:rPr>
                <w:rStyle w:val="Hyperlink"/>
              </w:rPr>
              <w:t>40.37 Psychogeriatric</w:t>
            </w:r>
            <w:r w:rsidR="007E740F">
              <w:rPr>
                <w:webHidden/>
              </w:rPr>
              <w:tab/>
            </w:r>
            <w:r w:rsidR="007E740F">
              <w:rPr>
                <w:webHidden/>
              </w:rPr>
              <w:fldChar w:fldCharType="begin"/>
            </w:r>
            <w:r w:rsidR="007E740F">
              <w:rPr>
                <w:webHidden/>
              </w:rPr>
              <w:instrText xml:space="preserve"> PAGEREF _Toc441239239 \h </w:instrText>
            </w:r>
            <w:r w:rsidR="007E740F">
              <w:rPr>
                <w:webHidden/>
              </w:rPr>
            </w:r>
            <w:r w:rsidR="007E740F">
              <w:rPr>
                <w:webHidden/>
              </w:rPr>
              <w:fldChar w:fldCharType="separate"/>
            </w:r>
            <w:r w:rsidR="003260F9">
              <w:rPr>
                <w:webHidden/>
              </w:rPr>
              <w:t>137</w:t>
            </w:r>
            <w:r w:rsidR="007E740F">
              <w:rPr>
                <w:webHidden/>
              </w:rPr>
              <w:fldChar w:fldCharType="end"/>
            </w:r>
          </w:hyperlink>
        </w:p>
        <w:p w:rsidR="007E740F" w:rsidRDefault="003D1E64">
          <w:pPr>
            <w:pStyle w:val="TOC3"/>
            <w:rPr>
              <w:rFonts w:eastAsiaTheme="minorEastAsia"/>
              <w:i w:val="0"/>
              <w:color w:val="auto"/>
              <w:lang w:eastAsia="en-AU"/>
            </w:rPr>
          </w:pPr>
          <w:hyperlink w:anchor="_Toc441239240" w:history="1">
            <w:r w:rsidR="007E740F" w:rsidRPr="00A00F8B">
              <w:rPr>
                <w:rStyle w:val="Hyperlink"/>
              </w:rPr>
              <w:t>40.38 Infectious diseases</w:t>
            </w:r>
            <w:r w:rsidR="007E740F">
              <w:rPr>
                <w:webHidden/>
              </w:rPr>
              <w:tab/>
            </w:r>
            <w:r w:rsidR="007E740F">
              <w:rPr>
                <w:webHidden/>
              </w:rPr>
              <w:fldChar w:fldCharType="begin"/>
            </w:r>
            <w:r w:rsidR="007E740F">
              <w:rPr>
                <w:webHidden/>
              </w:rPr>
              <w:instrText xml:space="preserve"> PAGEREF _Toc441239240 \h </w:instrText>
            </w:r>
            <w:r w:rsidR="007E740F">
              <w:rPr>
                <w:webHidden/>
              </w:rPr>
            </w:r>
            <w:r w:rsidR="007E740F">
              <w:rPr>
                <w:webHidden/>
              </w:rPr>
              <w:fldChar w:fldCharType="separate"/>
            </w:r>
            <w:r w:rsidR="003260F9">
              <w:rPr>
                <w:webHidden/>
              </w:rPr>
              <w:t>138</w:t>
            </w:r>
            <w:r w:rsidR="007E740F">
              <w:rPr>
                <w:webHidden/>
              </w:rPr>
              <w:fldChar w:fldCharType="end"/>
            </w:r>
          </w:hyperlink>
        </w:p>
        <w:p w:rsidR="007E740F" w:rsidRDefault="003D1E64">
          <w:pPr>
            <w:pStyle w:val="TOC3"/>
            <w:rPr>
              <w:rFonts w:eastAsiaTheme="minorEastAsia"/>
              <w:i w:val="0"/>
              <w:color w:val="auto"/>
              <w:lang w:eastAsia="en-AU"/>
            </w:rPr>
          </w:pPr>
          <w:hyperlink w:anchor="_Toc441239241" w:history="1">
            <w:r w:rsidR="007E740F" w:rsidRPr="00A00F8B">
              <w:rPr>
                <w:rStyle w:val="Hyperlink"/>
              </w:rPr>
              <w:t>40.39 Neurology</w:t>
            </w:r>
            <w:r w:rsidR="007E740F">
              <w:rPr>
                <w:webHidden/>
              </w:rPr>
              <w:tab/>
            </w:r>
            <w:r w:rsidR="007E740F">
              <w:rPr>
                <w:webHidden/>
              </w:rPr>
              <w:fldChar w:fldCharType="begin"/>
            </w:r>
            <w:r w:rsidR="007E740F">
              <w:rPr>
                <w:webHidden/>
              </w:rPr>
              <w:instrText xml:space="preserve"> PAGEREF _Toc441239241 \h </w:instrText>
            </w:r>
            <w:r w:rsidR="007E740F">
              <w:rPr>
                <w:webHidden/>
              </w:rPr>
            </w:r>
            <w:r w:rsidR="007E740F">
              <w:rPr>
                <w:webHidden/>
              </w:rPr>
              <w:fldChar w:fldCharType="separate"/>
            </w:r>
            <w:r w:rsidR="003260F9">
              <w:rPr>
                <w:webHidden/>
              </w:rPr>
              <w:t>139</w:t>
            </w:r>
            <w:r w:rsidR="007E740F">
              <w:rPr>
                <w:webHidden/>
              </w:rPr>
              <w:fldChar w:fldCharType="end"/>
            </w:r>
          </w:hyperlink>
        </w:p>
        <w:p w:rsidR="007E740F" w:rsidRDefault="003D1E64">
          <w:pPr>
            <w:pStyle w:val="TOC3"/>
            <w:rPr>
              <w:rFonts w:eastAsiaTheme="minorEastAsia"/>
              <w:i w:val="0"/>
              <w:color w:val="auto"/>
              <w:lang w:eastAsia="en-AU"/>
            </w:rPr>
          </w:pPr>
          <w:hyperlink w:anchor="_Toc441239242" w:history="1">
            <w:r w:rsidR="007E740F" w:rsidRPr="00A00F8B">
              <w:rPr>
                <w:rStyle w:val="Hyperlink"/>
              </w:rPr>
              <w:t>40.40 Respiratory</w:t>
            </w:r>
            <w:r w:rsidR="007E740F">
              <w:rPr>
                <w:webHidden/>
              </w:rPr>
              <w:tab/>
            </w:r>
            <w:r w:rsidR="007E740F">
              <w:rPr>
                <w:webHidden/>
              </w:rPr>
              <w:fldChar w:fldCharType="begin"/>
            </w:r>
            <w:r w:rsidR="007E740F">
              <w:rPr>
                <w:webHidden/>
              </w:rPr>
              <w:instrText xml:space="preserve"> PAGEREF _Toc441239242 \h </w:instrText>
            </w:r>
            <w:r w:rsidR="007E740F">
              <w:rPr>
                <w:webHidden/>
              </w:rPr>
            </w:r>
            <w:r w:rsidR="007E740F">
              <w:rPr>
                <w:webHidden/>
              </w:rPr>
              <w:fldChar w:fldCharType="separate"/>
            </w:r>
            <w:r w:rsidR="003260F9">
              <w:rPr>
                <w:webHidden/>
              </w:rPr>
              <w:t>140</w:t>
            </w:r>
            <w:r w:rsidR="007E740F">
              <w:rPr>
                <w:webHidden/>
              </w:rPr>
              <w:fldChar w:fldCharType="end"/>
            </w:r>
          </w:hyperlink>
        </w:p>
        <w:p w:rsidR="007E740F" w:rsidRDefault="003D1E64">
          <w:pPr>
            <w:pStyle w:val="TOC3"/>
            <w:rPr>
              <w:rFonts w:eastAsiaTheme="minorEastAsia"/>
              <w:i w:val="0"/>
              <w:color w:val="auto"/>
              <w:lang w:eastAsia="en-AU"/>
            </w:rPr>
          </w:pPr>
          <w:hyperlink w:anchor="_Toc441239243" w:history="1">
            <w:r w:rsidR="007E740F" w:rsidRPr="00A00F8B">
              <w:rPr>
                <w:rStyle w:val="Hyperlink"/>
              </w:rPr>
              <w:t>40.41 Gastroenterology</w:t>
            </w:r>
            <w:r w:rsidR="007E740F">
              <w:rPr>
                <w:webHidden/>
              </w:rPr>
              <w:tab/>
            </w:r>
            <w:r w:rsidR="007E740F">
              <w:rPr>
                <w:webHidden/>
              </w:rPr>
              <w:fldChar w:fldCharType="begin"/>
            </w:r>
            <w:r w:rsidR="007E740F">
              <w:rPr>
                <w:webHidden/>
              </w:rPr>
              <w:instrText xml:space="preserve"> PAGEREF _Toc441239243 \h </w:instrText>
            </w:r>
            <w:r w:rsidR="007E740F">
              <w:rPr>
                <w:webHidden/>
              </w:rPr>
            </w:r>
            <w:r w:rsidR="007E740F">
              <w:rPr>
                <w:webHidden/>
              </w:rPr>
              <w:fldChar w:fldCharType="separate"/>
            </w:r>
            <w:r w:rsidR="003260F9">
              <w:rPr>
                <w:webHidden/>
              </w:rPr>
              <w:t>141</w:t>
            </w:r>
            <w:r w:rsidR="007E740F">
              <w:rPr>
                <w:webHidden/>
              </w:rPr>
              <w:fldChar w:fldCharType="end"/>
            </w:r>
          </w:hyperlink>
        </w:p>
        <w:p w:rsidR="007E740F" w:rsidRDefault="003D1E64">
          <w:pPr>
            <w:pStyle w:val="TOC3"/>
            <w:rPr>
              <w:rFonts w:eastAsiaTheme="minorEastAsia"/>
              <w:i w:val="0"/>
              <w:color w:val="auto"/>
              <w:lang w:eastAsia="en-AU"/>
            </w:rPr>
          </w:pPr>
          <w:hyperlink w:anchor="_Toc441239244" w:history="1">
            <w:r w:rsidR="007E740F" w:rsidRPr="00A00F8B">
              <w:rPr>
                <w:rStyle w:val="Hyperlink"/>
              </w:rPr>
              <w:t>40.42 Circulatory</w:t>
            </w:r>
            <w:r w:rsidR="007E740F">
              <w:rPr>
                <w:webHidden/>
              </w:rPr>
              <w:tab/>
            </w:r>
            <w:r w:rsidR="007E740F">
              <w:rPr>
                <w:webHidden/>
              </w:rPr>
              <w:fldChar w:fldCharType="begin"/>
            </w:r>
            <w:r w:rsidR="007E740F">
              <w:rPr>
                <w:webHidden/>
              </w:rPr>
              <w:instrText xml:space="preserve"> PAGEREF _Toc441239244 \h </w:instrText>
            </w:r>
            <w:r w:rsidR="007E740F">
              <w:rPr>
                <w:webHidden/>
              </w:rPr>
            </w:r>
            <w:r w:rsidR="007E740F">
              <w:rPr>
                <w:webHidden/>
              </w:rPr>
              <w:fldChar w:fldCharType="separate"/>
            </w:r>
            <w:r w:rsidR="003260F9">
              <w:rPr>
                <w:webHidden/>
              </w:rPr>
              <w:t>142</w:t>
            </w:r>
            <w:r w:rsidR="007E740F">
              <w:rPr>
                <w:webHidden/>
              </w:rPr>
              <w:fldChar w:fldCharType="end"/>
            </w:r>
          </w:hyperlink>
        </w:p>
        <w:p w:rsidR="007E740F" w:rsidRDefault="003D1E64">
          <w:pPr>
            <w:pStyle w:val="TOC3"/>
            <w:rPr>
              <w:rFonts w:eastAsiaTheme="minorEastAsia"/>
              <w:i w:val="0"/>
              <w:color w:val="auto"/>
              <w:lang w:eastAsia="en-AU"/>
            </w:rPr>
          </w:pPr>
          <w:hyperlink w:anchor="_Toc441239245" w:history="1">
            <w:r w:rsidR="007E740F" w:rsidRPr="00A00F8B">
              <w:rPr>
                <w:rStyle w:val="Hyperlink"/>
              </w:rPr>
              <w:t>40.43 Hepatobiliary</w:t>
            </w:r>
            <w:r w:rsidR="007E740F">
              <w:rPr>
                <w:webHidden/>
              </w:rPr>
              <w:tab/>
            </w:r>
            <w:r w:rsidR="007E740F">
              <w:rPr>
                <w:webHidden/>
              </w:rPr>
              <w:fldChar w:fldCharType="begin"/>
            </w:r>
            <w:r w:rsidR="007E740F">
              <w:rPr>
                <w:webHidden/>
              </w:rPr>
              <w:instrText xml:space="preserve"> PAGEREF _Toc441239245 \h </w:instrText>
            </w:r>
            <w:r w:rsidR="007E740F">
              <w:rPr>
                <w:webHidden/>
              </w:rPr>
            </w:r>
            <w:r w:rsidR="007E740F">
              <w:rPr>
                <w:webHidden/>
              </w:rPr>
              <w:fldChar w:fldCharType="separate"/>
            </w:r>
            <w:r w:rsidR="003260F9">
              <w:rPr>
                <w:webHidden/>
              </w:rPr>
              <w:t>143</w:t>
            </w:r>
            <w:r w:rsidR="007E740F">
              <w:rPr>
                <w:webHidden/>
              </w:rPr>
              <w:fldChar w:fldCharType="end"/>
            </w:r>
          </w:hyperlink>
        </w:p>
        <w:p w:rsidR="007E740F" w:rsidRDefault="003D1E64">
          <w:pPr>
            <w:pStyle w:val="TOC3"/>
            <w:rPr>
              <w:rFonts w:eastAsiaTheme="minorEastAsia"/>
              <w:i w:val="0"/>
              <w:color w:val="auto"/>
              <w:lang w:eastAsia="en-AU"/>
            </w:rPr>
          </w:pPr>
          <w:hyperlink w:anchor="_Toc441239246" w:history="1">
            <w:r w:rsidR="007E740F" w:rsidRPr="00A00F8B">
              <w:rPr>
                <w:rStyle w:val="Hyperlink"/>
              </w:rPr>
              <w:t>40.44 Orthopaedics</w:t>
            </w:r>
            <w:r w:rsidR="007E740F">
              <w:rPr>
                <w:webHidden/>
              </w:rPr>
              <w:tab/>
            </w:r>
            <w:r w:rsidR="007E740F">
              <w:rPr>
                <w:webHidden/>
              </w:rPr>
              <w:fldChar w:fldCharType="begin"/>
            </w:r>
            <w:r w:rsidR="007E740F">
              <w:rPr>
                <w:webHidden/>
              </w:rPr>
              <w:instrText xml:space="preserve"> PAGEREF _Toc441239246 \h </w:instrText>
            </w:r>
            <w:r w:rsidR="007E740F">
              <w:rPr>
                <w:webHidden/>
              </w:rPr>
            </w:r>
            <w:r w:rsidR="007E740F">
              <w:rPr>
                <w:webHidden/>
              </w:rPr>
              <w:fldChar w:fldCharType="separate"/>
            </w:r>
            <w:r w:rsidR="003260F9">
              <w:rPr>
                <w:webHidden/>
              </w:rPr>
              <w:t>144</w:t>
            </w:r>
            <w:r w:rsidR="007E740F">
              <w:rPr>
                <w:webHidden/>
              </w:rPr>
              <w:fldChar w:fldCharType="end"/>
            </w:r>
          </w:hyperlink>
        </w:p>
        <w:p w:rsidR="007E740F" w:rsidRDefault="003D1E64">
          <w:pPr>
            <w:pStyle w:val="TOC3"/>
            <w:rPr>
              <w:rFonts w:eastAsiaTheme="minorEastAsia"/>
              <w:i w:val="0"/>
              <w:color w:val="auto"/>
              <w:lang w:eastAsia="en-AU"/>
            </w:rPr>
          </w:pPr>
          <w:hyperlink w:anchor="_Toc441239247" w:history="1">
            <w:r w:rsidR="007E740F" w:rsidRPr="00A00F8B">
              <w:rPr>
                <w:rStyle w:val="Hyperlink"/>
              </w:rPr>
              <w:t>40.45 Dermatology</w:t>
            </w:r>
            <w:r w:rsidR="007E740F">
              <w:rPr>
                <w:webHidden/>
              </w:rPr>
              <w:tab/>
            </w:r>
            <w:r w:rsidR="007E740F">
              <w:rPr>
                <w:webHidden/>
              </w:rPr>
              <w:fldChar w:fldCharType="begin"/>
            </w:r>
            <w:r w:rsidR="007E740F">
              <w:rPr>
                <w:webHidden/>
              </w:rPr>
              <w:instrText xml:space="preserve"> PAGEREF _Toc441239247 \h </w:instrText>
            </w:r>
            <w:r w:rsidR="007E740F">
              <w:rPr>
                <w:webHidden/>
              </w:rPr>
            </w:r>
            <w:r w:rsidR="007E740F">
              <w:rPr>
                <w:webHidden/>
              </w:rPr>
              <w:fldChar w:fldCharType="separate"/>
            </w:r>
            <w:r w:rsidR="003260F9">
              <w:rPr>
                <w:webHidden/>
              </w:rPr>
              <w:t>145</w:t>
            </w:r>
            <w:r w:rsidR="007E740F">
              <w:rPr>
                <w:webHidden/>
              </w:rPr>
              <w:fldChar w:fldCharType="end"/>
            </w:r>
          </w:hyperlink>
        </w:p>
        <w:p w:rsidR="007E740F" w:rsidRDefault="003D1E64">
          <w:pPr>
            <w:pStyle w:val="TOC3"/>
            <w:rPr>
              <w:rFonts w:eastAsiaTheme="minorEastAsia"/>
              <w:i w:val="0"/>
              <w:color w:val="auto"/>
              <w:lang w:eastAsia="en-AU"/>
            </w:rPr>
          </w:pPr>
          <w:hyperlink w:anchor="_Toc441239248" w:history="1">
            <w:r w:rsidR="007E740F" w:rsidRPr="00A00F8B">
              <w:rPr>
                <w:rStyle w:val="Hyperlink"/>
              </w:rPr>
              <w:t>40.46 Endocrinology</w:t>
            </w:r>
            <w:r w:rsidR="007E740F">
              <w:rPr>
                <w:webHidden/>
              </w:rPr>
              <w:tab/>
            </w:r>
            <w:r w:rsidR="007E740F">
              <w:rPr>
                <w:webHidden/>
              </w:rPr>
              <w:fldChar w:fldCharType="begin"/>
            </w:r>
            <w:r w:rsidR="007E740F">
              <w:rPr>
                <w:webHidden/>
              </w:rPr>
              <w:instrText xml:space="preserve"> PAGEREF _Toc441239248 \h </w:instrText>
            </w:r>
            <w:r w:rsidR="007E740F">
              <w:rPr>
                <w:webHidden/>
              </w:rPr>
            </w:r>
            <w:r w:rsidR="007E740F">
              <w:rPr>
                <w:webHidden/>
              </w:rPr>
              <w:fldChar w:fldCharType="separate"/>
            </w:r>
            <w:r w:rsidR="003260F9">
              <w:rPr>
                <w:webHidden/>
              </w:rPr>
              <w:t>146</w:t>
            </w:r>
            <w:r w:rsidR="007E740F">
              <w:rPr>
                <w:webHidden/>
              </w:rPr>
              <w:fldChar w:fldCharType="end"/>
            </w:r>
          </w:hyperlink>
        </w:p>
        <w:p w:rsidR="007E740F" w:rsidRDefault="003D1E64">
          <w:pPr>
            <w:pStyle w:val="TOC3"/>
            <w:rPr>
              <w:rFonts w:eastAsiaTheme="minorEastAsia"/>
              <w:i w:val="0"/>
              <w:color w:val="auto"/>
              <w:lang w:eastAsia="en-AU"/>
            </w:rPr>
          </w:pPr>
          <w:hyperlink w:anchor="_Toc441239249" w:history="1">
            <w:r w:rsidR="007E740F" w:rsidRPr="00A00F8B">
              <w:rPr>
                <w:rStyle w:val="Hyperlink"/>
              </w:rPr>
              <w:t>40.47 Nephrology</w:t>
            </w:r>
            <w:r w:rsidR="007E740F">
              <w:rPr>
                <w:webHidden/>
              </w:rPr>
              <w:tab/>
            </w:r>
            <w:r w:rsidR="007E740F">
              <w:rPr>
                <w:webHidden/>
              </w:rPr>
              <w:fldChar w:fldCharType="begin"/>
            </w:r>
            <w:r w:rsidR="007E740F">
              <w:rPr>
                <w:webHidden/>
              </w:rPr>
              <w:instrText xml:space="preserve"> PAGEREF _Toc441239249 \h </w:instrText>
            </w:r>
            <w:r w:rsidR="007E740F">
              <w:rPr>
                <w:webHidden/>
              </w:rPr>
            </w:r>
            <w:r w:rsidR="007E740F">
              <w:rPr>
                <w:webHidden/>
              </w:rPr>
              <w:fldChar w:fldCharType="separate"/>
            </w:r>
            <w:r w:rsidR="003260F9">
              <w:rPr>
                <w:webHidden/>
              </w:rPr>
              <w:t>147</w:t>
            </w:r>
            <w:r w:rsidR="007E740F">
              <w:rPr>
                <w:webHidden/>
              </w:rPr>
              <w:fldChar w:fldCharType="end"/>
            </w:r>
          </w:hyperlink>
        </w:p>
        <w:p w:rsidR="007E740F" w:rsidRDefault="003D1E64">
          <w:pPr>
            <w:pStyle w:val="TOC3"/>
            <w:rPr>
              <w:rFonts w:eastAsiaTheme="minorEastAsia"/>
              <w:i w:val="0"/>
              <w:color w:val="auto"/>
              <w:lang w:eastAsia="en-AU"/>
            </w:rPr>
          </w:pPr>
          <w:hyperlink w:anchor="_Toc441239250" w:history="1">
            <w:r w:rsidR="007E740F" w:rsidRPr="00A00F8B">
              <w:rPr>
                <w:rStyle w:val="Hyperlink"/>
              </w:rPr>
              <w:t>40.48 Haematology and immunology</w:t>
            </w:r>
            <w:r w:rsidR="007E740F">
              <w:rPr>
                <w:webHidden/>
              </w:rPr>
              <w:tab/>
            </w:r>
            <w:r w:rsidR="007E740F">
              <w:rPr>
                <w:webHidden/>
              </w:rPr>
              <w:fldChar w:fldCharType="begin"/>
            </w:r>
            <w:r w:rsidR="007E740F">
              <w:rPr>
                <w:webHidden/>
              </w:rPr>
              <w:instrText xml:space="preserve"> PAGEREF _Toc441239250 \h </w:instrText>
            </w:r>
            <w:r w:rsidR="007E740F">
              <w:rPr>
                <w:webHidden/>
              </w:rPr>
            </w:r>
            <w:r w:rsidR="007E740F">
              <w:rPr>
                <w:webHidden/>
              </w:rPr>
              <w:fldChar w:fldCharType="separate"/>
            </w:r>
            <w:r w:rsidR="003260F9">
              <w:rPr>
                <w:webHidden/>
              </w:rPr>
              <w:t>148</w:t>
            </w:r>
            <w:r w:rsidR="007E740F">
              <w:rPr>
                <w:webHidden/>
              </w:rPr>
              <w:fldChar w:fldCharType="end"/>
            </w:r>
          </w:hyperlink>
        </w:p>
        <w:p w:rsidR="007E740F" w:rsidRDefault="003D1E64">
          <w:pPr>
            <w:pStyle w:val="TOC3"/>
            <w:rPr>
              <w:rFonts w:eastAsiaTheme="minorEastAsia"/>
              <w:i w:val="0"/>
              <w:color w:val="auto"/>
              <w:lang w:eastAsia="en-AU"/>
            </w:rPr>
          </w:pPr>
          <w:hyperlink w:anchor="_Toc441239251" w:history="1">
            <w:r w:rsidR="007E740F" w:rsidRPr="00A00F8B">
              <w:rPr>
                <w:rStyle w:val="Hyperlink"/>
              </w:rPr>
              <w:t>40.49 Gynaecology</w:t>
            </w:r>
            <w:r w:rsidR="007E740F">
              <w:rPr>
                <w:webHidden/>
              </w:rPr>
              <w:tab/>
            </w:r>
            <w:r w:rsidR="007E740F">
              <w:rPr>
                <w:webHidden/>
              </w:rPr>
              <w:fldChar w:fldCharType="begin"/>
            </w:r>
            <w:r w:rsidR="007E740F">
              <w:rPr>
                <w:webHidden/>
              </w:rPr>
              <w:instrText xml:space="preserve"> PAGEREF _Toc441239251 \h </w:instrText>
            </w:r>
            <w:r w:rsidR="007E740F">
              <w:rPr>
                <w:webHidden/>
              </w:rPr>
            </w:r>
            <w:r w:rsidR="007E740F">
              <w:rPr>
                <w:webHidden/>
              </w:rPr>
              <w:fldChar w:fldCharType="separate"/>
            </w:r>
            <w:r w:rsidR="003260F9">
              <w:rPr>
                <w:webHidden/>
              </w:rPr>
              <w:t>149</w:t>
            </w:r>
            <w:r w:rsidR="007E740F">
              <w:rPr>
                <w:webHidden/>
              </w:rPr>
              <w:fldChar w:fldCharType="end"/>
            </w:r>
          </w:hyperlink>
        </w:p>
        <w:p w:rsidR="007E740F" w:rsidRDefault="003D1E64">
          <w:pPr>
            <w:pStyle w:val="TOC3"/>
            <w:rPr>
              <w:rFonts w:eastAsiaTheme="minorEastAsia"/>
              <w:i w:val="0"/>
              <w:color w:val="auto"/>
              <w:lang w:eastAsia="en-AU"/>
            </w:rPr>
          </w:pPr>
          <w:hyperlink w:anchor="_Toc441239252" w:history="1">
            <w:r w:rsidR="007E740F" w:rsidRPr="00A00F8B">
              <w:rPr>
                <w:rStyle w:val="Hyperlink"/>
              </w:rPr>
              <w:t>40.50 Urology</w:t>
            </w:r>
            <w:r w:rsidR="007E740F">
              <w:rPr>
                <w:webHidden/>
              </w:rPr>
              <w:tab/>
            </w:r>
            <w:r w:rsidR="007E740F">
              <w:rPr>
                <w:webHidden/>
              </w:rPr>
              <w:fldChar w:fldCharType="begin"/>
            </w:r>
            <w:r w:rsidR="007E740F">
              <w:rPr>
                <w:webHidden/>
              </w:rPr>
              <w:instrText xml:space="preserve"> PAGEREF _Toc441239252 \h </w:instrText>
            </w:r>
            <w:r w:rsidR="007E740F">
              <w:rPr>
                <w:webHidden/>
              </w:rPr>
            </w:r>
            <w:r w:rsidR="007E740F">
              <w:rPr>
                <w:webHidden/>
              </w:rPr>
              <w:fldChar w:fldCharType="separate"/>
            </w:r>
            <w:r w:rsidR="003260F9">
              <w:rPr>
                <w:webHidden/>
              </w:rPr>
              <w:t>150</w:t>
            </w:r>
            <w:r w:rsidR="007E740F">
              <w:rPr>
                <w:webHidden/>
              </w:rPr>
              <w:fldChar w:fldCharType="end"/>
            </w:r>
          </w:hyperlink>
        </w:p>
        <w:p w:rsidR="007E740F" w:rsidRDefault="003D1E64">
          <w:pPr>
            <w:pStyle w:val="TOC3"/>
            <w:rPr>
              <w:rFonts w:eastAsiaTheme="minorEastAsia"/>
              <w:i w:val="0"/>
              <w:color w:val="auto"/>
              <w:lang w:eastAsia="en-AU"/>
            </w:rPr>
          </w:pPr>
          <w:hyperlink w:anchor="_Toc441239253" w:history="1">
            <w:r w:rsidR="007E740F" w:rsidRPr="00A00F8B">
              <w:rPr>
                <w:rStyle w:val="Hyperlink"/>
              </w:rPr>
              <w:t>40.51 Breast</w:t>
            </w:r>
            <w:r w:rsidR="007E740F">
              <w:rPr>
                <w:webHidden/>
              </w:rPr>
              <w:tab/>
            </w:r>
            <w:r w:rsidR="007E740F">
              <w:rPr>
                <w:webHidden/>
              </w:rPr>
              <w:fldChar w:fldCharType="begin"/>
            </w:r>
            <w:r w:rsidR="007E740F">
              <w:rPr>
                <w:webHidden/>
              </w:rPr>
              <w:instrText xml:space="preserve"> PAGEREF _Toc441239253 \h </w:instrText>
            </w:r>
            <w:r w:rsidR="007E740F">
              <w:rPr>
                <w:webHidden/>
              </w:rPr>
            </w:r>
            <w:r w:rsidR="007E740F">
              <w:rPr>
                <w:webHidden/>
              </w:rPr>
              <w:fldChar w:fldCharType="separate"/>
            </w:r>
            <w:r w:rsidR="003260F9">
              <w:rPr>
                <w:webHidden/>
              </w:rPr>
              <w:t>151</w:t>
            </w:r>
            <w:r w:rsidR="007E740F">
              <w:rPr>
                <w:webHidden/>
              </w:rPr>
              <w:fldChar w:fldCharType="end"/>
            </w:r>
          </w:hyperlink>
        </w:p>
        <w:p w:rsidR="007E740F" w:rsidRDefault="003D1E64">
          <w:pPr>
            <w:pStyle w:val="TOC3"/>
            <w:rPr>
              <w:rFonts w:eastAsiaTheme="minorEastAsia"/>
              <w:i w:val="0"/>
              <w:color w:val="auto"/>
              <w:lang w:eastAsia="en-AU"/>
            </w:rPr>
          </w:pPr>
          <w:hyperlink w:anchor="_Toc441239254" w:history="1">
            <w:r w:rsidR="007E740F" w:rsidRPr="00A00F8B">
              <w:rPr>
                <w:rStyle w:val="Hyperlink"/>
              </w:rPr>
              <w:t>40.52 Oncology</w:t>
            </w:r>
            <w:r w:rsidR="007E740F">
              <w:rPr>
                <w:webHidden/>
              </w:rPr>
              <w:tab/>
            </w:r>
            <w:r w:rsidR="007E740F">
              <w:rPr>
                <w:webHidden/>
              </w:rPr>
              <w:fldChar w:fldCharType="begin"/>
            </w:r>
            <w:r w:rsidR="007E740F">
              <w:rPr>
                <w:webHidden/>
              </w:rPr>
              <w:instrText xml:space="preserve"> PAGEREF _Toc441239254 \h </w:instrText>
            </w:r>
            <w:r w:rsidR="007E740F">
              <w:rPr>
                <w:webHidden/>
              </w:rPr>
            </w:r>
            <w:r w:rsidR="007E740F">
              <w:rPr>
                <w:webHidden/>
              </w:rPr>
              <w:fldChar w:fldCharType="separate"/>
            </w:r>
            <w:r w:rsidR="003260F9">
              <w:rPr>
                <w:webHidden/>
              </w:rPr>
              <w:t>152</w:t>
            </w:r>
            <w:r w:rsidR="007E740F">
              <w:rPr>
                <w:webHidden/>
              </w:rPr>
              <w:fldChar w:fldCharType="end"/>
            </w:r>
          </w:hyperlink>
        </w:p>
        <w:p w:rsidR="007E740F" w:rsidRDefault="003D1E64">
          <w:pPr>
            <w:pStyle w:val="TOC3"/>
            <w:rPr>
              <w:rFonts w:eastAsiaTheme="minorEastAsia"/>
              <w:i w:val="0"/>
              <w:color w:val="auto"/>
              <w:lang w:eastAsia="en-AU"/>
            </w:rPr>
          </w:pPr>
          <w:hyperlink w:anchor="_Toc441239255" w:history="1">
            <w:r w:rsidR="007E740F" w:rsidRPr="00A00F8B">
              <w:rPr>
                <w:rStyle w:val="Hyperlink"/>
              </w:rPr>
              <w:t>40.53 General medicine</w:t>
            </w:r>
            <w:r w:rsidR="007E740F">
              <w:rPr>
                <w:webHidden/>
              </w:rPr>
              <w:tab/>
            </w:r>
            <w:r w:rsidR="007E740F">
              <w:rPr>
                <w:webHidden/>
              </w:rPr>
              <w:fldChar w:fldCharType="begin"/>
            </w:r>
            <w:r w:rsidR="007E740F">
              <w:rPr>
                <w:webHidden/>
              </w:rPr>
              <w:instrText xml:space="preserve"> PAGEREF _Toc441239255 \h </w:instrText>
            </w:r>
            <w:r w:rsidR="007E740F">
              <w:rPr>
                <w:webHidden/>
              </w:rPr>
            </w:r>
            <w:r w:rsidR="007E740F">
              <w:rPr>
                <w:webHidden/>
              </w:rPr>
              <w:fldChar w:fldCharType="separate"/>
            </w:r>
            <w:r w:rsidR="003260F9">
              <w:rPr>
                <w:webHidden/>
              </w:rPr>
              <w:t>153</w:t>
            </w:r>
            <w:r w:rsidR="007E740F">
              <w:rPr>
                <w:webHidden/>
              </w:rPr>
              <w:fldChar w:fldCharType="end"/>
            </w:r>
          </w:hyperlink>
        </w:p>
        <w:p w:rsidR="007E740F" w:rsidRDefault="003D1E64">
          <w:pPr>
            <w:pStyle w:val="TOC3"/>
            <w:rPr>
              <w:rFonts w:eastAsiaTheme="minorEastAsia"/>
              <w:i w:val="0"/>
              <w:color w:val="auto"/>
              <w:lang w:eastAsia="en-AU"/>
            </w:rPr>
          </w:pPr>
          <w:hyperlink w:anchor="_Toc441239256" w:history="1">
            <w:r w:rsidR="007E740F" w:rsidRPr="00A00F8B">
              <w:rPr>
                <w:rStyle w:val="Hyperlink"/>
              </w:rPr>
              <w:t>40.54 General surgery</w:t>
            </w:r>
            <w:r w:rsidR="007E740F">
              <w:rPr>
                <w:webHidden/>
              </w:rPr>
              <w:tab/>
            </w:r>
            <w:r w:rsidR="007E740F">
              <w:rPr>
                <w:webHidden/>
              </w:rPr>
              <w:fldChar w:fldCharType="begin"/>
            </w:r>
            <w:r w:rsidR="007E740F">
              <w:rPr>
                <w:webHidden/>
              </w:rPr>
              <w:instrText xml:space="preserve"> PAGEREF _Toc441239256 \h </w:instrText>
            </w:r>
            <w:r w:rsidR="007E740F">
              <w:rPr>
                <w:webHidden/>
              </w:rPr>
            </w:r>
            <w:r w:rsidR="007E740F">
              <w:rPr>
                <w:webHidden/>
              </w:rPr>
              <w:fldChar w:fldCharType="separate"/>
            </w:r>
            <w:r w:rsidR="003260F9">
              <w:rPr>
                <w:webHidden/>
              </w:rPr>
              <w:t>154</w:t>
            </w:r>
            <w:r w:rsidR="007E740F">
              <w:rPr>
                <w:webHidden/>
              </w:rPr>
              <w:fldChar w:fldCharType="end"/>
            </w:r>
          </w:hyperlink>
        </w:p>
        <w:p w:rsidR="007E740F" w:rsidRDefault="003D1E64">
          <w:pPr>
            <w:pStyle w:val="TOC3"/>
            <w:rPr>
              <w:rFonts w:eastAsiaTheme="minorEastAsia"/>
              <w:i w:val="0"/>
              <w:color w:val="auto"/>
              <w:lang w:eastAsia="en-AU"/>
            </w:rPr>
          </w:pPr>
          <w:hyperlink w:anchor="_Toc441239257" w:history="1">
            <w:r w:rsidR="007E740F" w:rsidRPr="00A00F8B">
              <w:rPr>
                <w:rStyle w:val="Hyperlink"/>
              </w:rPr>
              <w:t>40.55 Paediatrics</w:t>
            </w:r>
            <w:r w:rsidR="007E740F">
              <w:rPr>
                <w:webHidden/>
              </w:rPr>
              <w:tab/>
            </w:r>
            <w:r w:rsidR="007E740F">
              <w:rPr>
                <w:webHidden/>
              </w:rPr>
              <w:fldChar w:fldCharType="begin"/>
            </w:r>
            <w:r w:rsidR="007E740F">
              <w:rPr>
                <w:webHidden/>
              </w:rPr>
              <w:instrText xml:space="preserve"> PAGEREF _Toc441239257 \h </w:instrText>
            </w:r>
            <w:r w:rsidR="007E740F">
              <w:rPr>
                <w:webHidden/>
              </w:rPr>
            </w:r>
            <w:r w:rsidR="007E740F">
              <w:rPr>
                <w:webHidden/>
              </w:rPr>
              <w:fldChar w:fldCharType="separate"/>
            </w:r>
            <w:r w:rsidR="003260F9">
              <w:rPr>
                <w:webHidden/>
              </w:rPr>
              <w:t>155</w:t>
            </w:r>
            <w:r w:rsidR="007E740F">
              <w:rPr>
                <w:webHidden/>
              </w:rPr>
              <w:fldChar w:fldCharType="end"/>
            </w:r>
          </w:hyperlink>
        </w:p>
        <w:p w:rsidR="007E740F" w:rsidRDefault="003D1E64">
          <w:pPr>
            <w:pStyle w:val="TOC3"/>
            <w:rPr>
              <w:rFonts w:eastAsiaTheme="minorEastAsia"/>
              <w:i w:val="0"/>
              <w:color w:val="auto"/>
              <w:lang w:eastAsia="en-AU"/>
            </w:rPr>
          </w:pPr>
          <w:hyperlink w:anchor="_Toc441239258" w:history="1">
            <w:r w:rsidR="007E740F" w:rsidRPr="00A00F8B">
              <w:rPr>
                <w:rStyle w:val="Hyperlink"/>
              </w:rPr>
              <w:t>40.56 Falls prevention</w:t>
            </w:r>
            <w:r w:rsidR="007E740F">
              <w:rPr>
                <w:webHidden/>
              </w:rPr>
              <w:tab/>
            </w:r>
            <w:r w:rsidR="007E740F">
              <w:rPr>
                <w:webHidden/>
              </w:rPr>
              <w:fldChar w:fldCharType="begin"/>
            </w:r>
            <w:r w:rsidR="007E740F">
              <w:rPr>
                <w:webHidden/>
              </w:rPr>
              <w:instrText xml:space="preserve"> PAGEREF _Toc441239258 \h </w:instrText>
            </w:r>
            <w:r w:rsidR="007E740F">
              <w:rPr>
                <w:webHidden/>
              </w:rPr>
            </w:r>
            <w:r w:rsidR="007E740F">
              <w:rPr>
                <w:webHidden/>
              </w:rPr>
              <w:fldChar w:fldCharType="separate"/>
            </w:r>
            <w:r w:rsidR="003260F9">
              <w:rPr>
                <w:webHidden/>
              </w:rPr>
              <w:t>156</w:t>
            </w:r>
            <w:r w:rsidR="007E740F">
              <w:rPr>
                <w:webHidden/>
              </w:rPr>
              <w:fldChar w:fldCharType="end"/>
            </w:r>
          </w:hyperlink>
        </w:p>
        <w:p w:rsidR="007E740F" w:rsidRDefault="003D1E64">
          <w:pPr>
            <w:pStyle w:val="TOC3"/>
            <w:rPr>
              <w:rFonts w:eastAsiaTheme="minorEastAsia"/>
              <w:i w:val="0"/>
              <w:color w:val="auto"/>
              <w:lang w:eastAsia="en-AU"/>
            </w:rPr>
          </w:pPr>
          <w:hyperlink w:anchor="_Toc441239259" w:history="1">
            <w:r w:rsidR="007E740F" w:rsidRPr="00A00F8B">
              <w:rPr>
                <w:rStyle w:val="Hyperlink"/>
              </w:rPr>
              <w:t>40.57 Cognition and memory</w:t>
            </w:r>
            <w:r w:rsidR="007E740F">
              <w:rPr>
                <w:webHidden/>
              </w:rPr>
              <w:tab/>
            </w:r>
            <w:r w:rsidR="007E740F">
              <w:rPr>
                <w:webHidden/>
              </w:rPr>
              <w:fldChar w:fldCharType="begin"/>
            </w:r>
            <w:r w:rsidR="007E740F">
              <w:rPr>
                <w:webHidden/>
              </w:rPr>
              <w:instrText xml:space="preserve"> PAGEREF _Toc441239259 \h </w:instrText>
            </w:r>
            <w:r w:rsidR="007E740F">
              <w:rPr>
                <w:webHidden/>
              </w:rPr>
            </w:r>
            <w:r w:rsidR="007E740F">
              <w:rPr>
                <w:webHidden/>
              </w:rPr>
              <w:fldChar w:fldCharType="separate"/>
            </w:r>
            <w:r w:rsidR="003260F9">
              <w:rPr>
                <w:webHidden/>
              </w:rPr>
              <w:t>157</w:t>
            </w:r>
            <w:r w:rsidR="007E740F">
              <w:rPr>
                <w:webHidden/>
              </w:rPr>
              <w:fldChar w:fldCharType="end"/>
            </w:r>
          </w:hyperlink>
        </w:p>
        <w:p w:rsidR="007E740F" w:rsidRDefault="003D1E64">
          <w:pPr>
            <w:pStyle w:val="TOC3"/>
            <w:rPr>
              <w:rFonts w:eastAsiaTheme="minorEastAsia"/>
              <w:i w:val="0"/>
              <w:color w:val="auto"/>
              <w:lang w:eastAsia="en-AU"/>
            </w:rPr>
          </w:pPr>
          <w:hyperlink w:anchor="_Toc441239260" w:history="1">
            <w:r w:rsidR="007E740F" w:rsidRPr="00A00F8B">
              <w:rPr>
                <w:rStyle w:val="Hyperlink"/>
              </w:rPr>
              <w:t>40.58 Hospital avoidance programs</w:t>
            </w:r>
            <w:r w:rsidR="007E740F">
              <w:rPr>
                <w:webHidden/>
              </w:rPr>
              <w:tab/>
            </w:r>
            <w:r w:rsidR="007E740F">
              <w:rPr>
                <w:webHidden/>
              </w:rPr>
              <w:fldChar w:fldCharType="begin"/>
            </w:r>
            <w:r w:rsidR="007E740F">
              <w:rPr>
                <w:webHidden/>
              </w:rPr>
              <w:instrText xml:space="preserve"> PAGEREF _Toc441239260 \h </w:instrText>
            </w:r>
            <w:r w:rsidR="007E740F">
              <w:rPr>
                <w:webHidden/>
              </w:rPr>
            </w:r>
            <w:r w:rsidR="007E740F">
              <w:rPr>
                <w:webHidden/>
              </w:rPr>
              <w:fldChar w:fldCharType="separate"/>
            </w:r>
            <w:r w:rsidR="003260F9">
              <w:rPr>
                <w:webHidden/>
              </w:rPr>
              <w:t>158</w:t>
            </w:r>
            <w:r w:rsidR="007E740F">
              <w:rPr>
                <w:webHidden/>
              </w:rPr>
              <w:fldChar w:fldCharType="end"/>
            </w:r>
          </w:hyperlink>
        </w:p>
        <w:p w:rsidR="007E740F" w:rsidRDefault="003D1E64">
          <w:pPr>
            <w:pStyle w:val="TOC3"/>
            <w:rPr>
              <w:rFonts w:eastAsiaTheme="minorEastAsia"/>
              <w:i w:val="0"/>
              <w:color w:val="auto"/>
              <w:lang w:eastAsia="en-AU"/>
            </w:rPr>
          </w:pPr>
          <w:hyperlink w:anchor="_Toc441239261" w:history="1">
            <w:r w:rsidR="007E740F" w:rsidRPr="00A00F8B">
              <w:rPr>
                <w:rStyle w:val="Hyperlink"/>
              </w:rPr>
              <w:t>40.59 Post-acute care</w:t>
            </w:r>
            <w:r w:rsidR="007E740F">
              <w:rPr>
                <w:webHidden/>
              </w:rPr>
              <w:tab/>
            </w:r>
            <w:r w:rsidR="007E740F">
              <w:rPr>
                <w:webHidden/>
              </w:rPr>
              <w:fldChar w:fldCharType="begin"/>
            </w:r>
            <w:r w:rsidR="007E740F">
              <w:rPr>
                <w:webHidden/>
              </w:rPr>
              <w:instrText xml:space="preserve"> PAGEREF _Toc441239261 \h </w:instrText>
            </w:r>
            <w:r w:rsidR="007E740F">
              <w:rPr>
                <w:webHidden/>
              </w:rPr>
            </w:r>
            <w:r w:rsidR="007E740F">
              <w:rPr>
                <w:webHidden/>
              </w:rPr>
              <w:fldChar w:fldCharType="separate"/>
            </w:r>
            <w:r w:rsidR="003260F9">
              <w:rPr>
                <w:webHidden/>
              </w:rPr>
              <w:t>159</w:t>
            </w:r>
            <w:r w:rsidR="007E740F">
              <w:rPr>
                <w:webHidden/>
              </w:rPr>
              <w:fldChar w:fldCharType="end"/>
            </w:r>
          </w:hyperlink>
        </w:p>
        <w:p w:rsidR="007E740F" w:rsidRDefault="003D1E64">
          <w:pPr>
            <w:pStyle w:val="TOC3"/>
            <w:rPr>
              <w:rFonts w:eastAsiaTheme="minorEastAsia"/>
              <w:i w:val="0"/>
              <w:color w:val="auto"/>
              <w:lang w:eastAsia="en-AU"/>
            </w:rPr>
          </w:pPr>
          <w:hyperlink w:anchor="_Toc441239262" w:history="1">
            <w:r w:rsidR="007E740F" w:rsidRPr="00A00F8B">
              <w:rPr>
                <w:rStyle w:val="Hyperlink"/>
              </w:rPr>
              <w:t>40.60 Pulmonary rehabilitation</w:t>
            </w:r>
            <w:r w:rsidR="007E740F">
              <w:rPr>
                <w:webHidden/>
              </w:rPr>
              <w:tab/>
            </w:r>
            <w:r w:rsidR="007E740F">
              <w:rPr>
                <w:webHidden/>
              </w:rPr>
              <w:fldChar w:fldCharType="begin"/>
            </w:r>
            <w:r w:rsidR="007E740F">
              <w:rPr>
                <w:webHidden/>
              </w:rPr>
              <w:instrText xml:space="preserve"> PAGEREF _Toc441239262 \h </w:instrText>
            </w:r>
            <w:r w:rsidR="007E740F">
              <w:rPr>
                <w:webHidden/>
              </w:rPr>
            </w:r>
            <w:r w:rsidR="007E740F">
              <w:rPr>
                <w:webHidden/>
              </w:rPr>
              <w:fldChar w:fldCharType="separate"/>
            </w:r>
            <w:r w:rsidR="003260F9">
              <w:rPr>
                <w:webHidden/>
              </w:rPr>
              <w:t>160</w:t>
            </w:r>
            <w:r w:rsidR="007E740F">
              <w:rPr>
                <w:webHidden/>
              </w:rPr>
              <w:fldChar w:fldCharType="end"/>
            </w:r>
          </w:hyperlink>
        </w:p>
        <w:p w:rsidR="007E740F" w:rsidRDefault="003D1E64">
          <w:pPr>
            <w:pStyle w:val="TOC3"/>
            <w:rPr>
              <w:rFonts w:eastAsiaTheme="minorEastAsia"/>
              <w:i w:val="0"/>
              <w:color w:val="auto"/>
              <w:lang w:eastAsia="en-AU"/>
            </w:rPr>
          </w:pPr>
          <w:hyperlink w:anchor="_Toc441239263" w:history="1">
            <w:r w:rsidR="007E740F" w:rsidRPr="00A00F8B">
              <w:rPr>
                <w:rStyle w:val="Hyperlink"/>
              </w:rPr>
              <w:t>40.61 Telehealth – patient location</w:t>
            </w:r>
            <w:r w:rsidR="007E740F">
              <w:rPr>
                <w:webHidden/>
              </w:rPr>
              <w:tab/>
            </w:r>
            <w:r w:rsidR="007E740F">
              <w:rPr>
                <w:webHidden/>
              </w:rPr>
              <w:fldChar w:fldCharType="begin"/>
            </w:r>
            <w:r w:rsidR="007E740F">
              <w:rPr>
                <w:webHidden/>
              </w:rPr>
              <w:instrText xml:space="preserve"> PAGEREF _Toc441239263 \h </w:instrText>
            </w:r>
            <w:r w:rsidR="007E740F">
              <w:rPr>
                <w:webHidden/>
              </w:rPr>
            </w:r>
            <w:r w:rsidR="007E740F">
              <w:rPr>
                <w:webHidden/>
              </w:rPr>
              <w:fldChar w:fldCharType="separate"/>
            </w:r>
            <w:r w:rsidR="003260F9">
              <w:rPr>
                <w:webHidden/>
              </w:rPr>
              <w:t>161</w:t>
            </w:r>
            <w:r w:rsidR="007E740F">
              <w:rPr>
                <w:webHidden/>
              </w:rPr>
              <w:fldChar w:fldCharType="end"/>
            </w:r>
          </w:hyperlink>
        </w:p>
        <w:p w:rsidR="004C7C46" w:rsidRPr="00A86CE6" w:rsidRDefault="004C7C46" w:rsidP="00A7384C">
          <w:pPr>
            <w:spacing w:after="0"/>
            <w:rPr>
              <w:rFonts w:cstheme="minorHAnsi"/>
            </w:rPr>
          </w:pPr>
          <w:r w:rsidRPr="00A86CE6">
            <w:rPr>
              <w:rFonts w:cstheme="minorHAnsi"/>
              <w:b/>
              <w:bCs/>
              <w:noProof/>
            </w:rPr>
            <w:fldChar w:fldCharType="end"/>
          </w:r>
        </w:p>
      </w:sdtContent>
    </w:sdt>
    <w:p w:rsidR="004C7C46" w:rsidRDefault="004C7C46" w:rsidP="00E21879">
      <w:pPr>
        <w:pStyle w:val="Heading1"/>
        <w:spacing w:before="100" w:beforeAutospacing="1" w:after="100" w:afterAutospacing="1" w:line="240" w:lineRule="auto"/>
      </w:pPr>
      <w:r w:rsidRPr="00A86CE6">
        <w:rPr>
          <w:lang w:val="en-US" w:eastAsia="ja-JP"/>
        </w:rPr>
        <w:br w:type="page"/>
      </w:r>
      <w:bookmarkStart w:id="1" w:name="_Toc344907686"/>
      <w:bookmarkStart w:id="2" w:name="_Toc366768373"/>
      <w:bookmarkStart w:id="3" w:name="_Toc441239096"/>
      <w:r w:rsidRPr="00A86CE6">
        <w:lastRenderedPageBreak/>
        <w:t>A. Acronyms and abbreviations</w:t>
      </w:r>
      <w:bookmarkEnd w:id="1"/>
      <w:bookmarkEnd w:id="2"/>
      <w:bookmarkEnd w:id="3"/>
      <w:r w:rsidR="003B16E5" w:rsidRPr="003B16E5">
        <w:rPr>
          <w:b w:val="0"/>
          <w:sz w:val="24"/>
        </w:rPr>
        <w:t xml:space="preserve"> </w:t>
      </w:r>
    </w:p>
    <w:p w:rsidR="00FF132C" w:rsidRDefault="00FF132C" w:rsidP="00A80470">
      <w:pPr>
        <w:tabs>
          <w:tab w:val="left" w:pos="2694"/>
        </w:tabs>
        <w:spacing w:before="120" w:after="120" w:line="240" w:lineRule="auto"/>
        <w:rPr>
          <w:rFonts w:cstheme="minorHAnsi"/>
          <w:lang w:eastAsia="en-AU"/>
        </w:rPr>
      </w:pPr>
      <w:r>
        <w:t>ABF</w:t>
      </w:r>
      <w:r>
        <w:tab/>
      </w:r>
      <w:r w:rsidRPr="00A86CE6">
        <w:rPr>
          <w:rFonts w:cstheme="minorHAnsi"/>
          <w:lang w:eastAsia="en-AU"/>
        </w:rPr>
        <w:t xml:space="preserve">Activity </w:t>
      </w:r>
      <w:r w:rsidR="00DE3237" w:rsidRPr="00A86CE6">
        <w:rPr>
          <w:rFonts w:cstheme="minorHAnsi"/>
          <w:lang w:eastAsia="en-AU"/>
        </w:rPr>
        <w:t>based funding</w:t>
      </w:r>
    </w:p>
    <w:p w:rsidR="00FF132C" w:rsidRDefault="00FF132C" w:rsidP="00A80470">
      <w:pPr>
        <w:tabs>
          <w:tab w:val="left" w:pos="2694"/>
        </w:tabs>
        <w:spacing w:before="120" w:after="120" w:line="240" w:lineRule="auto"/>
        <w:rPr>
          <w:rFonts w:cstheme="minorHAnsi"/>
          <w:lang w:eastAsia="en-AU"/>
        </w:rPr>
      </w:pPr>
      <w:r w:rsidRPr="00A86CE6">
        <w:rPr>
          <w:rFonts w:cstheme="minorHAnsi"/>
          <w:lang w:eastAsia="en-AU"/>
        </w:rPr>
        <w:t>ACAT</w:t>
      </w:r>
      <w:r w:rsidR="002637EB">
        <w:rPr>
          <w:rFonts w:cstheme="minorHAnsi"/>
          <w:lang w:eastAsia="en-AU"/>
        </w:rPr>
        <w:tab/>
      </w:r>
      <w:r w:rsidR="002637EB" w:rsidRPr="00A86CE6">
        <w:rPr>
          <w:rFonts w:cstheme="minorHAnsi"/>
          <w:lang w:eastAsia="en-AU"/>
        </w:rPr>
        <w:t>Aged Care Assessment Team</w:t>
      </w:r>
    </w:p>
    <w:p w:rsidR="002637EB" w:rsidRDefault="002637EB" w:rsidP="00A80470">
      <w:pPr>
        <w:tabs>
          <w:tab w:val="left" w:pos="2694"/>
        </w:tabs>
        <w:spacing w:before="120" w:after="120" w:line="240" w:lineRule="auto"/>
        <w:rPr>
          <w:rFonts w:cstheme="minorHAnsi"/>
          <w:lang w:eastAsia="en-AU"/>
        </w:rPr>
      </w:pPr>
      <w:r w:rsidRPr="00A86CE6">
        <w:rPr>
          <w:rFonts w:cstheme="minorHAnsi"/>
          <w:lang w:eastAsia="en-AU"/>
        </w:rPr>
        <w:t>ANZSCO</w:t>
      </w:r>
      <w:r w:rsidRPr="002637EB">
        <w:rPr>
          <w:rFonts w:cstheme="minorHAnsi"/>
          <w:lang w:eastAsia="en-AU"/>
        </w:rPr>
        <w:t xml:space="preserve"> </w:t>
      </w:r>
      <w:r w:rsidR="00A80470">
        <w:rPr>
          <w:rFonts w:cstheme="minorHAnsi"/>
          <w:lang w:eastAsia="en-AU"/>
        </w:rPr>
        <w:tab/>
      </w:r>
      <w:r w:rsidRPr="00A86CE6">
        <w:rPr>
          <w:rFonts w:cstheme="minorHAnsi"/>
          <w:lang w:eastAsia="en-AU"/>
        </w:rPr>
        <w:t>Australian and New Zealand Standard Classification of Occupations</w:t>
      </w:r>
    </w:p>
    <w:p w:rsidR="002637EB" w:rsidRDefault="002637EB" w:rsidP="00A80470">
      <w:pPr>
        <w:tabs>
          <w:tab w:val="left" w:pos="2694"/>
        </w:tabs>
        <w:spacing w:before="120" w:after="120" w:line="240" w:lineRule="auto"/>
        <w:rPr>
          <w:rFonts w:cstheme="minorHAnsi"/>
          <w:lang w:eastAsia="en-AU"/>
        </w:rPr>
      </w:pPr>
      <w:r w:rsidRPr="00A86CE6">
        <w:rPr>
          <w:rFonts w:cstheme="minorHAnsi"/>
          <w:lang w:eastAsia="en-AU"/>
        </w:rPr>
        <w:t>APA</w:t>
      </w:r>
      <w:r w:rsidRPr="002637EB">
        <w:rPr>
          <w:rFonts w:cstheme="minorHAnsi"/>
          <w:lang w:eastAsia="en-AU"/>
        </w:rPr>
        <w:t xml:space="preserve"> </w:t>
      </w:r>
      <w:r w:rsidR="00A80470">
        <w:rPr>
          <w:rFonts w:cstheme="minorHAnsi"/>
          <w:lang w:eastAsia="en-AU"/>
        </w:rPr>
        <w:tab/>
      </w:r>
      <w:r w:rsidRPr="00A86CE6">
        <w:rPr>
          <w:rFonts w:cstheme="minorHAnsi"/>
          <w:lang w:eastAsia="en-AU"/>
        </w:rPr>
        <w:t>American Psychological Association</w:t>
      </w:r>
    </w:p>
    <w:p w:rsidR="002637EB" w:rsidRDefault="002637EB" w:rsidP="00A80470">
      <w:pPr>
        <w:tabs>
          <w:tab w:val="left" w:pos="2694"/>
        </w:tabs>
        <w:spacing w:before="120" w:after="120" w:line="240" w:lineRule="auto"/>
        <w:rPr>
          <w:rFonts w:cstheme="minorHAnsi"/>
          <w:lang w:eastAsia="en-AU"/>
        </w:rPr>
      </w:pPr>
      <w:r w:rsidRPr="00A86CE6">
        <w:rPr>
          <w:rFonts w:cstheme="minorHAnsi"/>
          <w:lang w:eastAsia="en-AU"/>
        </w:rPr>
        <w:t>APD</w:t>
      </w:r>
      <w:r w:rsidRPr="002637EB">
        <w:rPr>
          <w:rFonts w:cstheme="minorHAnsi"/>
          <w:lang w:eastAsia="en-AU"/>
        </w:rPr>
        <w:t xml:space="preserve"> </w:t>
      </w:r>
      <w:r w:rsidR="00A80470">
        <w:rPr>
          <w:rFonts w:cstheme="minorHAnsi"/>
          <w:lang w:eastAsia="en-AU"/>
        </w:rPr>
        <w:tab/>
      </w:r>
      <w:r w:rsidRPr="00A86CE6">
        <w:rPr>
          <w:rFonts w:cstheme="minorHAnsi"/>
          <w:lang w:eastAsia="en-AU"/>
        </w:rPr>
        <w:t xml:space="preserve">Automated </w:t>
      </w:r>
      <w:r w:rsidR="00DE3237" w:rsidRPr="00A86CE6">
        <w:rPr>
          <w:rFonts w:cstheme="minorHAnsi"/>
          <w:lang w:eastAsia="en-AU"/>
        </w:rPr>
        <w:t>peritoneal dialysis</w:t>
      </w:r>
    </w:p>
    <w:p w:rsidR="002637EB" w:rsidRDefault="002637EB" w:rsidP="00A80470">
      <w:pPr>
        <w:tabs>
          <w:tab w:val="left" w:pos="2694"/>
        </w:tabs>
        <w:spacing w:before="120" w:after="120" w:line="240" w:lineRule="auto"/>
        <w:rPr>
          <w:rFonts w:cstheme="minorHAnsi"/>
          <w:lang w:eastAsia="en-AU"/>
        </w:rPr>
      </w:pPr>
      <w:r w:rsidRPr="00A86CE6">
        <w:rPr>
          <w:rFonts w:cstheme="minorHAnsi"/>
          <w:lang w:eastAsia="en-AU"/>
        </w:rPr>
        <w:t>AR-DRG</w:t>
      </w:r>
      <w:r w:rsidRPr="002637EB">
        <w:rPr>
          <w:rFonts w:cstheme="minorHAnsi"/>
          <w:lang w:eastAsia="en-AU"/>
        </w:rPr>
        <w:t xml:space="preserve"> </w:t>
      </w:r>
      <w:r w:rsidR="00A80470">
        <w:rPr>
          <w:rFonts w:cstheme="minorHAnsi"/>
          <w:lang w:eastAsia="en-AU"/>
        </w:rPr>
        <w:tab/>
      </w:r>
      <w:r w:rsidRPr="00A86CE6">
        <w:rPr>
          <w:rFonts w:cstheme="minorHAnsi"/>
          <w:lang w:eastAsia="en-AU"/>
        </w:rPr>
        <w:t>Australian Refined Diagnosis Related Groups</w:t>
      </w:r>
    </w:p>
    <w:p w:rsidR="002637EB" w:rsidRDefault="002637EB" w:rsidP="00A80470">
      <w:pPr>
        <w:tabs>
          <w:tab w:val="left" w:pos="2694"/>
        </w:tabs>
        <w:spacing w:before="120" w:after="120" w:line="240" w:lineRule="auto"/>
        <w:rPr>
          <w:rFonts w:cstheme="minorHAnsi"/>
          <w:lang w:eastAsia="en-AU"/>
        </w:rPr>
      </w:pPr>
      <w:r>
        <w:rPr>
          <w:rFonts w:cstheme="minorHAnsi"/>
          <w:lang w:eastAsia="en-AU"/>
        </w:rPr>
        <w:t>BiPAP</w:t>
      </w:r>
      <w:r w:rsidRPr="002637EB">
        <w:rPr>
          <w:rFonts w:cstheme="minorHAnsi"/>
          <w:lang w:eastAsia="en-AU"/>
        </w:rPr>
        <w:t xml:space="preserve"> </w:t>
      </w:r>
      <w:r w:rsidR="00A80470">
        <w:rPr>
          <w:rFonts w:cstheme="minorHAnsi"/>
          <w:lang w:eastAsia="en-AU"/>
        </w:rPr>
        <w:tab/>
      </w:r>
      <w:r>
        <w:rPr>
          <w:rFonts w:cstheme="minorHAnsi"/>
          <w:lang w:eastAsia="en-AU"/>
        </w:rPr>
        <w:t xml:space="preserve">Bi-level </w:t>
      </w:r>
      <w:r w:rsidR="00DE3237">
        <w:rPr>
          <w:rFonts w:cstheme="minorHAnsi"/>
          <w:lang w:eastAsia="en-AU"/>
        </w:rPr>
        <w:t>positive airway pressure</w:t>
      </w:r>
    </w:p>
    <w:p w:rsidR="002637EB" w:rsidRDefault="002637EB" w:rsidP="00A80470">
      <w:pPr>
        <w:tabs>
          <w:tab w:val="left" w:pos="2694"/>
        </w:tabs>
        <w:spacing w:before="120" w:after="120" w:line="240" w:lineRule="auto"/>
        <w:rPr>
          <w:rFonts w:cstheme="minorHAnsi"/>
          <w:lang w:eastAsia="en-AU"/>
        </w:rPr>
      </w:pPr>
      <w:r w:rsidRPr="00A86CE6">
        <w:rPr>
          <w:rFonts w:cstheme="minorHAnsi"/>
          <w:lang w:eastAsia="en-AU"/>
        </w:rPr>
        <w:t>CAPD</w:t>
      </w:r>
      <w:r w:rsidRPr="002637EB">
        <w:rPr>
          <w:rFonts w:cstheme="minorHAnsi"/>
          <w:lang w:eastAsia="en-AU"/>
        </w:rPr>
        <w:t xml:space="preserve"> </w:t>
      </w:r>
      <w:r w:rsidR="00A80470">
        <w:rPr>
          <w:rFonts w:cstheme="minorHAnsi"/>
          <w:lang w:eastAsia="en-AU"/>
        </w:rPr>
        <w:tab/>
      </w:r>
      <w:r w:rsidRPr="00A86CE6">
        <w:rPr>
          <w:rFonts w:cstheme="minorHAnsi"/>
          <w:lang w:eastAsia="en-AU"/>
        </w:rPr>
        <w:t xml:space="preserve">Continuous </w:t>
      </w:r>
      <w:r w:rsidR="00DE3237" w:rsidRPr="00A86CE6">
        <w:rPr>
          <w:rFonts w:cstheme="minorHAnsi"/>
          <w:lang w:eastAsia="en-AU"/>
        </w:rPr>
        <w:t>ambulatory peritoneal dialysis</w:t>
      </w:r>
    </w:p>
    <w:p w:rsidR="002637EB" w:rsidRDefault="002637EB" w:rsidP="00A80470">
      <w:pPr>
        <w:tabs>
          <w:tab w:val="left" w:pos="2694"/>
        </w:tabs>
        <w:spacing w:before="120" w:after="120" w:line="240" w:lineRule="auto"/>
        <w:rPr>
          <w:rFonts w:cstheme="minorHAnsi"/>
          <w:lang w:eastAsia="en-AU"/>
        </w:rPr>
      </w:pPr>
      <w:r w:rsidRPr="00A86CE6">
        <w:rPr>
          <w:rFonts w:cstheme="minorHAnsi"/>
          <w:lang w:eastAsia="en-AU"/>
        </w:rPr>
        <w:t>CCPD</w:t>
      </w:r>
      <w:r w:rsidRPr="002637EB">
        <w:rPr>
          <w:rFonts w:cstheme="minorHAnsi"/>
          <w:lang w:eastAsia="en-AU"/>
        </w:rPr>
        <w:t xml:space="preserve"> </w:t>
      </w:r>
      <w:r w:rsidR="00A80470">
        <w:rPr>
          <w:rFonts w:cstheme="minorHAnsi"/>
          <w:lang w:eastAsia="en-AU"/>
        </w:rPr>
        <w:tab/>
      </w:r>
      <w:r w:rsidRPr="00A86CE6">
        <w:rPr>
          <w:rFonts w:cstheme="minorHAnsi"/>
          <w:lang w:eastAsia="en-AU"/>
        </w:rPr>
        <w:t xml:space="preserve">Continuous </w:t>
      </w:r>
      <w:r w:rsidR="00DE3237" w:rsidRPr="00A86CE6">
        <w:rPr>
          <w:rFonts w:cstheme="minorHAnsi"/>
          <w:lang w:eastAsia="en-AU"/>
        </w:rPr>
        <w:t>cycling peritoneal dialysis</w:t>
      </w:r>
    </w:p>
    <w:p w:rsidR="00885551" w:rsidRDefault="00885551" w:rsidP="00A80470">
      <w:pPr>
        <w:tabs>
          <w:tab w:val="left" w:pos="2694"/>
        </w:tabs>
        <w:spacing w:before="120" w:after="120" w:line="240" w:lineRule="auto"/>
        <w:rPr>
          <w:rFonts w:cstheme="minorHAnsi"/>
          <w:lang w:eastAsia="en-AU"/>
        </w:rPr>
      </w:pPr>
      <w:r>
        <w:rPr>
          <w:rFonts w:ascii="Arial" w:hAnsi="Arial" w:cs="Arial"/>
        </w:rPr>
        <w:t>CNS</w:t>
      </w:r>
      <w:r>
        <w:rPr>
          <w:rFonts w:ascii="Arial" w:hAnsi="Arial" w:cs="Arial"/>
        </w:rPr>
        <w:tab/>
        <w:t>C</w:t>
      </w:r>
      <w:r w:rsidRPr="00A6035B">
        <w:rPr>
          <w:rFonts w:ascii="Arial" w:hAnsi="Arial" w:cs="Arial"/>
        </w:rPr>
        <w:t xml:space="preserve">linical </w:t>
      </w:r>
      <w:r>
        <w:rPr>
          <w:rFonts w:ascii="Arial" w:hAnsi="Arial" w:cs="Arial"/>
        </w:rPr>
        <w:t>N</w:t>
      </w:r>
      <w:r w:rsidRPr="00A6035B">
        <w:rPr>
          <w:rFonts w:ascii="Arial" w:hAnsi="Arial" w:cs="Arial"/>
        </w:rPr>
        <w:t xml:space="preserve">urse </w:t>
      </w:r>
      <w:r>
        <w:rPr>
          <w:rFonts w:ascii="Arial" w:hAnsi="Arial" w:cs="Arial"/>
        </w:rPr>
        <w:t>S</w:t>
      </w:r>
      <w:r w:rsidRPr="00A6035B">
        <w:rPr>
          <w:rFonts w:ascii="Arial" w:hAnsi="Arial" w:cs="Arial"/>
        </w:rPr>
        <w:t xml:space="preserve">pecialists </w:t>
      </w:r>
    </w:p>
    <w:p w:rsidR="002637EB" w:rsidRDefault="002637EB" w:rsidP="00A80470">
      <w:pPr>
        <w:tabs>
          <w:tab w:val="left" w:pos="2694"/>
        </w:tabs>
        <w:spacing w:before="120" w:after="120" w:line="240" w:lineRule="auto"/>
        <w:rPr>
          <w:rFonts w:cstheme="minorHAnsi"/>
          <w:lang w:eastAsia="en-AU"/>
        </w:rPr>
      </w:pPr>
      <w:r w:rsidRPr="00A86CE6">
        <w:rPr>
          <w:rFonts w:cstheme="minorHAnsi"/>
          <w:lang w:eastAsia="en-AU"/>
        </w:rPr>
        <w:t>CPAP</w:t>
      </w:r>
      <w:r w:rsidRPr="002637EB">
        <w:rPr>
          <w:rFonts w:cstheme="minorHAnsi"/>
          <w:lang w:eastAsia="en-AU"/>
        </w:rPr>
        <w:t xml:space="preserve"> </w:t>
      </w:r>
      <w:r w:rsidR="00A80470">
        <w:rPr>
          <w:rFonts w:cstheme="minorHAnsi"/>
          <w:lang w:eastAsia="en-AU"/>
        </w:rPr>
        <w:tab/>
      </w:r>
      <w:r w:rsidRPr="00A86CE6">
        <w:rPr>
          <w:rFonts w:cstheme="minorHAnsi"/>
          <w:lang w:eastAsia="en-AU"/>
        </w:rPr>
        <w:t xml:space="preserve">Continuous </w:t>
      </w:r>
      <w:r w:rsidR="00DE3237" w:rsidRPr="00A86CE6">
        <w:rPr>
          <w:rFonts w:cstheme="minorHAnsi"/>
          <w:lang w:eastAsia="en-AU"/>
        </w:rPr>
        <w:t>positive airway pressure</w:t>
      </w:r>
    </w:p>
    <w:p w:rsidR="002637EB" w:rsidRDefault="002637EB" w:rsidP="00A80470">
      <w:pPr>
        <w:tabs>
          <w:tab w:val="left" w:pos="2694"/>
        </w:tabs>
        <w:spacing w:before="120" w:after="120" w:line="240" w:lineRule="auto"/>
        <w:rPr>
          <w:rFonts w:cstheme="minorHAnsi"/>
          <w:lang w:eastAsia="en-AU"/>
        </w:rPr>
      </w:pPr>
      <w:r w:rsidRPr="00A86CE6">
        <w:rPr>
          <w:rFonts w:cstheme="minorHAnsi"/>
          <w:lang w:eastAsia="en-AU"/>
        </w:rPr>
        <w:t>CT</w:t>
      </w:r>
      <w:r w:rsidRPr="002637EB">
        <w:rPr>
          <w:rFonts w:cstheme="minorHAnsi"/>
          <w:lang w:eastAsia="en-AU"/>
        </w:rPr>
        <w:t xml:space="preserve"> </w:t>
      </w:r>
      <w:r w:rsidR="00A80470">
        <w:rPr>
          <w:rFonts w:cstheme="minorHAnsi"/>
          <w:lang w:eastAsia="en-AU"/>
        </w:rPr>
        <w:tab/>
      </w:r>
      <w:r w:rsidRPr="00A86CE6">
        <w:rPr>
          <w:rFonts w:cstheme="minorHAnsi"/>
          <w:lang w:eastAsia="en-AU"/>
        </w:rPr>
        <w:t xml:space="preserve">Computerised </w:t>
      </w:r>
      <w:r w:rsidR="00DE3237" w:rsidRPr="00A86CE6">
        <w:rPr>
          <w:rFonts w:cstheme="minorHAnsi"/>
          <w:lang w:eastAsia="en-AU"/>
        </w:rPr>
        <w:t>tomography</w:t>
      </w:r>
    </w:p>
    <w:p w:rsidR="002637EB" w:rsidRDefault="002637EB" w:rsidP="00A80470">
      <w:pPr>
        <w:tabs>
          <w:tab w:val="left" w:pos="2694"/>
        </w:tabs>
        <w:spacing w:before="120" w:after="120" w:line="240" w:lineRule="auto"/>
        <w:rPr>
          <w:rFonts w:cstheme="minorHAnsi"/>
          <w:lang w:eastAsia="en-AU"/>
        </w:rPr>
      </w:pPr>
      <w:r w:rsidRPr="00A86CE6">
        <w:rPr>
          <w:rFonts w:cstheme="minorHAnsi"/>
          <w:lang w:eastAsia="en-AU"/>
        </w:rPr>
        <w:t>CTG</w:t>
      </w:r>
      <w:r>
        <w:rPr>
          <w:rFonts w:cstheme="minorHAnsi"/>
          <w:lang w:eastAsia="en-AU"/>
        </w:rPr>
        <w:t xml:space="preserve"> </w:t>
      </w:r>
      <w:r w:rsidR="00A80470">
        <w:rPr>
          <w:rFonts w:cstheme="minorHAnsi"/>
          <w:lang w:eastAsia="en-AU"/>
        </w:rPr>
        <w:tab/>
      </w:r>
      <w:r w:rsidRPr="00A86CE6">
        <w:rPr>
          <w:rFonts w:cstheme="minorHAnsi"/>
          <w:lang w:eastAsia="en-AU"/>
        </w:rPr>
        <w:t>Cardiotocography</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DRG</w:t>
      </w:r>
      <w:r w:rsidRPr="002637EB">
        <w:rPr>
          <w:rFonts w:cstheme="minorHAnsi"/>
          <w:lang w:eastAsia="en-AU"/>
        </w:rPr>
        <w:tab/>
        <w:t>Diagnosis Related Group</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DVT</w:t>
      </w:r>
      <w:r w:rsidRPr="002637EB">
        <w:rPr>
          <w:rFonts w:cstheme="minorHAnsi"/>
          <w:lang w:eastAsia="en-AU"/>
        </w:rPr>
        <w:tab/>
        <w:t xml:space="preserve">Deep </w:t>
      </w:r>
      <w:r w:rsidR="00DE3237" w:rsidRPr="002637EB">
        <w:rPr>
          <w:rFonts w:cstheme="minorHAnsi"/>
          <w:lang w:eastAsia="en-AU"/>
        </w:rPr>
        <w:t>vein thrombosis</w:t>
      </w:r>
    </w:p>
    <w:p w:rsid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ECG</w:t>
      </w:r>
      <w:r w:rsidRPr="002637EB">
        <w:rPr>
          <w:rFonts w:cstheme="minorHAnsi"/>
          <w:lang w:eastAsia="en-AU"/>
        </w:rPr>
        <w:tab/>
        <w:t>Electrocardiogram</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EEG</w:t>
      </w:r>
      <w:r w:rsidRPr="002637EB">
        <w:rPr>
          <w:rFonts w:cstheme="minorHAnsi"/>
          <w:lang w:eastAsia="en-AU"/>
        </w:rPr>
        <w:tab/>
        <w:t>Electroencephalogram</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EMG</w:t>
      </w:r>
      <w:r w:rsidRPr="002637EB">
        <w:rPr>
          <w:rFonts w:cstheme="minorHAnsi"/>
          <w:lang w:eastAsia="en-AU"/>
        </w:rPr>
        <w:tab/>
        <w:t>Electromyogram</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ENT</w:t>
      </w:r>
      <w:r w:rsidRPr="002637EB">
        <w:rPr>
          <w:rFonts w:cstheme="minorHAnsi"/>
          <w:lang w:eastAsia="en-AU"/>
        </w:rPr>
        <w:tab/>
        <w:t xml:space="preserve">Ear, </w:t>
      </w:r>
      <w:r w:rsidR="00DE3237" w:rsidRPr="002637EB">
        <w:rPr>
          <w:rFonts w:cstheme="minorHAnsi"/>
          <w:lang w:eastAsia="en-AU"/>
        </w:rPr>
        <w:t>nose and throat</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FET</w:t>
      </w:r>
      <w:r w:rsidRPr="002637EB">
        <w:rPr>
          <w:rFonts w:cstheme="minorHAnsi"/>
          <w:lang w:eastAsia="en-AU"/>
        </w:rPr>
        <w:tab/>
        <w:t xml:space="preserve">Frozen </w:t>
      </w:r>
      <w:r w:rsidR="00DE3237" w:rsidRPr="002637EB">
        <w:rPr>
          <w:rFonts w:cstheme="minorHAnsi"/>
          <w:lang w:eastAsia="en-AU"/>
        </w:rPr>
        <w:t>embryo transfer</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FNA</w:t>
      </w:r>
      <w:r w:rsidRPr="002637EB">
        <w:rPr>
          <w:rFonts w:cstheme="minorHAnsi"/>
          <w:lang w:eastAsia="en-AU"/>
        </w:rPr>
        <w:tab/>
        <w:t xml:space="preserve">Fine </w:t>
      </w:r>
      <w:r w:rsidR="00DE3237" w:rsidRPr="002637EB">
        <w:rPr>
          <w:rFonts w:cstheme="minorHAnsi"/>
          <w:lang w:eastAsia="en-AU"/>
        </w:rPr>
        <w:t>needle aspiration</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GEM</w:t>
      </w:r>
      <w:r w:rsidRPr="002637EB">
        <w:rPr>
          <w:rFonts w:cstheme="minorHAnsi"/>
          <w:lang w:eastAsia="en-AU"/>
        </w:rPr>
        <w:tab/>
        <w:t xml:space="preserve">Geriatric </w:t>
      </w:r>
      <w:r w:rsidR="00DE3237" w:rsidRPr="002637EB">
        <w:rPr>
          <w:rFonts w:cstheme="minorHAnsi"/>
          <w:lang w:eastAsia="en-AU"/>
        </w:rPr>
        <w:t>evaluation and management</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GIFT</w:t>
      </w:r>
      <w:r w:rsidRPr="002637EB">
        <w:rPr>
          <w:rFonts w:cstheme="minorHAnsi"/>
          <w:lang w:eastAsia="en-AU"/>
        </w:rPr>
        <w:tab/>
        <w:t xml:space="preserve">Gamete </w:t>
      </w:r>
      <w:r w:rsidR="00DE3237" w:rsidRPr="002637EB">
        <w:rPr>
          <w:rFonts w:cstheme="minorHAnsi"/>
          <w:lang w:eastAsia="en-AU"/>
        </w:rPr>
        <w:t>intra-fallopian transfer</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HIV</w:t>
      </w:r>
      <w:r w:rsidRPr="002637EB">
        <w:rPr>
          <w:rFonts w:cstheme="minorHAnsi"/>
          <w:lang w:eastAsia="en-AU"/>
        </w:rPr>
        <w:tab/>
        <w:t xml:space="preserve">Human </w:t>
      </w:r>
      <w:r w:rsidR="00DE3237" w:rsidRPr="002637EB">
        <w:rPr>
          <w:rFonts w:cstheme="minorHAnsi"/>
          <w:lang w:eastAsia="en-AU"/>
        </w:rPr>
        <w:t>immunodeficiency virus</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HRIG</w:t>
      </w:r>
      <w:r w:rsidRPr="002637EB">
        <w:rPr>
          <w:rFonts w:cstheme="minorHAnsi"/>
          <w:lang w:eastAsia="en-AU"/>
        </w:rPr>
        <w:tab/>
        <w:t>Health Reform Implementation Group</w:t>
      </w:r>
    </w:p>
    <w:p w:rsidR="000E5D59" w:rsidRDefault="000E5D59" w:rsidP="00A80470">
      <w:pPr>
        <w:tabs>
          <w:tab w:val="left" w:pos="2694"/>
        </w:tabs>
        <w:spacing w:before="120" w:after="120" w:line="240" w:lineRule="auto"/>
        <w:rPr>
          <w:rFonts w:cstheme="minorHAnsi"/>
          <w:lang w:eastAsia="en-AU"/>
        </w:rPr>
      </w:pPr>
      <w:r>
        <w:rPr>
          <w:rFonts w:cstheme="minorHAnsi"/>
          <w:lang w:eastAsia="en-AU"/>
        </w:rPr>
        <w:t>ICT</w:t>
      </w:r>
      <w:r>
        <w:rPr>
          <w:rFonts w:cstheme="minorHAnsi"/>
          <w:lang w:eastAsia="en-AU"/>
        </w:rPr>
        <w:tab/>
        <w:t xml:space="preserve">Information </w:t>
      </w:r>
      <w:r w:rsidR="00DE3237">
        <w:rPr>
          <w:rFonts w:cstheme="minorHAnsi"/>
          <w:lang w:eastAsia="en-AU"/>
        </w:rPr>
        <w:t>communication technology</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IHPA</w:t>
      </w:r>
      <w:r w:rsidRPr="002637EB">
        <w:rPr>
          <w:rFonts w:cstheme="minorHAnsi"/>
          <w:lang w:eastAsia="en-AU"/>
        </w:rPr>
        <w:tab/>
        <w:t>Independent Hospital Pricing Authority</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IVF</w:t>
      </w:r>
      <w:r w:rsidRPr="002637EB">
        <w:rPr>
          <w:rFonts w:cstheme="minorHAnsi"/>
          <w:lang w:eastAsia="en-AU"/>
        </w:rPr>
        <w:tab/>
        <w:t xml:space="preserve">In </w:t>
      </w:r>
      <w:r w:rsidR="00DE3237" w:rsidRPr="002637EB">
        <w:rPr>
          <w:rFonts w:cstheme="minorHAnsi"/>
          <w:lang w:eastAsia="en-AU"/>
        </w:rPr>
        <w:t>vitro fertilisation</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MAC</w:t>
      </w:r>
      <w:r w:rsidRPr="002637EB">
        <w:rPr>
          <w:rFonts w:cstheme="minorHAnsi"/>
          <w:lang w:eastAsia="en-AU"/>
        </w:rPr>
        <w:tab/>
        <w:t xml:space="preserve">Monthly </w:t>
      </w:r>
      <w:r w:rsidR="00DE3237" w:rsidRPr="002637EB">
        <w:rPr>
          <w:rFonts w:cstheme="minorHAnsi"/>
          <w:lang w:eastAsia="en-AU"/>
        </w:rPr>
        <w:t>activity collection</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MDC</w:t>
      </w:r>
      <w:r w:rsidRPr="002637EB">
        <w:rPr>
          <w:rFonts w:cstheme="minorHAnsi"/>
          <w:lang w:eastAsia="en-AU"/>
        </w:rPr>
        <w:tab/>
        <w:t>Major Diagnostic Categories</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MRI</w:t>
      </w:r>
      <w:r w:rsidRPr="002637EB">
        <w:rPr>
          <w:rFonts w:cstheme="minorHAnsi"/>
          <w:lang w:eastAsia="en-AU"/>
        </w:rPr>
        <w:tab/>
        <w:t xml:space="preserve">Magnetic </w:t>
      </w:r>
      <w:r w:rsidR="00DE3237" w:rsidRPr="002637EB">
        <w:rPr>
          <w:rFonts w:cstheme="minorHAnsi"/>
          <w:lang w:eastAsia="en-AU"/>
        </w:rPr>
        <w:t>resonance imaging</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NACAWG</w:t>
      </w:r>
      <w:r w:rsidRPr="002637EB">
        <w:rPr>
          <w:rFonts w:cstheme="minorHAnsi"/>
          <w:lang w:eastAsia="en-AU"/>
        </w:rPr>
        <w:tab/>
        <w:t>Non-Admitted Care Advisory Working Group</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PET</w:t>
      </w:r>
      <w:r w:rsidRPr="002637EB">
        <w:rPr>
          <w:rFonts w:cstheme="minorHAnsi"/>
          <w:lang w:eastAsia="en-AU"/>
        </w:rPr>
        <w:tab/>
        <w:t xml:space="preserve">Positron </w:t>
      </w:r>
      <w:r w:rsidR="00DE3237" w:rsidRPr="002637EB">
        <w:rPr>
          <w:rFonts w:cstheme="minorHAnsi"/>
          <w:lang w:eastAsia="en-AU"/>
        </w:rPr>
        <w:t>emission tomography</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PICC</w:t>
      </w:r>
      <w:r w:rsidRPr="002637EB">
        <w:rPr>
          <w:rFonts w:cstheme="minorHAnsi"/>
          <w:lang w:eastAsia="en-AU"/>
        </w:rPr>
        <w:tab/>
        <w:t xml:space="preserve">Peripherally </w:t>
      </w:r>
      <w:r w:rsidR="00DE3237" w:rsidRPr="002637EB">
        <w:rPr>
          <w:rFonts w:cstheme="minorHAnsi"/>
          <w:lang w:eastAsia="en-AU"/>
        </w:rPr>
        <w:t>inserted central catheter</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PVR</w:t>
      </w:r>
      <w:r w:rsidRPr="002637EB">
        <w:rPr>
          <w:rFonts w:cstheme="minorHAnsi"/>
          <w:lang w:eastAsia="en-AU"/>
        </w:rPr>
        <w:tab/>
        <w:t xml:space="preserve">Peripheral </w:t>
      </w:r>
      <w:r w:rsidR="00DE3237" w:rsidRPr="002637EB">
        <w:rPr>
          <w:rFonts w:cstheme="minorHAnsi"/>
          <w:lang w:eastAsia="en-AU"/>
        </w:rPr>
        <w:t>vascular resistance</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SCWG</w:t>
      </w:r>
      <w:r w:rsidRPr="002637EB">
        <w:rPr>
          <w:rFonts w:cstheme="minorHAnsi"/>
          <w:lang w:eastAsia="en-AU"/>
        </w:rPr>
        <w:tab/>
        <w:t>Subacute Care Working Group</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lastRenderedPageBreak/>
        <w:t>STD</w:t>
      </w:r>
      <w:r w:rsidRPr="002637EB">
        <w:rPr>
          <w:rFonts w:cstheme="minorHAnsi"/>
          <w:lang w:eastAsia="en-AU"/>
        </w:rPr>
        <w:tab/>
        <w:t xml:space="preserve">Sexually </w:t>
      </w:r>
      <w:r w:rsidR="00DE3237" w:rsidRPr="002637EB">
        <w:rPr>
          <w:rFonts w:cstheme="minorHAnsi"/>
          <w:lang w:eastAsia="en-AU"/>
        </w:rPr>
        <w:t>transmitted disease</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TPN</w:t>
      </w:r>
      <w:r w:rsidRPr="002637EB">
        <w:rPr>
          <w:rFonts w:cstheme="minorHAnsi"/>
          <w:lang w:eastAsia="en-AU"/>
        </w:rPr>
        <w:tab/>
        <w:t xml:space="preserve">Total </w:t>
      </w:r>
      <w:r w:rsidR="00DE3237" w:rsidRPr="002637EB">
        <w:rPr>
          <w:rFonts w:cstheme="minorHAnsi"/>
          <w:lang w:eastAsia="en-AU"/>
        </w:rPr>
        <w:t>parenteral nutrition</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UV</w:t>
      </w:r>
      <w:r w:rsidRPr="002637EB">
        <w:rPr>
          <w:rFonts w:cstheme="minorHAnsi"/>
          <w:lang w:eastAsia="en-AU"/>
        </w:rPr>
        <w:tab/>
        <w:t>Ultraviolet</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VACS</w:t>
      </w:r>
      <w:r w:rsidRPr="002637EB">
        <w:rPr>
          <w:rFonts w:cstheme="minorHAnsi"/>
          <w:lang w:eastAsia="en-AU"/>
        </w:rPr>
        <w:tab/>
        <w:t>Victorian Ambulatory Classification and Funding System</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VNS</w:t>
      </w:r>
      <w:r w:rsidRPr="002637EB">
        <w:rPr>
          <w:rFonts w:cstheme="minorHAnsi"/>
          <w:lang w:eastAsia="en-AU"/>
        </w:rPr>
        <w:tab/>
        <w:t xml:space="preserve">Vagal </w:t>
      </w:r>
      <w:r w:rsidR="00DE3237" w:rsidRPr="002637EB">
        <w:rPr>
          <w:rFonts w:cstheme="minorHAnsi"/>
          <w:lang w:eastAsia="en-AU"/>
        </w:rPr>
        <w:t>nerve stimulator</w:t>
      </w:r>
    </w:p>
    <w:p w:rsidR="002637EB" w:rsidRPr="002637EB" w:rsidRDefault="002637EB" w:rsidP="00A80470">
      <w:pPr>
        <w:tabs>
          <w:tab w:val="left" w:pos="2694"/>
        </w:tabs>
        <w:spacing w:before="120" w:after="120" w:line="240" w:lineRule="auto"/>
        <w:rPr>
          <w:rFonts w:cstheme="minorHAnsi"/>
          <w:lang w:eastAsia="en-AU"/>
        </w:rPr>
      </w:pPr>
      <w:r w:rsidRPr="002637EB">
        <w:rPr>
          <w:rFonts w:cstheme="minorHAnsi"/>
          <w:lang w:eastAsia="en-AU"/>
        </w:rPr>
        <w:t>VCU</w:t>
      </w:r>
      <w:r w:rsidRPr="002637EB">
        <w:rPr>
          <w:rFonts w:cstheme="minorHAnsi"/>
          <w:lang w:eastAsia="en-AU"/>
        </w:rPr>
        <w:tab/>
        <w:t xml:space="preserve">Voiding </w:t>
      </w:r>
      <w:r w:rsidR="00DE3237" w:rsidRPr="002637EB">
        <w:rPr>
          <w:rFonts w:cstheme="minorHAnsi"/>
          <w:lang w:eastAsia="en-AU"/>
        </w:rPr>
        <w:t>cystourethrogram</w:t>
      </w:r>
    </w:p>
    <w:p w:rsidR="004C7C46" w:rsidRPr="00627482" w:rsidRDefault="004C7C46" w:rsidP="00627482">
      <w:r w:rsidRPr="00A86CE6">
        <w:rPr>
          <w:lang w:val="en-US" w:eastAsia="ja-JP"/>
        </w:rPr>
        <w:br w:type="page"/>
      </w:r>
    </w:p>
    <w:p w:rsidR="004C7C46" w:rsidRPr="00A86CE6" w:rsidRDefault="004C7C46" w:rsidP="00834AF7">
      <w:pPr>
        <w:pStyle w:val="Heading1"/>
        <w:rPr>
          <w:lang w:val="en-US" w:eastAsia="ja-JP"/>
        </w:rPr>
      </w:pPr>
      <w:bookmarkStart w:id="4" w:name="_Toc366768376"/>
      <w:bookmarkStart w:id="5" w:name="_Toc441239097"/>
      <w:r w:rsidRPr="00A86CE6">
        <w:rPr>
          <w:lang w:val="en-US" w:eastAsia="ja-JP"/>
        </w:rPr>
        <w:lastRenderedPageBreak/>
        <w:t>B</w:t>
      </w:r>
      <w:r w:rsidR="005F5378">
        <w:rPr>
          <w:lang w:val="en-US" w:eastAsia="ja-JP"/>
        </w:rPr>
        <w:t>.</w:t>
      </w:r>
      <w:r w:rsidRPr="00A86CE6">
        <w:rPr>
          <w:lang w:val="en-US" w:eastAsia="ja-JP"/>
        </w:rPr>
        <w:t xml:space="preserve"> </w:t>
      </w:r>
      <w:r w:rsidRPr="00A86CE6">
        <w:t>Version</w:t>
      </w:r>
      <w:r w:rsidRPr="00A86CE6">
        <w:rPr>
          <w:lang w:val="en-US" w:eastAsia="ja-JP"/>
        </w:rPr>
        <w:t xml:space="preserve"> history</w:t>
      </w:r>
      <w:bookmarkEnd w:id="4"/>
      <w:bookmarkEnd w:id="5"/>
    </w:p>
    <w:tbl>
      <w:tblPr>
        <w:tblStyle w:val="TableGrid"/>
        <w:tblW w:w="0" w:type="auto"/>
        <w:tblLook w:val="04A0" w:firstRow="1" w:lastRow="0" w:firstColumn="1" w:lastColumn="0" w:noHBand="0" w:noVBand="1"/>
        <w:tblDescription w:val="Table B (version history) lists the evolution of the Tier 2 classification it contains 3 column headings: column 1. Document names of previous names of the classification, column 2. version numbers and column 3. details."/>
      </w:tblPr>
      <w:tblGrid>
        <w:gridCol w:w="3080"/>
        <w:gridCol w:w="1564"/>
        <w:gridCol w:w="4598"/>
      </w:tblGrid>
      <w:tr w:rsidR="004C7C46" w:rsidRPr="00A86CE6" w:rsidTr="00E60338">
        <w:trPr>
          <w:tblHeader/>
        </w:trPr>
        <w:tc>
          <w:tcPr>
            <w:tcW w:w="3080" w:type="dxa"/>
            <w:shd w:val="clear" w:color="auto" w:fill="008A00" w:themeFill="background2"/>
          </w:tcPr>
          <w:p w:rsidR="004C7C46" w:rsidRPr="00E21879" w:rsidRDefault="004C7C46" w:rsidP="00E21879">
            <w:pPr>
              <w:tabs>
                <w:tab w:val="left" w:pos="1365"/>
              </w:tabs>
              <w:spacing w:before="100" w:beforeAutospacing="1" w:after="100" w:afterAutospacing="1"/>
              <w:rPr>
                <w:rFonts w:cstheme="minorHAnsi"/>
                <w:b/>
                <w:color w:val="FFFFFF" w:themeColor="background1"/>
                <w:lang w:val="en-US" w:eastAsia="ja-JP"/>
              </w:rPr>
            </w:pPr>
            <w:r w:rsidRPr="00E21879">
              <w:rPr>
                <w:rFonts w:cstheme="minorHAnsi"/>
                <w:b/>
                <w:color w:val="FFFFFF" w:themeColor="background1"/>
                <w:lang w:val="en-US" w:eastAsia="ja-JP"/>
              </w:rPr>
              <w:t>Document name</w:t>
            </w:r>
          </w:p>
        </w:tc>
        <w:tc>
          <w:tcPr>
            <w:tcW w:w="1564" w:type="dxa"/>
            <w:shd w:val="clear" w:color="auto" w:fill="008A00" w:themeFill="background2"/>
          </w:tcPr>
          <w:p w:rsidR="004C7C46" w:rsidRPr="00E21879" w:rsidRDefault="004C7C46" w:rsidP="00E21879">
            <w:pPr>
              <w:tabs>
                <w:tab w:val="left" w:pos="1365"/>
              </w:tabs>
              <w:spacing w:before="100" w:beforeAutospacing="1" w:after="100" w:afterAutospacing="1"/>
              <w:rPr>
                <w:rFonts w:cstheme="minorHAnsi"/>
                <w:b/>
                <w:color w:val="FFFFFF" w:themeColor="background1"/>
                <w:lang w:val="en-US" w:eastAsia="ja-JP"/>
              </w:rPr>
            </w:pPr>
            <w:r w:rsidRPr="00E21879">
              <w:rPr>
                <w:rFonts w:cstheme="minorHAnsi"/>
                <w:b/>
                <w:color w:val="FFFFFF" w:themeColor="background1"/>
                <w:lang w:val="en-US" w:eastAsia="ja-JP"/>
              </w:rPr>
              <w:t>Version</w:t>
            </w:r>
          </w:p>
        </w:tc>
        <w:tc>
          <w:tcPr>
            <w:tcW w:w="4598" w:type="dxa"/>
            <w:shd w:val="clear" w:color="auto" w:fill="008A00" w:themeFill="background2"/>
          </w:tcPr>
          <w:p w:rsidR="004C7C46" w:rsidRPr="00E21879" w:rsidRDefault="004C7C46" w:rsidP="00E21879">
            <w:pPr>
              <w:tabs>
                <w:tab w:val="left" w:pos="1365"/>
              </w:tabs>
              <w:spacing w:before="100" w:beforeAutospacing="1" w:after="100" w:afterAutospacing="1"/>
              <w:rPr>
                <w:rFonts w:cstheme="minorHAnsi"/>
                <w:b/>
                <w:color w:val="FFFFFF" w:themeColor="background1"/>
                <w:lang w:val="en-US" w:eastAsia="ja-JP"/>
              </w:rPr>
            </w:pPr>
            <w:r w:rsidRPr="00E21879">
              <w:rPr>
                <w:rFonts w:cstheme="minorHAnsi"/>
                <w:b/>
                <w:color w:val="FFFFFF" w:themeColor="background1"/>
                <w:lang w:val="en-US" w:eastAsia="ja-JP"/>
              </w:rPr>
              <w:t>Details</w:t>
            </w:r>
          </w:p>
        </w:tc>
      </w:tr>
      <w:tr w:rsidR="004C7C46" w:rsidRPr="00A86CE6" w:rsidTr="00E60338">
        <w:trPr>
          <w:tblHeader/>
        </w:trPr>
        <w:tc>
          <w:tcPr>
            <w:tcW w:w="3080" w:type="dxa"/>
          </w:tcPr>
          <w:p w:rsidR="004C7C46" w:rsidRPr="00A86CE6" w:rsidRDefault="004C7C46" w:rsidP="00E21879">
            <w:pPr>
              <w:tabs>
                <w:tab w:val="left" w:pos="1365"/>
              </w:tabs>
              <w:spacing w:before="100" w:beforeAutospacing="1" w:after="100" w:afterAutospacing="1"/>
              <w:rPr>
                <w:rFonts w:cstheme="minorHAnsi"/>
                <w:lang w:val="en-US" w:eastAsia="ja-JP"/>
              </w:rPr>
            </w:pPr>
            <w:r w:rsidRPr="00A86CE6">
              <w:rPr>
                <w:rFonts w:cstheme="minorHAnsi"/>
              </w:rPr>
              <w:t xml:space="preserve">Tier </w:t>
            </w:r>
            <w:r w:rsidR="00DE3237" w:rsidRPr="00A86CE6">
              <w:rPr>
                <w:rFonts w:cstheme="minorHAnsi"/>
              </w:rPr>
              <w:t>2 Outpatient Clinic Definitions</w:t>
            </w:r>
          </w:p>
        </w:tc>
        <w:tc>
          <w:tcPr>
            <w:tcW w:w="1564" w:type="dxa"/>
          </w:tcPr>
          <w:p w:rsidR="004C7C46" w:rsidRPr="00A86CE6" w:rsidRDefault="004C7C46" w:rsidP="00E21879">
            <w:pPr>
              <w:tabs>
                <w:tab w:val="left" w:pos="1365"/>
              </w:tabs>
              <w:spacing w:before="100" w:beforeAutospacing="1" w:after="100" w:afterAutospacing="1"/>
              <w:rPr>
                <w:rFonts w:cstheme="minorHAnsi"/>
                <w:lang w:val="en-US" w:eastAsia="ja-JP"/>
              </w:rPr>
            </w:pPr>
            <w:r w:rsidRPr="00A86CE6">
              <w:rPr>
                <w:rFonts w:cstheme="minorHAnsi"/>
              </w:rPr>
              <w:t>Version 1.0</w:t>
            </w:r>
          </w:p>
        </w:tc>
        <w:tc>
          <w:tcPr>
            <w:tcW w:w="4598" w:type="dxa"/>
          </w:tcPr>
          <w:p w:rsidR="004C7C46" w:rsidRPr="00A86CE6" w:rsidRDefault="004C7C46" w:rsidP="00E21879">
            <w:pPr>
              <w:tabs>
                <w:tab w:val="left" w:pos="1365"/>
              </w:tabs>
              <w:spacing w:before="100" w:beforeAutospacing="1" w:after="100" w:afterAutospacing="1"/>
              <w:rPr>
                <w:rFonts w:cstheme="minorHAnsi"/>
                <w:lang w:val="en-US" w:eastAsia="ja-JP"/>
              </w:rPr>
            </w:pPr>
            <w:r w:rsidRPr="00A86CE6">
              <w:rPr>
                <w:rFonts w:cstheme="minorHAnsi"/>
              </w:rPr>
              <w:t>Released on 1 September 2011</w:t>
            </w:r>
          </w:p>
        </w:tc>
      </w:tr>
      <w:tr w:rsidR="004C7C46" w:rsidRPr="00A86CE6" w:rsidTr="00E60338">
        <w:trPr>
          <w:tblHeader/>
        </w:trPr>
        <w:tc>
          <w:tcPr>
            <w:tcW w:w="3080" w:type="dxa"/>
          </w:tcPr>
          <w:p w:rsidR="004C7C46" w:rsidRPr="00A86CE6" w:rsidRDefault="004C7C46" w:rsidP="00E21879">
            <w:pPr>
              <w:tabs>
                <w:tab w:val="left" w:pos="1365"/>
              </w:tabs>
              <w:spacing w:before="100" w:beforeAutospacing="1" w:after="100" w:afterAutospacing="1"/>
              <w:rPr>
                <w:rFonts w:cstheme="minorHAnsi"/>
                <w:lang w:val="en-US" w:eastAsia="ja-JP"/>
              </w:rPr>
            </w:pPr>
            <w:r w:rsidRPr="00A86CE6">
              <w:rPr>
                <w:rFonts w:cstheme="minorHAnsi"/>
              </w:rPr>
              <w:t xml:space="preserve">Tier </w:t>
            </w:r>
            <w:r w:rsidR="00DE3237" w:rsidRPr="00A86CE6">
              <w:rPr>
                <w:rFonts w:cstheme="minorHAnsi"/>
              </w:rPr>
              <w:t>2 Outpatient Clinic Definitions</w:t>
            </w:r>
          </w:p>
        </w:tc>
        <w:tc>
          <w:tcPr>
            <w:tcW w:w="1564" w:type="dxa"/>
          </w:tcPr>
          <w:p w:rsidR="004C7C46" w:rsidRPr="00A86CE6" w:rsidRDefault="004C7C46" w:rsidP="00E21879">
            <w:pPr>
              <w:tabs>
                <w:tab w:val="left" w:pos="1365"/>
              </w:tabs>
              <w:spacing w:before="100" w:beforeAutospacing="1" w:after="100" w:afterAutospacing="1"/>
              <w:rPr>
                <w:rFonts w:cstheme="minorHAnsi"/>
                <w:lang w:val="en-US" w:eastAsia="ja-JP"/>
              </w:rPr>
            </w:pPr>
            <w:r w:rsidRPr="00A86CE6">
              <w:rPr>
                <w:rFonts w:cstheme="minorHAnsi"/>
                <w:lang w:val="en-US" w:eastAsia="ja-JP"/>
              </w:rPr>
              <w:t>Version 1.0.2</w:t>
            </w:r>
          </w:p>
        </w:tc>
        <w:tc>
          <w:tcPr>
            <w:tcW w:w="4598" w:type="dxa"/>
          </w:tcPr>
          <w:p w:rsidR="004C7C46" w:rsidRPr="00A86CE6" w:rsidRDefault="004C7C46" w:rsidP="00DE3237">
            <w:pPr>
              <w:tabs>
                <w:tab w:val="left" w:pos="1365"/>
              </w:tabs>
              <w:spacing w:before="100" w:beforeAutospacing="1" w:after="100" w:afterAutospacing="1"/>
              <w:rPr>
                <w:rFonts w:cstheme="minorHAnsi"/>
                <w:lang w:val="en-US" w:eastAsia="ja-JP"/>
              </w:rPr>
            </w:pPr>
            <w:r w:rsidRPr="00A86CE6">
              <w:rPr>
                <w:rFonts w:cstheme="minorHAnsi"/>
                <w:lang w:val="en-US" w:eastAsia="ja-JP"/>
              </w:rPr>
              <w:t xml:space="preserve">Released on the 28 October 2011 </w:t>
            </w:r>
            <w:r w:rsidR="00DE3237">
              <w:rPr>
                <w:rFonts w:ascii="Courier New" w:hAnsi="Courier New" w:cs="Courier New"/>
                <w:lang w:val="en-US" w:eastAsia="ja-JP"/>
              </w:rPr>
              <w:t>-</w:t>
            </w:r>
            <w:r w:rsidRPr="00A86CE6">
              <w:rPr>
                <w:rFonts w:cstheme="minorHAnsi"/>
                <w:lang w:val="en-US" w:eastAsia="ja-JP"/>
              </w:rPr>
              <w:t xml:space="preserve"> with updates to typographical errors, as well as updates/ changes to ‘Affected Body Part’ MDCs. Used for reporting in 2010–11.</w:t>
            </w:r>
          </w:p>
        </w:tc>
      </w:tr>
      <w:tr w:rsidR="004C7C46" w:rsidRPr="00A86CE6" w:rsidTr="00E60338">
        <w:trPr>
          <w:tblHeader/>
        </w:trPr>
        <w:tc>
          <w:tcPr>
            <w:tcW w:w="3080" w:type="dxa"/>
          </w:tcPr>
          <w:p w:rsidR="004C7C46" w:rsidRPr="00A86CE6" w:rsidRDefault="004C7C46" w:rsidP="00E21879">
            <w:pPr>
              <w:tabs>
                <w:tab w:val="left" w:pos="1365"/>
              </w:tabs>
              <w:spacing w:before="100" w:beforeAutospacing="1" w:after="100" w:afterAutospacing="1"/>
              <w:rPr>
                <w:rFonts w:cstheme="minorHAnsi"/>
                <w:lang w:val="en-US" w:eastAsia="ja-JP"/>
              </w:rPr>
            </w:pPr>
            <w:r w:rsidRPr="00A86CE6">
              <w:rPr>
                <w:rFonts w:cstheme="minorHAnsi"/>
              </w:rPr>
              <w:t xml:space="preserve">Tier </w:t>
            </w:r>
            <w:r w:rsidR="00DE3237" w:rsidRPr="00A86CE6">
              <w:rPr>
                <w:rFonts w:cstheme="minorHAnsi"/>
              </w:rPr>
              <w:t>2 Outpatient Clinic Definitions</w:t>
            </w:r>
          </w:p>
        </w:tc>
        <w:tc>
          <w:tcPr>
            <w:tcW w:w="1564" w:type="dxa"/>
          </w:tcPr>
          <w:p w:rsidR="004C7C46" w:rsidRPr="00A86CE6" w:rsidRDefault="004C7C46" w:rsidP="00E21879">
            <w:pPr>
              <w:tabs>
                <w:tab w:val="left" w:pos="1365"/>
              </w:tabs>
              <w:spacing w:before="100" w:beforeAutospacing="1" w:after="100" w:afterAutospacing="1"/>
              <w:rPr>
                <w:rFonts w:cstheme="minorHAnsi"/>
                <w:lang w:val="en-US" w:eastAsia="ja-JP"/>
              </w:rPr>
            </w:pPr>
            <w:r w:rsidRPr="00A86CE6">
              <w:rPr>
                <w:rFonts w:cstheme="minorHAnsi"/>
                <w:lang w:val="en-US" w:eastAsia="ja-JP"/>
              </w:rPr>
              <w:t>Version 1.2</w:t>
            </w:r>
          </w:p>
        </w:tc>
        <w:tc>
          <w:tcPr>
            <w:tcW w:w="4598" w:type="dxa"/>
          </w:tcPr>
          <w:p w:rsidR="004C7C46" w:rsidRPr="00A86CE6" w:rsidRDefault="004C7C46" w:rsidP="00DE3237">
            <w:pPr>
              <w:tabs>
                <w:tab w:val="left" w:pos="1365"/>
              </w:tabs>
              <w:spacing w:before="100" w:beforeAutospacing="1" w:after="100" w:afterAutospacing="1"/>
              <w:rPr>
                <w:rFonts w:cstheme="minorHAnsi"/>
                <w:lang w:val="en-US" w:eastAsia="ja-JP"/>
              </w:rPr>
            </w:pPr>
            <w:r w:rsidRPr="00A86CE6">
              <w:rPr>
                <w:rFonts w:cstheme="minorHAnsi"/>
                <w:lang w:val="en-US" w:eastAsia="ja-JP"/>
              </w:rPr>
              <w:t>Draft released on 21 March 2012. Final issued on 8 June 2012 to be used for reporting from 2012</w:t>
            </w:r>
            <w:r w:rsidR="00DE3237">
              <w:rPr>
                <w:rFonts w:cstheme="minorHAnsi"/>
                <w:lang w:val="en-US" w:eastAsia="ja-JP"/>
              </w:rPr>
              <w:t>-</w:t>
            </w:r>
            <w:r w:rsidRPr="00A86CE6">
              <w:rPr>
                <w:rFonts w:cstheme="minorHAnsi"/>
                <w:lang w:val="en-US" w:eastAsia="ja-JP"/>
              </w:rPr>
              <w:t>13</w:t>
            </w:r>
            <w:r w:rsidR="00DE3237">
              <w:rPr>
                <w:rFonts w:cstheme="minorHAnsi"/>
                <w:lang w:val="en-US" w:eastAsia="ja-JP"/>
              </w:rPr>
              <w:t>.</w:t>
            </w:r>
          </w:p>
        </w:tc>
      </w:tr>
      <w:tr w:rsidR="004C7C46" w:rsidRPr="00A86CE6" w:rsidTr="00E60338">
        <w:trPr>
          <w:tblHeader/>
        </w:trPr>
        <w:tc>
          <w:tcPr>
            <w:tcW w:w="3080" w:type="dxa"/>
          </w:tcPr>
          <w:p w:rsidR="004C7C46" w:rsidRPr="00A86CE6" w:rsidRDefault="004C7C46" w:rsidP="00E21879">
            <w:pPr>
              <w:tabs>
                <w:tab w:val="left" w:pos="1365"/>
              </w:tabs>
              <w:spacing w:before="100" w:beforeAutospacing="1" w:after="100" w:afterAutospacing="1"/>
              <w:rPr>
                <w:rFonts w:cstheme="minorHAnsi"/>
                <w:lang w:val="en-US" w:eastAsia="ja-JP"/>
              </w:rPr>
            </w:pPr>
            <w:r w:rsidRPr="00A86CE6">
              <w:rPr>
                <w:rFonts w:cstheme="minorHAnsi"/>
              </w:rPr>
              <w:t xml:space="preserve">Tier </w:t>
            </w:r>
            <w:r w:rsidR="00DE3237" w:rsidRPr="00A86CE6">
              <w:rPr>
                <w:rFonts w:cstheme="minorHAnsi"/>
              </w:rPr>
              <w:t>2 Non-Admitted Services Definitions Manual</w:t>
            </w:r>
          </w:p>
        </w:tc>
        <w:tc>
          <w:tcPr>
            <w:tcW w:w="1564" w:type="dxa"/>
          </w:tcPr>
          <w:p w:rsidR="004C7C46" w:rsidRPr="00A86CE6" w:rsidRDefault="004C7C46" w:rsidP="00E21879">
            <w:pPr>
              <w:tabs>
                <w:tab w:val="left" w:pos="1365"/>
              </w:tabs>
              <w:spacing w:before="100" w:beforeAutospacing="1" w:after="100" w:afterAutospacing="1"/>
              <w:rPr>
                <w:rFonts w:cstheme="minorHAnsi"/>
                <w:lang w:val="en-US" w:eastAsia="ja-JP"/>
              </w:rPr>
            </w:pPr>
            <w:r w:rsidRPr="00A86CE6">
              <w:rPr>
                <w:rFonts w:cstheme="minorHAnsi"/>
                <w:lang w:val="en-US" w:eastAsia="ja-JP"/>
              </w:rPr>
              <w:t>Version 2.0</w:t>
            </w:r>
          </w:p>
        </w:tc>
        <w:tc>
          <w:tcPr>
            <w:tcW w:w="4598" w:type="dxa"/>
          </w:tcPr>
          <w:p w:rsidR="004C7C46" w:rsidRPr="00A86CE6" w:rsidRDefault="004C7C46" w:rsidP="00DE3237">
            <w:pPr>
              <w:tabs>
                <w:tab w:val="left" w:pos="1365"/>
              </w:tabs>
              <w:spacing w:before="100" w:beforeAutospacing="1" w:after="100" w:afterAutospacing="1"/>
              <w:rPr>
                <w:rFonts w:cstheme="minorHAnsi"/>
                <w:lang w:val="en-US" w:eastAsia="ja-JP"/>
              </w:rPr>
            </w:pPr>
            <w:r w:rsidRPr="00A86CE6">
              <w:rPr>
                <w:rFonts w:cstheme="minorHAnsi"/>
                <w:lang w:val="en-US" w:eastAsia="ja-JP"/>
              </w:rPr>
              <w:t>Released on 25 February 2013 to be used for reporting from 2013</w:t>
            </w:r>
            <w:r w:rsidR="00DE3237">
              <w:rPr>
                <w:rFonts w:cstheme="minorHAnsi"/>
                <w:lang w:val="en-US" w:eastAsia="ja-JP"/>
              </w:rPr>
              <w:t>-</w:t>
            </w:r>
            <w:r w:rsidRPr="00A86CE6">
              <w:rPr>
                <w:rFonts w:cstheme="minorHAnsi"/>
                <w:lang w:val="en-US" w:eastAsia="ja-JP"/>
              </w:rPr>
              <w:t>14</w:t>
            </w:r>
            <w:r w:rsidR="00DE3237">
              <w:rPr>
                <w:rFonts w:cstheme="minorHAnsi"/>
                <w:lang w:val="en-US" w:eastAsia="ja-JP"/>
              </w:rPr>
              <w:t>.</w:t>
            </w:r>
          </w:p>
        </w:tc>
      </w:tr>
      <w:tr w:rsidR="004C7C46" w:rsidRPr="00A86CE6" w:rsidTr="00E60338">
        <w:trPr>
          <w:tblHeader/>
        </w:trPr>
        <w:tc>
          <w:tcPr>
            <w:tcW w:w="3080" w:type="dxa"/>
          </w:tcPr>
          <w:p w:rsidR="004C7C46" w:rsidRPr="00A86CE6" w:rsidRDefault="00D109B1" w:rsidP="00E21879">
            <w:pPr>
              <w:tabs>
                <w:tab w:val="left" w:pos="1365"/>
              </w:tabs>
              <w:spacing w:before="100" w:beforeAutospacing="1" w:after="100" w:afterAutospacing="1"/>
              <w:rPr>
                <w:rFonts w:cstheme="minorHAnsi"/>
              </w:rPr>
            </w:pPr>
            <w:r w:rsidRPr="00A86CE6">
              <w:rPr>
                <w:rFonts w:cstheme="minorHAnsi"/>
              </w:rPr>
              <w:t xml:space="preserve">Tier </w:t>
            </w:r>
            <w:r w:rsidR="00DE3237" w:rsidRPr="00A86CE6">
              <w:rPr>
                <w:rFonts w:cstheme="minorHAnsi"/>
              </w:rPr>
              <w:t>2 Non-Admitted Services Definitions Manual</w:t>
            </w:r>
          </w:p>
        </w:tc>
        <w:tc>
          <w:tcPr>
            <w:tcW w:w="1564" w:type="dxa"/>
          </w:tcPr>
          <w:p w:rsidR="004C7C46" w:rsidRPr="00A86CE6" w:rsidRDefault="00D109B1" w:rsidP="00E21879">
            <w:pPr>
              <w:tabs>
                <w:tab w:val="left" w:pos="1365"/>
              </w:tabs>
              <w:spacing w:before="100" w:beforeAutospacing="1" w:after="100" w:afterAutospacing="1"/>
              <w:rPr>
                <w:rFonts w:cstheme="minorHAnsi"/>
                <w:lang w:val="en-US" w:eastAsia="ja-JP"/>
              </w:rPr>
            </w:pPr>
            <w:r>
              <w:rPr>
                <w:rFonts w:cstheme="minorHAnsi"/>
                <w:lang w:val="en-US" w:eastAsia="ja-JP"/>
              </w:rPr>
              <w:t>Version 3.0</w:t>
            </w:r>
          </w:p>
        </w:tc>
        <w:tc>
          <w:tcPr>
            <w:tcW w:w="4598" w:type="dxa"/>
          </w:tcPr>
          <w:p w:rsidR="004C7C46" w:rsidRPr="00A86CE6" w:rsidRDefault="0099361B" w:rsidP="00FA0222">
            <w:pPr>
              <w:tabs>
                <w:tab w:val="left" w:pos="1365"/>
              </w:tabs>
              <w:spacing w:before="100" w:beforeAutospacing="1" w:after="100" w:afterAutospacing="1"/>
              <w:rPr>
                <w:rFonts w:cstheme="minorHAnsi"/>
                <w:lang w:val="en-US" w:eastAsia="ja-JP"/>
              </w:rPr>
            </w:pPr>
            <w:r>
              <w:rPr>
                <w:rFonts w:cstheme="minorHAnsi"/>
                <w:lang w:val="en-US" w:eastAsia="ja-JP"/>
              </w:rPr>
              <w:t>Released on 21</w:t>
            </w:r>
            <w:r w:rsidR="00870062">
              <w:rPr>
                <w:rFonts w:cstheme="minorHAnsi"/>
                <w:lang w:val="en-US" w:eastAsia="ja-JP"/>
              </w:rPr>
              <w:t xml:space="preserve"> </w:t>
            </w:r>
            <w:r w:rsidR="00FA0222">
              <w:rPr>
                <w:rFonts w:cstheme="minorHAnsi"/>
                <w:lang w:val="en-US" w:eastAsia="ja-JP"/>
              </w:rPr>
              <w:t>February 2014</w:t>
            </w:r>
            <w:r w:rsidR="00D109B1">
              <w:rPr>
                <w:rFonts w:cstheme="minorHAnsi"/>
                <w:lang w:val="en-US" w:eastAsia="ja-JP"/>
              </w:rPr>
              <w:t xml:space="preserve"> to be used for reporting from 2014-15</w:t>
            </w:r>
            <w:r w:rsidR="00DE3237">
              <w:rPr>
                <w:rFonts w:cstheme="minorHAnsi"/>
                <w:lang w:val="en-US" w:eastAsia="ja-JP"/>
              </w:rPr>
              <w:t>.</w:t>
            </w:r>
          </w:p>
        </w:tc>
      </w:tr>
      <w:tr w:rsidR="00AA5D9B" w:rsidRPr="00A86CE6" w:rsidTr="00E60338">
        <w:trPr>
          <w:tblHeader/>
        </w:trPr>
        <w:tc>
          <w:tcPr>
            <w:tcW w:w="3080" w:type="dxa"/>
          </w:tcPr>
          <w:p w:rsidR="00AA5D9B" w:rsidRPr="00A86CE6" w:rsidRDefault="00AA5D9B" w:rsidP="00E21879">
            <w:pPr>
              <w:tabs>
                <w:tab w:val="left" w:pos="1365"/>
              </w:tabs>
              <w:spacing w:before="100" w:beforeAutospacing="1" w:after="100" w:afterAutospacing="1"/>
              <w:rPr>
                <w:rFonts w:cstheme="minorHAnsi"/>
              </w:rPr>
            </w:pPr>
            <w:r w:rsidRPr="00A86CE6">
              <w:rPr>
                <w:rFonts w:cstheme="minorHAnsi"/>
              </w:rPr>
              <w:t xml:space="preserve">Tier </w:t>
            </w:r>
            <w:r w:rsidR="00DE3237" w:rsidRPr="00A86CE6">
              <w:rPr>
                <w:rFonts w:cstheme="minorHAnsi"/>
              </w:rPr>
              <w:t>2 Non-Admitted Services Definitions Manual</w:t>
            </w:r>
          </w:p>
        </w:tc>
        <w:tc>
          <w:tcPr>
            <w:tcW w:w="1564" w:type="dxa"/>
          </w:tcPr>
          <w:p w:rsidR="00AA5D9B" w:rsidRDefault="00AA5D9B" w:rsidP="0021548B">
            <w:pPr>
              <w:tabs>
                <w:tab w:val="left" w:pos="1365"/>
              </w:tabs>
              <w:spacing w:before="100" w:beforeAutospacing="1" w:after="100" w:afterAutospacing="1"/>
              <w:rPr>
                <w:rFonts w:cstheme="minorHAnsi"/>
                <w:lang w:val="en-US" w:eastAsia="ja-JP"/>
              </w:rPr>
            </w:pPr>
            <w:r>
              <w:rPr>
                <w:rFonts w:cstheme="minorHAnsi"/>
                <w:lang w:val="en-US" w:eastAsia="ja-JP"/>
              </w:rPr>
              <w:t xml:space="preserve">Version </w:t>
            </w:r>
            <w:r w:rsidR="0021548B">
              <w:rPr>
                <w:rFonts w:cstheme="minorHAnsi"/>
                <w:lang w:val="en-US" w:eastAsia="ja-JP"/>
              </w:rPr>
              <w:t>4.0</w:t>
            </w:r>
          </w:p>
        </w:tc>
        <w:tc>
          <w:tcPr>
            <w:tcW w:w="4598" w:type="dxa"/>
          </w:tcPr>
          <w:p w:rsidR="00AA5D9B" w:rsidRDefault="00AA5D9B" w:rsidP="00FE25BA">
            <w:pPr>
              <w:tabs>
                <w:tab w:val="left" w:pos="1365"/>
              </w:tabs>
              <w:spacing w:before="100" w:beforeAutospacing="1" w:after="100" w:afterAutospacing="1"/>
              <w:rPr>
                <w:rFonts w:cstheme="minorHAnsi"/>
                <w:lang w:val="en-US" w:eastAsia="ja-JP"/>
              </w:rPr>
            </w:pPr>
            <w:r>
              <w:rPr>
                <w:rFonts w:cstheme="minorHAnsi"/>
                <w:lang w:val="en-US" w:eastAsia="ja-JP"/>
              </w:rPr>
              <w:t xml:space="preserve">Released on </w:t>
            </w:r>
            <w:r w:rsidR="00424175">
              <w:rPr>
                <w:rFonts w:cstheme="minorHAnsi"/>
                <w:lang w:val="en-US" w:eastAsia="ja-JP"/>
              </w:rPr>
              <w:t>4</w:t>
            </w:r>
            <w:r w:rsidR="00FE25BA">
              <w:rPr>
                <w:rFonts w:cstheme="minorHAnsi"/>
                <w:lang w:val="en-US" w:eastAsia="ja-JP"/>
              </w:rPr>
              <w:t xml:space="preserve"> March 2015</w:t>
            </w:r>
            <w:r>
              <w:rPr>
                <w:rFonts w:cstheme="minorHAnsi"/>
                <w:lang w:val="en-US" w:eastAsia="ja-JP"/>
              </w:rPr>
              <w:t xml:space="preserve"> to be used for reporting from </w:t>
            </w:r>
            <w:r w:rsidR="00875FEA">
              <w:rPr>
                <w:rFonts w:cstheme="minorHAnsi"/>
                <w:lang w:val="en-US" w:eastAsia="ja-JP"/>
              </w:rPr>
              <w:t>2015-16</w:t>
            </w:r>
            <w:r w:rsidR="00DE3237">
              <w:rPr>
                <w:rFonts w:cstheme="minorHAnsi"/>
                <w:lang w:val="en-US" w:eastAsia="ja-JP"/>
              </w:rPr>
              <w:t>.</w:t>
            </w:r>
          </w:p>
        </w:tc>
      </w:tr>
      <w:tr w:rsidR="00875FEA" w:rsidRPr="00A86CE6" w:rsidTr="00E60338">
        <w:trPr>
          <w:tblHeader/>
        </w:trPr>
        <w:tc>
          <w:tcPr>
            <w:tcW w:w="3080" w:type="dxa"/>
          </w:tcPr>
          <w:p w:rsidR="00875FEA" w:rsidRPr="00A86CE6" w:rsidRDefault="00875FEA" w:rsidP="00E21879">
            <w:pPr>
              <w:tabs>
                <w:tab w:val="left" w:pos="1365"/>
              </w:tabs>
              <w:spacing w:before="100" w:beforeAutospacing="1" w:after="100" w:afterAutospacing="1"/>
              <w:rPr>
                <w:rFonts w:cstheme="minorHAnsi"/>
              </w:rPr>
            </w:pPr>
            <w:r w:rsidRPr="00A86CE6">
              <w:rPr>
                <w:rFonts w:cstheme="minorHAnsi"/>
              </w:rPr>
              <w:t xml:space="preserve">Tier </w:t>
            </w:r>
            <w:r w:rsidR="00DE3237" w:rsidRPr="00A86CE6">
              <w:rPr>
                <w:rFonts w:cstheme="minorHAnsi"/>
              </w:rPr>
              <w:t>2 Non-Admitted Services Definitions Manual</w:t>
            </w:r>
          </w:p>
        </w:tc>
        <w:tc>
          <w:tcPr>
            <w:tcW w:w="1564" w:type="dxa"/>
          </w:tcPr>
          <w:p w:rsidR="00875FEA" w:rsidRDefault="00875FEA" w:rsidP="0016741D">
            <w:pPr>
              <w:tabs>
                <w:tab w:val="left" w:pos="1365"/>
              </w:tabs>
              <w:spacing w:before="100" w:beforeAutospacing="1" w:after="100" w:afterAutospacing="1"/>
              <w:rPr>
                <w:rFonts w:cstheme="minorHAnsi"/>
                <w:lang w:val="en-US" w:eastAsia="ja-JP"/>
              </w:rPr>
            </w:pPr>
            <w:r>
              <w:rPr>
                <w:rFonts w:cstheme="minorHAnsi"/>
                <w:lang w:val="en-US" w:eastAsia="ja-JP"/>
              </w:rPr>
              <w:t xml:space="preserve">Version </w:t>
            </w:r>
            <w:r w:rsidR="0016741D">
              <w:rPr>
                <w:rFonts w:cstheme="minorHAnsi"/>
                <w:lang w:val="en-US" w:eastAsia="ja-JP"/>
              </w:rPr>
              <w:t>4</w:t>
            </w:r>
            <w:r>
              <w:rPr>
                <w:rFonts w:cstheme="minorHAnsi"/>
                <w:lang w:val="en-US" w:eastAsia="ja-JP"/>
              </w:rPr>
              <w:t>.</w:t>
            </w:r>
            <w:r w:rsidR="0016741D">
              <w:rPr>
                <w:rFonts w:cstheme="minorHAnsi"/>
                <w:lang w:val="en-US" w:eastAsia="ja-JP"/>
              </w:rPr>
              <w:t>1</w:t>
            </w:r>
          </w:p>
        </w:tc>
        <w:tc>
          <w:tcPr>
            <w:tcW w:w="4598" w:type="dxa"/>
          </w:tcPr>
          <w:p w:rsidR="00875FEA" w:rsidRDefault="00541A85" w:rsidP="00517B13">
            <w:pPr>
              <w:tabs>
                <w:tab w:val="left" w:pos="1365"/>
              </w:tabs>
              <w:spacing w:before="100" w:beforeAutospacing="1" w:after="100" w:afterAutospacing="1"/>
              <w:rPr>
                <w:rFonts w:cstheme="minorHAnsi"/>
                <w:lang w:val="en-US" w:eastAsia="ja-JP"/>
              </w:rPr>
            </w:pPr>
            <w:r w:rsidRPr="00517B13">
              <w:rPr>
                <w:rFonts w:cstheme="minorHAnsi"/>
                <w:lang w:val="en-US" w:eastAsia="ja-JP"/>
              </w:rPr>
              <w:t xml:space="preserve">Released on </w:t>
            </w:r>
            <w:r w:rsidR="00517B13" w:rsidRPr="00517B13">
              <w:rPr>
                <w:rFonts w:cstheme="minorHAnsi"/>
                <w:lang w:val="en-US" w:eastAsia="ja-JP"/>
              </w:rPr>
              <w:t>22 February</w:t>
            </w:r>
            <w:r w:rsidRPr="00517B13">
              <w:rPr>
                <w:rFonts w:cstheme="minorHAnsi"/>
                <w:lang w:val="en-US" w:eastAsia="ja-JP"/>
              </w:rPr>
              <w:t xml:space="preserve"> 2016 to be used for reporting from 2016-17.</w:t>
            </w:r>
          </w:p>
        </w:tc>
      </w:tr>
    </w:tbl>
    <w:p w:rsidR="004C7C46" w:rsidRPr="007E30A2" w:rsidRDefault="004C7C46" w:rsidP="007E30A2">
      <w:r>
        <w:br w:type="page"/>
      </w:r>
    </w:p>
    <w:p w:rsidR="004C7C46" w:rsidRPr="00A86CE6" w:rsidRDefault="004C7C46" w:rsidP="00E21879">
      <w:pPr>
        <w:pStyle w:val="Heading1"/>
        <w:spacing w:before="100" w:beforeAutospacing="1" w:after="100" w:afterAutospacing="1" w:line="240" w:lineRule="auto"/>
        <w:rPr>
          <w:lang w:val="en-US" w:eastAsia="ja-JP"/>
        </w:rPr>
      </w:pPr>
      <w:bookmarkStart w:id="6" w:name="_Toc366768377"/>
      <w:bookmarkStart w:id="7" w:name="_Toc441239098"/>
      <w:r w:rsidRPr="00A86CE6">
        <w:t>C. Objectives of the classification</w:t>
      </w:r>
      <w:bookmarkEnd w:id="6"/>
      <w:bookmarkEnd w:id="7"/>
    </w:p>
    <w:p w:rsidR="004C7C46" w:rsidRPr="00A86CE6" w:rsidRDefault="004C7C46" w:rsidP="00E21879">
      <w:pPr>
        <w:pStyle w:val="Heading2"/>
        <w:spacing w:before="100" w:beforeAutospacing="1" w:after="100" w:afterAutospacing="1" w:line="240" w:lineRule="auto"/>
      </w:pPr>
      <w:bookmarkStart w:id="8" w:name="_Toc366768378"/>
      <w:bookmarkStart w:id="9" w:name="_Toc441239099"/>
      <w:r w:rsidRPr="00A86CE6">
        <w:t xml:space="preserve">C.1 </w:t>
      </w:r>
      <w:r>
        <w:t>Overview</w:t>
      </w:r>
      <w:r w:rsidR="004A6671">
        <w:t xml:space="preserve"> of the T</w:t>
      </w:r>
      <w:r w:rsidRPr="00A86CE6">
        <w:t xml:space="preserve">ier 2 </w:t>
      </w:r>
      <w:r w:rsidR="002A43A7" w:rsidRPr="00A86CE6">
        <w:t>Non-Admitted Services Classification</w:t>
      </w:r>
      <w:bookmarkEnd w:id="8"/>
      <w:bookmarkEnd w:id="9"/>
    </w:p>
    <w:p w:rsidR="004C7C46" w:rsidRDefault="004C7C46" w:rsidP="00E21879">
      <w:pPr>
        <w:spacing w:before="100" w:beforeAutospacing="1" w:after="100" w:afterAutospacing="1" w:line="240" w:lineRule="auto"/>
        <w:rPr>
          <w:rFonts w:cstheme="minorHAnsi"/>
        </w:rPr>
      </w:pPr>
      <w:r>
        <w:rPr>
          <w:rFonts w:cstheme="minorHAnsi"/>
        </w:rPr>
        <w:t xml:space="preserve">The Tier 2 </w:t>
      </w:r>
      <w:r w:rsidR="00DE3237">
        <w:rPr>
          <w:rFonts w:cstheme="minorHAnsi"/>
        </w:rPr>
        <w:t xml:space="preserve">Non-Admitted Services </w:t>
      </w:r>
      <w:r w:rsidR="002A43A7">
        <w:rPr>
          <w:rFonts w:cstheme="minorHAnsi"/>
        </w:rPr>
        <w:t>C</w:t>
      </w:r>
      <w:r>
        <w:rPr>
          <w:rFonts w:cstheme="minorHAnsi"/>
        </w:rPr>
        <w:t xml:space="preserve">lassification (Tier 2) was primarily developed to support the introduction of </w:t>
      </w:r>
      <w:r w:rsidR="00DE3237">
        <w:rPr>
          <w:rFonts w:cstheme="minorHAnsi"/>
        </w:rPr>
        <w:t xml:space="preserve">activity based funding </w:t>
      </w:r>
      <w:r w:rsidR="00CA637F">
        <w:rPr>
          <w:rFonts w:cstheme="minorHAnsi"/>
        </w:rPr>
        <w:t>(</w:t>
      </w:r>
      <w:r>
        <w:rPr>
          <w:rFonts w:cstheme="minorHAnsi"/>
        </w:rPr>
        <w:t>ABF</w:t>
      </w:r>
      <w:r w:rsidR="00CA637F">
        <w:rPr>
          <w:rFonts w:cstheme="minorHAnsi"/>
        </w:rPr>
        <w:t>)</w:t>
      </w:r>
      <w:r>
        <w:rPr>
          <w:rFonts w:cstheme="minorHAnsi"/>
        </w:rPr>
        <w:t xml:space="preserve"> for non-admitted hospital </w:t>
      </w:r>
      <w:r w:rsidR="001605F2">
        <w:rPr>
          <w:rFonts w:cstheme="minorHAnsi"/>
        </w:rPr>
        <w:t>services in</w:t>
      </w:r>
      <w:r>
        <w:rPr>
          <w:rFonts w:cstheme="minorHAnsi"/>
        </w:rPr>
        <w:t xml:space="preserve"> the Australian public h</w:t>
      </w:r>
      <w:r w:rsidR="00834AF7">
        <w:rPr>
          <w:rFonts w:cstheme="minorHAnsi"/>
        </w:rPr>
        <w:t>ospital</w:t>
      </w:r>
      <w:r>
        <w:rPr>
          <w:rFonts w:cstheme="minorHAnsi"/>
        </w:rPr>
        <w:t xml:space="preserve"> system. </w:t>
      </w:r>
    </w:p>
    <w:p w:rsidR="004C7C46" w:rsidRPr="00A86CE6" w:rsidRDefault="004C7C46" w:rsidP="00E21879">
      <w:pPr>
        <w:spacing w:before="100" w:beforeAutospacing="1" w:after="100" w:afterAutospacing="1" w:line="240" w:lineRule="auto"/>
        <w:rPr>
          <w:rFonts w:cstheme="minorHAnsi"/>
        </w:rPr>
      </w:pPr>
      <w:r>
        <w:rPr>
          <w:rFonts w:cstheme="minorHAnsi"/>
        </w:rPr>
        <w:t xml:space="preserve">In order to have an accurate understanding of the services provided by public hospitals, it is necessary to first organise that activity into categories suitable for analysis, costing, and funding across all Australian jurisdictions. </w:t>
      </w:r>
    </w:p>
    <w:p w:rsidR="004C7C46" w:rsidRDefault="004C7C46" w:rsidP="00E21879">
      <w:pPr>
        <w:spacing w:before="100" w:beforeAutospacing="1" w:after="100" w:afterAutospacing="1" w:line="240" w:lineRule="auto"/>
        <w:rPr>
          <w:rFonts w:cstheme="minorHAnsi"/>
        </w:rPr>
      </w:pPr>
      <w:r w:rsidRPr="00A86CE6">
        <w:rPr>
          <w:rFonts w:cstheme="minorHAnsi"/>
        </w:rPr>
        <w:t>A clinic based classification</w:t>
      </w:r>
      <w:r>
        <w:rPr>
          <w:rFonts w:cstheme="minorHAnsi"/>
        </w:rPr>
        <w:t>, such as Tier 2,</w:t>
      </w:r>
      <w:r w:rsidRPr="00A86CE6">
        <w:rPr>
          <w:rFonts w:cstheme="minorHAnsi"/>
        </w:rPr>
        <w:t xml:space="preserve"> is one way of organising data. It provides a standard framework under which clinics </w:t>
      </w:r>
      <w:r>
        <w:rPr>
          <w:rFonts w:cstheme="minorHAnsi"/>
        </w:rPr>
        <w:t xml:space="preserve">providing </w:t>
      </w:r>
      <w:r w:rsidRPr="00A86CE6">
        <w:rPr>
          <w:rFonts w:cstheme="minorHAnsi"/>
        </w:rPr>
        <w:t>similar health services can be grouped together, with each resultant group being referred to as a class. Each individual class is defined in terms of a specified range of activities</w:t>
      </w:r>
      <w:r>
        <w:rPr>
          <w:rFonts w:cstheme="minorHAnsi"/>
        </w:rPr>
        <w:t>.</w:t>
      </w:r>
      <w:r w:rsidRPr="00A86CE6">
        <w:rPr>
          <w:rFonts w:cstheme="minorHAnsi"/>
        </w:rPr>
        <w:t xml:space="preserve"> </w:t>
      </w:r>
      <w:r>
        <w:rPr>
          <w:rFonts w:cstheme="minorHAnsi"/>
        </w:rPr>
        <w:t>A</w:t>
      </w:r>
      <w:r w:rsidRPr="00A86CE6">
        <w:rPr>
          <w:rFonts w:cstheme="minorHAnsi"/>
        </w:rPr>
        <w:t xml:space="preserve"> detailed list of the definitions for Tier 2 classes can be found in chapter G </w:t>
      </w:r>
      <w:r w:rsidRPr="00BA3373">
        <w:rPr>
          <w:rFonts w:cstheme="minorHAnsi"/>
          <w:i/>
        </w:rPr>
        <w:t>Classification definitions</w:t>
      </w:r>
      <w:r w:rsidRPr="00A86CE6">
        <w:rPr>
          <w:rFonts w:cstheme="minorHAnsi"/>
        </w:rPr>
        <w:t xml:space="preserve">. </w:t>
      </w:r>
      <w:r>
        <w:rPr>
          <w:rFonts w:cstheme="minorHAnsi"/>
        </w:rPr>
        <w:t>Tier 2 assumes the type of clinic where the health service is provided is a proxy for the patient’s clinical condition.</w:t>
      </w:r>
    </w:p>
    <w:p w:rsidR="009A78EA" w:rsidRDefault="009A78EA" w:rsidP="009A78EA">
      <w:pPr>
        <w:spacing w:before="100" w:beforeAutospacing="1" w:after="100" w:afterAutospacing="1" w:line="240" w:lineRule="auto"/>
        <w:rPr>
          <w:rFonts w:cstheme="minorHAnsi"/>
        </w:rPr>
      </w:pPr>
      <w:r>
        <w:rPr>
          <w:rFonts w:cstheme="minorHAnsi"/>
        </w:rPr>
        <w:t>Tier 2 is intended t</w:t>
      </w:r>
      <w:r w:rsidR="0043150C">
        <w:rPr>
          <w:rFonts w:cstheme="minorHAnsi"/>
        </w:rPr>
        <w:t>o classify a</w:t>
      </w:r>
      <w:r>
        <w:rPr>
          <w:rFonts w:cstheme="minorHAnsi"/>
        </w:rPr>
        <w:t xml:space="preserve"> non-admitted clinic to a single class. All non-admitted patient service events provided by that clinic are subsequently classified to that Tier 2 class.</w:t>
      </w:r>
    </w:p>
    <w:p w:rsidR="004C7C46" w:rsidRPr="00A86CE6" w:rsidRDefault="004C7C46" w:rsidP="00E21879">
      <w:pPr>
        <w:spacing w:before="100" w:beforeAutospacing="1" w:after="100" w:afterAutospacing="1" w:line="240" w:lineRule="auto"/>
        <w:rPr>
          <w:rFonts w:cstheme="minorHAnsi"/>
        </w:rPr>
      </w:pPr>
      <w:r w:rsidRPr="00A86CE6">
        <w:rPr>
          <w:rFonts w:cstheme="minorHAnsi"/>
        </w:rPr>
        <w:t xml:space="preserve">It is common for a clinic to perform a range of health services wider than those designated as belonging to a particular class, and when </w:t>
      </w:r>
      <w:r>
        <w:rPr>
          <w:rFonts w:cstheme="minorHAnsi"/>
        </w:rPr>
        <w:t>this occurs the clinic should be classified</w:t>
      </w:r>
      <w:r w:rsidRPr="00A86CE6">
        <w:rPr>
          <w:rFonts w:cstheme="minorHAnsi"/>
        </w:rPr>
        <w:t xml:space="preserve"> based on its predominant activity.</w:t>
      </w:r>
    </w:p>
    <w:p w:rsidR="004C7C46" w:rsidRPr="00A86CE6" w:rsidRDefault="004C7C46" w:rsidP="00E21879">
      <w:pPr>
        <w:spacing w:before="100" w:beforeAutospacing="1" w:after="100" w:afterAutospacing="1" w:line="240" w:lineRule="auto"/>
        <w:rPr>
          <w:rFonts w:cstheme="minorHAnsi"/>
        </w:rPr>
      </w:pPr>
      <w:r w:rsidRPr="00A86CE6">
        <w:rPr>
          <w:rFonts w:cstheme="minorHAnsi"/>
        </w:rPr>
        <w:t>Activities undertaken that belong to classe</w:t>
      </w:r>
      <w:r>
        <w:rPr>
          <w:rFonts w:cstheme="minorHAnsi"/>
        </w:rPr>
        <w:t>s other than that to which the clinic</w:t>
      </w:r>
      <w:r w:rsidRPr="00A86CE6">
        <w:rPr>
          <w:rFonts w:cstheme="minorHAnsi"/>
        </w:rPr>
        <w:t xml:space="preserve"> is classified</w:t>
      </w:r>
      <w:r w:rsidR="001605F2">
        <w:rPr>
          <w:rFonts w:cstheme="minorHAnsi"/>
        </w:rPr>
        <w:t>,</w:t>
      </w:r>
      <w:r w:rsidRPr="00A86CE6">
        <w:rPr>
          <w:rFonts w:cstheme="minorHAnsi"/>
        </w:rPr>
        <w:t xml:space="preserve"> are described as its ‘secondary activities’. Th</w:t>
      </w:r>
      <w:r>
        <w:rPr>
          <w:rFonts w:cstheme="minorHAnsi"/>
        </w:rPr>
        <w:t>e secondary activities of a clinic</w:t>
      </w:r>
      <w:r w:rsidRPr="00A86CE6">
        <w:rPr>
          <w:rFonts w:cstheme="minorHAnsi"/>
        </w:rPr>
        <w:t xml:space="preserve"> play no part in assigning the </w:t>
      </w:r>
      <w:r w:rsidR="0044192F" w:rsidRPr="00CA637F">
        <w:rPr>
          <w:rFonts w:cstheme="minorHAnsi"/>
        </w:rPr>
        <w:t xml:space="preserve">clinic to a Tier 2 </w:t>
      </w:r>
      <w:r w:rsidRPr="00CA637F">
        <w:rPr>
          <w:rFonts w:cstheme="minorHAnsi"/>
        </w:rPr>
        <w:t>class,</w:t>
      </w:r>
      <w:r w:rsidRPr="00A86CE6">
        <w:rPr>
          <w:rFonts w:cstheme="minorHAnsi"/>
        </w:rPr>
        <w:t xml:space="preserve"> but may be useful in undertaking </w:t>
      </w:r>
      <w:r>
        <w:rPr>
          <w:rFonts w:cstheme="minorHAnsi"/>
        </w:rPr>
        <w:t>future classification maintenance work</w:t>
      </w:r>
      <w:r w:rsidR="00C117C1">
        <w:rPr>
          <w:rFonts w:cstheme="minorHAnsi"/>
        </w:rPr>
        <w:t>,</w:t>
      </w:r>
      <w:r>
        <w:rPr>
          <w:rFonts w:cstheme="minorHAnsi"/>
        </w:rPr>
        <w:t xml:space="preserve"> such as </w:t>
      </w:r>
      <w:r w:rsidRPr="00A86CE6">
        <w:rPr>
          <w:rFonts w:cstheme="minorHAnsi"/>
        </w:rPr>
        <w:t>analysis on the appropriateness of the classification structure.</w:t>
      </w:r>
    </w:p>
    <w:p w:rsidR="004C7C46" w:rsidRPr="00A86CE6" w:rsidRDefault="004C7C46" w:rsidP="00E21879">
      <w:pPr>
        <w:spacing w:before="100" w:beforeAutospacing="1" w:after="100" w:afterAutospacing="1" w:line="240" w:lineRule="auto"/>
        <w:rPr>
          <w:rFonts w:cstheme="minorHAnsi"/>
        </w:rPr>
      </w:pPr>
      <w:r w:rsidRPr="00A86CE6">
        <w:rPr>
          <w:rFonts w:cstheme="minorHAnsi"/>
        </w:rPr>
        <w:t xml:space="preserve">In Tier 2, each clinic has to be classified </w:t>
      </w:r>
      <w:r>
        <w:rPr>
          <w:rFonts w:cstheme="minorHAnsi"/>
        </w:rPr>
        <w:t>uniquel</w:t>
      </w:r>
      <w:r w:rsidRPr="00A86CE6">
        <w:rPr>
          <w:rFonts w:cstheme="minorHAnsi"/>
        </w:rPr>
        <w:t>y to one class so that only those clinics that perform the same range of predominant health services are brought together to for</w:t>
      </w:r>
      <w:r>
        <w:rPr>
          <w:rFonts w:cstheme="minorHAnsi"/>
        </w:rPr>
        <w:t>m</w:t>
      </w:r>
      <w:r w:rsidR="0061321C">
        <w:rPr>
          <w:rFonts w:cstheme="minorHAnsi"/>
        </w:rPr>
        <w:t xml:space="preserve"> a class.</w:t>
      </w:r>
    </w:p>
    <w:p w:rsidR="004C7C46" w:rsidRPr="00A86CE6" w:rsidRDefault="004C7C46" w:rsidP="00E21879">
      <w:pPr>
        <w:spacing w:before="100" w:beforeAutospacing="1" w:after="100" w:afterAutospacing="1" w:line="240" w:lineRule="auto"/>
        <w:rPr>
          <w:rFonts w:cstheme="minorHAnsi"/>
        </w:rPr>
      </w:pPr>
      <w:r w:rsidRPr="00A86CE6">
        <w:rPr>
          <w:rFonts w:cstheme="minorHAnsi"/>
        </w:rPr>
        <w:t xml:space="preserve">Tier 2 is a hierarchical classification comprising </w:t>
      </w:r>
      <w:r w:rsidR="00DE3237">
        <w:rPr>
          <w:rFonts w:cstheme="minorHAnsi"/>
        </w:rPr>
        <w:t>two</w:t>
      </w:r>
      <w:r w:rsidRPr="00A86CE6">
        <w:rPr>
          <w:rFonts w:cstheme="minorHAnsi"/>
        </w:rPr>
        <w:t xml:space="preserve"> levels, namely Groups (the broadest level of the classification) and Classes (the most detailed level of the classification). Please refer to chapter </w:t>
      </w:r>
      <w:r>
        <w:rPr>
          <w:rFonts w:cstheme="minorHAnsi"/>
        </w:rPr>
        <w:t>D</w:t>
      </w:r>
      <w:r w:rsidRPr="00A86CE6">
        <w:rPr>
          <w:rFonts w:cstheme="minorHAnsi"/>
        </w:rPr>
        <w:t xml:space="preserve"> </w:t>
      </w:r>
      <w:r w:rsidRPr="00627F50">
        <w:rPr>
          <w:rFonts w:cstheme="minorHAnsi"/>
          <w:i/>
        </w:rPr>
        <w:t>Classification structure</w:t>
      </w:r>
      <w:r w:rsidRPr="00A86CE6">
        <w:rPr>
          <w:rFonts w:cstheme="minorHAnsi"/>
        </w:rPr>
        <w:t xml:space="preserve"> for more information.</w:t>
      </w:r>
    </w:p>
    <w:p w:rsidR="00026FA9" w:rsidRPr="00627482" w:rsidRDefault="00026FA9" w:rsidP="00627482">
      <w:bookmarkStart w:id="10" w:name="_Toc366768379"/>
      <w:r>
        <w:br w:type="page"/>
      </w:r>
    </w:p>
    <w:p w:rsidR="004C7C46" w:rsidRPr="00A86CE6" w:rsidRDefault="004C7C46" w:rsidP="00E21879">
      <w:pPr>
        <w:pStyle w:val="Heading2"/>
        <w:spacing w:before="100" w:beforeAutospacing="1" w:after="100" w:afterAutospacing="1" w:line="240" w:lineRule="auto"/>
      </w:pPr>
      <w:bookmarkStart w:id="11" w:name="_Toc441239100"/>
      <w:r w:rsidRPr="00A86CE6">
        <w:t xml:space="preserve">C.2 </w:t>
      </w:r>
      <w:bookmarkEnd w:id="10"/>
      <w:r w:rsidR="002A43A7" w:rsidRPr="002A43A7">
        <w:t>Tier 2 Non-Admitted Services Classification</w:t>
      </w:r>
      <w:bookmarkEnd w:id="11"/>
    </w:p>
    <w:p w:rsidR="004C7C46" w:rsidRPr="00A86CE6" w:rsidRDefault="004C7C46" w:rsidP="00E21879">
      <w:pPr>
        <w:spacing w:before="100" w:beforeAutospacing="1" w:after="100" w:afterAutospacing="1" w:line="240" w:lineRule="auto"/>
        <w:rPr>
          <w:rFonts w:cstheme="minorHAnsi"/>
        </w:rPr>
      </w:pPr>
      <w:r>
        <w:rPr>
          <w:rFonts w:cstheme="minorHAnsi"/>
        </w:rPr>
        <w:t xml:space="preserve">When </w:t>
      </w:r>
      <w:r w:rsidRPr="00A86CE6">
        <w:rPr>
          <w:rFonts w:cstheme="minorHAnsi"/>
        </w:rPr>
        <w:t>Tier 2</w:t>
      </w:r>
      <w:r>
        <w:rPr>
          <w:rFonts w:cstheme="minorHAnsi"/>
        </w:rPr>
        <w:t xml:space="preserve"> is being used for the purpose of ABF, the</w:t>
      </w:r>
      <w:r w:rsidRPr="00A86CE6">
        <w:rPr>
          <w:rFonts w:cstheme="minorHAnsi"/>
        </w:rPr>
        <w:t xml:space="preserve"> non-admitted services definitions manual should be read in conjunction with the:</w:t>
      </w:r>
    </w:p>
    <w:p w:rsidR="004C7C46" w:rsidRPr="00A86CE6" w:rsidRDefault="005262F7" w:rsidP="00E21879">
      <w:pPr>
        <w:pStyle w:val="ListParagraph"/>
        <w:numPr>
          <w:ilvl w:val="0"/>
          <w:numId w:val="3"/>
        </w:numPr>
        <w:spacing w:before="100" w:beforeAutospacing="1" w:after="100" w:afterAutospacing="1" w:line="240" w:lineRule="auto"/>
        <w:rPr>
          <w:rFonts w:cstheme="minorHAnsi"/>
        </w:rPr>
      </w:pPr>
      <w:r>
        <w:rPr>
          <w:rFonts w:cstheme="minorHAnsi"/>
        </w:rPr>
        <w:t>N</w:t>
      </w:r>
      <w:r w:rsidR="004C7C46" w:rsidRPr="00A86CE6">
        <w:rPr>
          <w:rFonts w:cstheme="minorHAnsi"/>
        </w:rPr>
        <w:t>on-admitted patient care data set specifications</w:t>
      </w:r>
    </w:p>
    <w:p w:rsidR="004C7C46" w:rsidRPr="00A86CE6" w:rsidRDefault="004C7C46" w:rsidP="00E21879">
      <w:pPr>
        <w:pStyle w:val="ListParagraph"/>
        <w:numPr>
          <w:ilvl w:val="0"/>
          <w:numId w:val="3"/>
        </w:numPr>
        <w:spacing w:before="100" w:beforeAutospacing="1" w:after="100" w:afterAutospacing="1" w:line="240" w:lineRule="auto"/>
        <w:rPr>
          <w:rFonts w:cstheme="minorHAnsi"/>
        </w:rPr>
      </w:pPr>
      <w:r w:rsidRPr="00A86CE6">
        <w:rPr>
          <w:rFonts w:cstheme="minorHAnsi"/>
        </w:rPr>
        <w:t xml:space="preserve">Tier </w:t>
      </w:r>
      <w:r w:rsidR="00DE3237" w:rsidRPr="00A86CE6">
        <w:rPr>
          <w:rFonts w:cstheme="minorHAnsi"/>
        </w:rPr>
        <w:t>2 Non-Admitted Services Compendium</w:t>
      </w:r>
    </w:p>
    <w:p w:rsidR="004C7C46" w:rsidRPr="00A86CE6" w:rsidRDefault="004C7C46" w:rsidP="00E21879">
      <w:pPr>
        <w:pStyle w:val="ListParagraph"/>
        <w:numPr>
          <w:ilvl w:val="0"/>
          <w:numId w:val="3"/>
        </w:numPr>
        <w:spacing w:before="100" w:beforeAutospacing="1" w:after="100" w:afterAutospacing="1" w:line="240" w:lineRule="auto"/>
        <w:rPr>
          <w:rFonts w:cstheme="minorHAnsi"/>
        </w:rPr>
      </w:pPr>
      <w:r w:rsidRPr="00A86CE6">
        <w:rPr>
          <w:rFonts w:cstheme="minorHAnsi"/>
        </w:rPr>
        <w:t xml:space="preserve">Tier </w:t>
      </w:r>
      <w:r w:rsidR="00DE3237" w:rsidRPr="00A86CE6">
        <w:rPr>
          <w:rFonts w:cstheme="minorHAnsi"/>
        </w:rPr>
        <w:t>2 Non-Admitted Services National Index.</w:t>
      </w:r>
    </w:p>
    <w:p w:rsidR="00EC6D58" w:rsidRDefault="004C7C46" w:rsidP="00026FA9">
      <w:pPr>
        <w:spacing w:before="100" w:beforeAutospacing="1" w:after="100" w:afterAutospacing="1" w:line="240" w:lineRule="auto"/>
        <w:rPr>
          <w:rFonts w:cstheme="minorHAnsi"/>
        </w:rPr>
      </w:pPr>
      <w:r w:rsidRPr="00A86CE6">
        <w:rPr>
          <w:rFonts w:cstheme="minorHAnsi"/>
        </w:rPr>
        <w:t>Using these documents together will assist with consistent allocation of non-admitted services to a Tier 2 class.</w:t>
      </w:r>
      <w:r w:rsidR="0071295B">
        <w:rPr>
          <w:rFonts w:cstheme="minorHAnsi"/>
        </w:rPr>
        <w:t xml:space="preserve"> Due to the interrelated nature of the Tier 2 system, the </w:t>
      </w:r>
      <w:r w:rsidR="00DE3237">
        <w:rPr>
          <w:rFonts w:cstheme="minorHAnsi"/>
        </w:rPr>
        <w:t xml:space="preserve">Compendium </w:t>
      </w:r>
      <w:r w:rsidR="0071295B">
        <w:rPr>
          <w:rFonts w:cstheme="minorHAnsi"/>
        </w:rPr>
        <w:t xml:space="preserve">and </w:t>
      </w:r>
      <w:r w:rsidR="00DE3237">
        <w:rPr>
          <w:rFonts w:cstheme="minorHAnsi"/>
        </w:rPr>
        <w:t xml:space="preserve">Definitions Manual </w:t>
      </w:r>
      <w:r w:rsidR="0071295B">
        <w:rPr>
          <w:rFonts w:cstheme="minorHAnsi"/>
        </w:rPr>
        <w:t>are updated concurrently, with changes being reflected in the index and data set specifications shortly after.</w:t>
      </w:r>
    </w:p>
    <w:p w:rsidR="0071295B" w:rsidRPr="0043150C" w:rsidRDefault="0071295B" w:rsidP="0043150C">
      <w:pPr>
        <w:spacing w:before="100" w:beforeAutospacing="1" w:after="100" w:afterAutospacing="1" w:line="240" w:lineRule="auto"/>
        <w:rPr>
          <w:rFonts w:cstheme="minorHAnsi"/>
        </w:rPr>
      </w:pPr>
      <w:r>
        <w:rPr>
          <w:rFonts w:cstheme="minorHAnsi"/>
        </w:rPr>
        <w:t xml:space="preserve">Tier 2 is built around the concept of non-admitted care clinics. For the purposes of ABF, the term </w:t>
      </w:r>
      <w:r w:rsidR="00DE3237">
        <w:rPr>
          <w:rFonts w:cstheme="minorHAnsi"/>
        </w:rPr>
        <w:br/>
      </w:r>
      <w:r>
        <w:rPr>
          <w:rFonts w:cstheme="minorHAnsi"/>
        </w:rPr>
        <w:t>‘non-admitted care clinics’ can be used int</w:t>
      </w:r>
      <w:r w:rsidR="002B70BA">
        <w:rPr>
          <w:rFonts w:cstheme="minorHAnsi"/>
        </w:rPr>
        <w:t>erchangeably with the term ‘non</w:t>
      </w:r>
      <w:r w:rsidR="002B70BA">
        <w:rPr>
          <w:rFonts w:cstheme="minorHAnsi"/>
        </w:rPr>
        <w:noBreakHyphen/>
      </w:r>
      <w:r>
        <w:rPr>
          <w:rFonts w:cstheme="minorHAnsi"/>
        </w:rPr>
        <w:t xml:space="preserve">admitted patient service units’. </w:t>
      </w:r>
      <w:r w:rsidR="0043150C">
        <w:rPr>
          <w:rFonts w:cstheme="minorHAnsi"/>
        </w:rPr>
        <w:t xml:space="preserve">A </w:t>
      </w:r>
      <w:r>
        <w:rPr>
          <w:rFonts w:cstheme="minorHAnsi"/>
        </w:rPr>
        <w:t>Service unit</w:t>
      </w:r>
      <w:r w:rsidR="0043150C">
        <w:rPr>
          <w:rFonts w:cstheme="minorHAnsi"/>
        </w:rPr>
        <w:t xml:space="preserve"> is</w:t>
      </w:r>
      <w:r>
        <w:rPr>
          <w:rFonts w:cstheme="minorHAnsi"/>
        </w:rPr>
        <w:t xml:space="preserve"> a recognised clinical team of one or more healthcare providers within a hospital, multi-purpose service or community health service that provides non-admitted patient services and/or non-admitted patient support activities. Non-admitted care clinics may otherwise be referred to as:</w:t>
      </w:r>
    </w:p>
    <w:p w:rsidR="0071295B" w:rsidRDefault="008A6966" w:rsidP="0043150C">
      <w:pPr>
        <w:pStyle w:val="ListParagraph"/>
        <w:numPr>
          <w:ilvl w:val="0"/>
          <w:numId w:val="179"/>
        </w:numPr>
        <w:spacing w:after="100" w:afterAutospacing="1" w:line="240" w:lineRule="auto"/>
        <w:ind w:left="714" w:hanging="357"/>
        <w:rPr>
          <w:rFonts w:cstheme="minorHAnsi"/>
        </w:rPr>
      </w:pPr>
      <w:r>
        <w:rPr>
          <w:rFonts w:cstheme="minorHAnsi"/>
        </w:rPr>
        <w:t>o</w:t>
      </w:r>
      <w:r w:rsidR="0071295B">
        <w:rPr>
          <w:rFonts w:cstheme="minorHAnsi"/>
        </w:rPr>
        <w:t>utpatient clinics</w:t>
      </w:r>
    </w:p>
    <w:p w:rsidR="0071295B" w:rsidRPr="00AD479A" w:rsidRDefault="008A6966" w:rsidP="0071295B">
      <w:pPr>
        <w:pStyle w:val="ListParagraph"/>
        <w:numPr>
          <w:ilvl w:val="0"/>
          <w:numId w:val="179"/>
        </w:numPr>
        <w:spacing w:before="100" w:beforeAutospacing="1" w:after="100" w:afterAutospacing="1" w:line="240" w:lineRule="auto"/>
        <w:rPr>
          <w:rFonts w:cstheme="minorHAnsi"/>
        </w:rPr>
      </w:pPr>
      <w:r>
        <w:rPr>
          <w:rFonts w:cstheme="minorHAnsi"/>
        </w:rPr>
        <w:t>a</w:t>
      </w:r>
      <w:r w:rsidR="0071295B">
        <w:rPr>
          <w:rFonts w:cstheme="minorHAnsi"/>
        </w:rPr>
        <w:t>mbulatory care clinics.</w:t>
      </w:r>
    </w:p>
    <w:p w:rsidR="004C7C46" w:rsidRPr="00A86CE6" w:rsidRDefault="004C7C46" w:rsidP="00E21879">
      <w:pPr>
        <w:pStyle w:val="Heading3"/>
        <w:spacing w:before="100" w:beforeAutospacing="1" w:after="100" w:afterAutospacing="1" w:line="240" w:lineRule="auto"/>
      </w:pPr>
      <w:bookmarkStart w:id="12" w:name="_Toc366768380"/>
      <w:bookmarkStart w:id="13" w:name="_Toc441239101"/>
      <w:r w:rsidRPr="00A86CE6">
        <w:t xml:space="preserve">C.2.1 </w:t>
      </w:r>
      <w:r w:rsidR="0038612E">
        <w:t>N</w:t>
      </w:r>
      <w:r w:rsidRPr="00A86CE6">
        <w:t>on</w:t>
      </w:r>
      <w:r w:rsidR="0038612E" w:rsidRPr="00A86CE6">
        <w:t>-</w:t>
      </w:r>
      <w:r w:rsidR="00F577B7" w:rsidRPr="00A86CE6">
        <w:t>admitted patient care data set specification</w:t>
      </w:r>
      <w:bookmarkEnd w:id="12"/>
      <w:r w:rsidR="00F577B7">
        <w:t>s</w:t>
      </w:r>
      <w:bookmarkEnd w:id="13"/>
    </w:p>
    <w:p w:rsidR="004C7C46" w:rsidRPr="00A86CE6" w:rsidRDefault="004C7C46" w:rsidP="00E21879">
      <w:pPr>
        <w:spacing w:before="100" w:beforeAutospacing="1" w:after="100" w:afterAutospacing="1" w:line="240" w:lineRule="auto"/>
        <w:rPr>
          <w:rFonts w:cstheme="minorHAnsi"/>
        </w:rPr>
      </w:pPr>
      <w:r w:rsidRPr="00A86CE6">
        <w:rPr>
          <w:rFonts w:cstheme="minorHAnsi"/>
        </w:rPr>
        <w:t xml:space="preserve">These documents contain the data items required to be reported on a </w:t>
      </w:r>
      <w:r w:rsidR="0071295B">
        <w:rPr>
          <w:rFonts w:cstheme="minorHAnsi"/>
        </w:rPr>
        <w:t>biannual</w:t>
      </w:r>
      <w:r w:rsidRPr="00A86CE6">
        <w:rPr>
          <w:rFonts w:cstheme="minorHAnsi"/>
        </w:rPr>
        <w:t xml:space="preserve"> basis to the Independent Hospital Pricing Authority (IHPA) for non-admitted service events. </w:t>
      </w:r>
      <w:r w:rsidR="0071295B">
        <w:rPr>
          <w:rFonts w:cstheme="minorHAnsi"/>
        </w:rPr>
        <w:t>These documents provide</w:t>
      </w:r>
      <w:r w:rsidRPr="00A86CE6">
        <w:rPr>
          <w:rFonts w:cstheme="minorHAnsi"/>
        </w:rPr>
        <w:t xml:space="preserve"> further information on:</w:t>
      </w:r>
    </w:p>
    <w:p w:rsidR="004C7C46" w:rsidRPr="00A86CE6" w:rsidRDefault="004C7C46" w:rsidP="00E21879">
      <w:pPr>
        <w:pStyle w:val="ListParagraph"/>
        <w:numPr>
          <w:ilvl w:val="0"/>
          <w:numId w:val="4"/>
        </w:numPr>
        <w:spacing w:before="100" w:beforeAutospacing="1" w:after="100" w:afterAutospacing="1" w:line="240" w:lineRule="auto"/>
        <w:rPr>
          <w:rFonts w:cstheme="minorHAnsi"/>
        </w:rPr>
      </w:pPr>
      <w:r w:rsidRPr="00A86CE6">
        <w:rPr>
          <w:rFonts w:cstheme="minorHAnsi"/>
        </w:rPr>
        <w:t>the scope of non-admitted activity that is required to be reported to IHPA</w:t>
      </w:r>
    </w:p>
    <w:p w:rsidR="004C7C46" w:rsidRPr="00A86CE6" w:rsidRDefault="004C7C46" w:rsidP="00E21879">
      <w:pPr>
        <w:pStyle w:val="ListParagraph"/>
        <w:numPr>
          <w:ilvl w:val="0"/>
          <w:numId w:val="4"/>
        </w:numPr>
        <w:spacing w:before="100" w:beforeAutospacing="1" w:after="100" w:afterAutospacing="1" w:line="240" w:lineRule="auto"/>
        <w:rPr>
          <w:rFonts w:cstheme="minorHAnsi"/>
        </w:rPr>
      </w:pPr>
      <w:r w:rsidRPr="00A86CE6">
        <w:rPr>
          <w:rFonts w:cstheme="minorHAnsi"/>
        </w:rPr>
        <w:t>a list of the data items which are required to be reported</w:t>
      </w:r>
    </w:p>
    <w:p w:rsidR="004C7C46" w:rsidRPr="00A86CE6" w:rsidRDefault="004C7C46" w:rsidP="00E21879">
      <w:pPr>
        <w:pStyle w:val="ListParagraph"/>
        <w:numPr>
          <w:ilvl w:val="0"/>
          <w:numId w:val="4"/>
        </w:numPr>
        <w:spacing w:before="100" w:beforeAutospacing="1" w:after="100" w:afterAutospacing="1" w:line="240" w:lineRule="auto"/>
        <w:rPr>
          <w:rFonts w:cstheme="minorHAnsi"/>
        </w:rPr>
      </w:pPr>
      <w:r w:rsidRPr="00A86CE6">
        <w:rPr>
          <w:rFonts w:cstheme="minorHAnsi"/>
        </w:rPr>
        <w:t>a list of values, instructions and collection guidelines for all of the data items.</w:t>
      </w:r>
    </w:p>
    <w:p w:rsidR="004C7C46" w:rsidRPr="00A86CE6" w:rsidRDefault="0099361B" w:rsidP="00E21879">
      <w:pPr>
        <w:spacing w:before="100" w:beforeAutospacing="1" w:after="100" w:afterAutospacing="1" w:line="240" w:lineRule="auto"/>
        <w:rPr>
          <w:rFonts w:cstheme="minorHAnsi"/>
        </w:rPr>
      </w:pPr>
      <w:r>
        <w:rPr>
          <w:rFonts w:cstheme="minorHAnsi"/>
        </w:rPr>
        <w:t>There are three</w:t>
      </w:r>
      <w:r w:rsidR="0056047B">
        <w:rPr>
          <w:rFonts w:cstheme="minorHAnsi"/>
        </w:rPr>
        <w:t xml:space="preserve"> </w:t>
      </w:r>
      <w:r w:rsidR="0038612E">
        <w:rPr>
          <w:rFonts w:cstheme="minorHAnsi"/>
        </w:rPr>
        <w:t>n</w:t>
      </w:r>
      <w:r w:rsidR="0038612E" w:rsidRPr="00A86CE6">
        <w:rPr>
          <w:rFonts w:cstheme="minorHAnsi"/>
        </w:rPr>
        <w:t>on</w:t>
      </w:r>
      <w:r w:rsidR="004C7C46" w:rsidRPr="00A86CE6">
        <w:rPr>
          <w:rFonts w:cstheme="minorHAnsi"/>
        </w:rPr>
        <w:t>-admitted patient care data set specifications</w:t>
      </w:r>
      <w:r>
        <w:rPr>
          <w:rFonts w:cstheme="minorHAnsi"/>
        </w:rPr>
        <w:t xml:space="preserve"> for </w:t>
      </w:r>
      <w:r w:rsidR="0038612E">
        <w:rPr>
          <w:rFonts w:cstheme="minorHAnsi"/>
        </w:rPr>
        <w:t>activity based funding purposes</w:t>
      </w:r>
      <w:r w:rsidR="0038612E" w:rsidRPr="00A86CE6">
        <w:rPr>
          <w:rFonts w:cstheme="minorHAnsi"/>
        </w:rPr>
        <w:t>:</w:t>
      </w:r>
    </w:p>
    <w:p w:rsidR="00C117C1" w:rsidRDefault="004C7C46" w:rsidP="00E21879">
      <w:pPr>
        <w:pStyle w:val="ListParagraph"/>
        <w:numPr>
          <w:ilvl w:val="0"/>
          <w:numId w:val="5"/>
        </w:numPr>
        <w:spacing w:before="100" w:beforeAutospacing="1" w:after="100" w:afterAutospacing="1" w:line="240" w:lineRule="auto"/>
        <w:rPr>
          <w:rFonts w:cstheme="minorHAnsi"/>
        </w:rPr>
      </w:pPr>
      <w:r>
        <w:rPr>
          <w:rFonts w:cstheme="minorHAnsi"/>
        </w:rPr>
        <w:t>Non-</w:t>
      </w:r>
      <w:r w:rsidR="0038612E">
        <w:rPr>
          <w:rFonts w:cstheme="minorHAnsi"/>
        </w:rPr>
        <w:t>Admitted Patient Data Set Specification</w:t>
      </w:r>
      <w:r w:rsidR="0038612E" w:rsidRPr="000C0A47">
        <w:rPr>
          <w:rFonts w:cstheme="minorHAnsi"/>
        </w:rPr>
        <w:t xml:space="preserve"> </w:t>
      </w:r>
      <w:r w:rsidRPr="000C0A47">
        <w:rPr>
          <w:rFonts w:cstheme="minorHAnsi"/>
        </w:rPr>
        <w:t xml:space="preserve">– </w:t>
      </w:r>
      <w:r>
        <w:rPr>
          <w:rFonts w:cstheme="minorHAnsi"/>
        </w:rPr>
        <w:t xml:space="preserve">used to </w:t>
      </w:r>
      <w:r w:rsidRPr="000C0A47">
        <w:rPr>
          <w:rFonts w:cstheme="minorHAnsi"/>
        </w:rPr>
        <w:t xml:space="preserve">collect </w:t>
      </w:r>
      <w:r>
        <w:rPr>
          <w:rFonts w:cstheme="minorHAnsi"/>
        </w:rPr>
        <w:t xml:space="preserve">information for each </w:t>
      </w:r>
      <w:r w:rsidRPr="000C0A47">
        <w:rPr>
          <w:rFonts w:cstheme="minorHAnsi"/>
        </w:rPr>
        <w:t xml:space="preserve">non-admitted patient service event </w:t>
      </w:r>
      <w:r w:rsidR="00655ABC">
        <w:rPr>
          <w:rFonts w:cstheme="minorHAnsi"/>
        </w:rPr>
        <w:t>at each clinic of a facility</w:t>
      </w:r>
    </w:p>
    <w:p w:rsidR="0099361B" w:rsidRDefault="001600ED" w:rsidP="00E21879">
      <w:pPr>
        <w:pStyle w:val="ListParagraph"/>
        <w:numPr>
          <w:ilvl w:val="0"/>
          <w:numId w:val="5"/>
        </w:numPr>
        <w:spacing w:before="100" w:beforeAutospacing="1" w:after="100" w:afterAutospacing="1" w:line="240" w:lineRule="auto"/>
        <w:rPr>
          <w:rFonts w:cstheme="minorHAnsi"/>
        </w:rPr>
      </w:pPr>
      <w:r>
        <w:rPr>
          <w:rFonts w:cstheme="minorHAnsi"/>
        </w:rPr>
        <w:t>Non-</w:t>
      </w:r>
      <w:r w:rsidR="0038612E">
        <w:rPr>
          <w:rFonts w:cstheme="minorHAnsi"/>
        </w:rPr>
        <w:t xml:space="preserve">Admitted Patient Care Local Hospital Network Aggregate Data Set Specification </w:t>
      </w:r>
      <w:r>
        <w:rPr>
          <w:rFonts w:cstheme="minorHAnsi"/>
        </w:rPr>
        <w:t>– used to collect the total service events per Tier 2 class for a local health network</w:t>
      </w:r>
    </w:p>
    <w:p w:rsidR="004C7C46" w:rsidRPr="00C117C1" w:rsidRDefault="004C7C46" w:rsidP="00E21879">
      <w:pPr>
        <w:pStyle w:val="ListParagraph"/>
        <w:numPr>
          <w:ilvl w:val="0"/>
          <w:numId w:val="5"/>
        </w:numPr>
        <w:spacing w:before="100" w:beforeAutospacing="1" w:after="100" w:afterAutospacing="1" w:line="240" w:lineRule="auto"/>
        <w:rPr>
          <w:rFonts w:cstheme="minorHAnsi"/>
        </w:rPr>
      </w:pPr>
      <w:r>
        <w:rPr>
          <w:rFonts w:cstheme="minorHAnsi"/>
        </w:rPr>
        <w:t>Non-</w:t>
      </w:r>
      <w:r w:rsidR="0038612E">
        <w:rPr>
          <w:rFonts w:cstheme="minorHAnsi"/>
        </w:rPr>
        <w:t xml:space="preserve">Admitted Patient Care Aggregate </w:t>
      </w:r>
      <w:r w:rsidR="00611732">
        <w:rPr>
          <w:rFonts w:cstheme="minorHAnsi"/>
        </w:rPr>
        <w:t>N</w:t>
      </w:r>
      <w:r>
        <w:rPr>
          <w:rFonts w:cstheme="minorHAnsi"/>
        </w:rPr>
        <w:t>ationa</w:t>
      </w:r>
      <w:r w:rsidR="00611732">
        <w:rPr>
          <w:rFonts w:cstheme="minorHAnsi"/>
        </w:rPr>
        <w:t>l Minimum Data Set</w:t>
      </w:r>
      <w:r w:rsidR="0038612E">
        <w:rPr>
          <w:rFonts w:cstheme="minorHAnsi"/>
        </w:rPr>
        <w:t xml:space="preserve"> </w:t>
      </w:r>
      <w:r w:rsidRPr="000C0A47">
        <w:rPr>
          <w:rFonts w:cstheme="minorHAnsi"/>
        </w:rPr>
        <w:t xml:space="preserve">– </w:t>
      </w:r>
      <w:r>
        <w:rPr>
          <w:rFonts w:cstheme="minorHAnsi"/>
        </w:rPr>
        <w:t>used to collect</w:t>
      </w:r>
      <w:r w:rsidRPr="000C0A47">
        <w:rPr>
          <w:rFonts w:cstheme="minorHAnsi"/>
        </w:rPr>
        <w:t xml:space="preserve"> </w:t>
      </w:r>
      <w:r>
        <w:rPr>
          <w:rFonts w:cstheme="minorHAnsi"/>
        </w:rPr>
        <w:t xml:space="preserve">the total service events </w:t>
      </w:r>
      <w:r w:rsidR="005262F7">
        <w:rPr>
          <w:rFonts w:cstheme="minorHAnsi"/>
        </w:rPr>
        <w:t>per Tier 2 class</w:t>
      </w:r>
      <w:r w:rsidR="00655ABC">
        <w:rPr>
          <w:rFonts w:cstheme="minorHAnsi"/>
        </w:rPr>
        <w:t xml:space="preserve"> </w:t>
      </w:r>
      <w:r w:rsidR="005262F7">
        <w:rPr>
          <w:rFonts w:cstheme="minorHAnsi"/>
        </w:rPr>
        <w:t>for</w:t>
      </w:r>
      <w:r w:rsidR="00655ABC">
        <w:rPr>
          <w:rFonts w:cstheme="minorHAnsi"/>
        </w:rPr>
        <w:t xml:space="preserve"> a facility</w:t>
      </w:r>
      <w:r>
        <w:rPr>
          <w:rFonts w:cstheme="minorHAnsi"/>
        </w:rPr>
        <w:t>.</w:t>
      </w:r>
    </w:p>
    <w:p w:rsidR="004C7C46" w:rsidRPr="00A86CE6" w:rsidRDefault="004C7C46" w:rsidP="00E21879">
      <w:pPr>
        <w:pStyle w:val="Heading3"/>
        <w:spacing w:before="100" w:beforeAutospacing="1" w:after="100" w:afterAutospacing="1" w:line="240" w:lineRule="auto"/>
      </w:pPr>
      <w:bookmarkStart w:id="14" w:name="_Toc366768381"/>
      <w:bookmarkStart w:id="15" w:name="_Toc441239102"/>
      <w:r w:rsidRPr="00A86CE6">
        <w:t xml:space="preserve">C.2.2 Tier 2 </w:t>
      </w:r>
      <w:r w:rsidR="00D40799" w:rsidRPr="00A86CE6">
        <w:t>Non-Admitted Services Compendium</w:t>
      </w:r>
      <w:bookmarkEnd w:id="14"/>
      <w:bookmarkEnd w:id="15"/>
    </w:p>
    <w:p w:rsidR="004C7C46" w:rsidRPr="00A86CE6" w:rsidRDefault="004C7C46" w:rsidP="00E21879">
      <w:pPr>
        <w:spacing w:before="100" w:beforeAutospacing="1" w:after="100" w:afterAutospacing="1" w:line="240" w:lineRule="auto"/>
        <w:rPr>
          <w:rFonts w:cstheme="minorHAnsi"/>
        </w:rPr>
      </w:pPr>
      <w:r w:rsidRPr="00A86CE6">
        <w:rPr>
          <w:rFonts w:cstheme="minorHAnsi"/>
        </w:rPr>
        <w:t>This document provides guidance on the counting rules associated with the Tier 2 classification</w:t>
      </w:r>
      <w:r w:rsidR="00026FA9">
        <w:rPr>
          <w:rFonts w:cstheme="minorHAnsi"/>
        </w:rPr>
        <w:t xml:space="preserve"> for ABF purposes</w:t>
      </w:r>
      <w:r w:rsidR="00F33CC9">
        <w:rPr>
          <w:rFonts w:cstheme="minorHAnsi"/>
        </w:rPr>
        <w:t>.</w:t>
      </w:r>
      <w:r w:rsidRPr="00A86CE6">
        <w:rPr>
          <w:rFonts w:cstheme="minorHAnsi"/>
        </w:rPr>
        <w:t xml:space="preserve"> </w:t>
      </w:r>
      <w:r w:rsidR="00F33CC9">
        <w:rPr>
          <w:rFonts w:cstheme="minorHAnsi"/>
        </w:rPr>
        <w:t>It</w:t>
      </w:r>
      <w:r w:rsidRPr="00A86CE6">
        <w:rPr>
          <w:rFonts w:cstheme="minorHAnsi"/>
        </w:rPr>
        <w:t xml:space="preserve"> provides business rules and examples to assist with consistent counting, classification</w:t>
      </w:r>
      <w:r>
        <w:rPr>
          <w:rFonts w:cstheme="minorHAnsi"/>
        </w:rPr>
        <w:t>,</w:t>
      </w:r>
      <w:r w:rsidRPr="00A86CE6">
        <w:rPr>
          <w:rFonts w:cstheme="minorHAnsi"/>
        </w:rPr>
        <w:t xml:space="preserve"> and reporting of non-admitted activity data at a national level.</w:t>
      </w:r>
    </w:p>
    <w:p w:rsidR="004C7C46" w:rsidRPr="00A86CE6" w:rsidRDefault="004C7C46" w:rsidP="00E21879">
      <w:pPr>
        <w:pStyle w:val="Heading3"/>
        <w:spacing w:before="100" w:beforeAutospacing="1" w:after="100" w:afterAutospacing="1" w:line="240" w:lineRule="auto"/>
      </w:pPr>
      <w:bookmarkStart w:id="16" w:name="_Toc366768382"/>
      <w:bookmarkStart w:id="17" w:name="_Toc441239103"/>
      <w:r w:rsidRPr="00A86CE6">
        <w:t xml:space="preserve">C.2.3 Tier 2 </w:t>
      </w:r>
      <w:r w:rsidR="00D40799" w:rsidRPr="00A86CE6">
        <w:t>Non-Admitted Services National Index</w:t>
      </w:r>
      <w:bookmarkEnd w:id="16"/>
      <w:bookmarkEnd w:id="17"/>
    </w:p>
    <w:p w:rsidR="00E22ECA" w:rsidRDefault="004C7C46" w:rsidP="00AF4870">
      <w:pPr>
        <w:spacing w:before="100" w:beforeAutospacing="1" w:after="100" w:afterAutospacing="1" w:line="240" w:lineRule="auto"/>
        <w:rPr>
          <w:rFonts w:cstheme="minorHAnsi"/>
        </w:rPr>
      </w:pPr>
      <w:r w:rsidRPr="00A86CE6">
        <w:rPr>
          <w:rFonts w:cstheme="minorHAnsi"/>
        </w:rPr>
        <w:t xml:space="preserve">This document provides a way of navigating the Tier 2 classification to ensure non-admitted </w:t>
      </w:r>
      <w:r w:rsidR="0071295B">
        <w:rPr>
          <w:rFonts w:cstheme="minorHAnsi"/>
        </w:rPr>
        <w:t xml:space="preserve">care clinics are classified to an </w:t>
      </w:r>
      <w:r w:rsidRPr="00A86CE6">
        <w:rPr>
          <w:rFonts w:cstheme="minorHAnsi"/>
        </w:rPr>
        <w:t xml:space="preserve">appropriate Tier 2 class, in a consistent manner. </w:t>
      </w:r>
    </w:p>
    <w:p w:rsidR="00E22ECA" w:rsidRPr="00E22ECA" w:rsidRDefault="00E22ECA" w:rsidP="00E22ECA">
      <w:pPr>
        <w:pStyle w:val="Heading3"/>
      </w:pPr>
      <w:bookmarkStart w:id="18" w:name="_Toc395807001"/>
      <w:bookmarkStart w:id="19" w:name="_Toc441239104"/>
      <w:r>
        <w:t xml:space="preserve">C.2.4 </w:t>
      </w:r>
      <w:r w:rsidRPr="00E22ECA">
        <w:t>Other reference documents</w:t>
      </w:r>
      <w:bookmarkEnd w:id="18"/>
      <w:bookmarkEnd w:id="19"/>
    </w:p>
    <w:p w:rsidR="00E22ECA" w:rsidRDefault="00E22ECA" w:rsidP="00E22ECA">
      <w:pPr>
        <w:spacing w:before="100" w:beforeAutospacing="1" w:after="100" w:afterAutospacing="1" w:line="240" w:lineRule="auto"/>
        <w:rPr>
          <w:rFonts w:cstheme="minorHAnsi"/>
        </w:rPr>
      </w:pPr>
      <w:r w:rsidRPr="00A86CE6">
        <w:rPr>
          <w:rFonts w:cstheme="minorHAnsi"/>
        </w:rPr>
        <w:t xml:space="preserve">Tier 2 </w:t>
      </w:r>
      <w:r>
        <w:rPr>
          <w:rFonts w:cstheme="minorHAnsi"/>
        </w:rPr>
        <w:t>makes use of the</w:t>
      </w:r>
      <w:r w:rsidRPr="00A86CE6">
        <w:rPr>
          <w:rFonts w:cstheme="minorHAnsi"/>
        </w:rPr>
        <w:t xml:space="preserve"> Australian Institute of Health &amp; Welfare national standards</w:t>
      </w:r>
      <w:r>
        <w:rPr>
          <w:rFonts w:cstheme="minorHAnsi"/>
        </w:rPr>
        <w:t xml:space="preserve"> for the broader health sector as found in </w:t>
      </w:r>
      <w:r w:rsidR="0043150C">
        <w:rPr>
          <w:rFonts w:cstheme="minorHAnsi"/>
        </w:rPr>
        <w:t xml:space="preserve">METeOR, the national repository for health metadata. </w:t>
      </w:r>
      <w:r>
        <w:rPr>
          <w:rFonts w:cstheme="minorHAnsi"/>
        </w:rPr>
        <w:t xml:space="preserve">As </w:t>
      </w:r>
      <w:r w:rsidR="0043150C">
        <w:rPr>
          <w:rFonts w:cstheme="minorHAnsi"/>
        </w:rPr>
        <w:t xml:space="preserve">METeOR </w:t>
      </w:r>
      <w:r>
        <w:rPr>
          <w:rFonts w:cstheme="minorHAnsi"/>
        </w:rPr>
        <w:t xml:space="preserve">is applicable to the broader national health sector, IHPA may place additional counting qualifications on </w:t>
      </w:r>
      <w:r w:rsidR="0061321C">
        <w:rPr>
          <w:rFonts w:cstheme="minorHAnsi"/>
        </w:rPr>
        <w:t>the standards for ABF purposes.</w:t>
      </w:r>
    </w:p>
    <w:p w:rsidR="00F577B7" w:rsidRPr="00F577B7" w:rsidRDefault="00F577B7" w:rsidP="00F577B7">
      <w:pPr>
        <w:spacing w:before="100" w:beforeAutospacing="1" w:after="100" w:afterAutospacing="1" w:line="240" w:lineRule="auto"/>
        <w:rPr>
          <w:rFonts w:cstheme="minorHAnsi"/>
        </w:rPr>
      </w:pPr>
      <w:r w:rsidRPr="00F577B7">
        <w:rPr>
          <w:rFonts w:cstheme="minorHAnsi"/>
        </w:rPr>
        <w:t xml:space="preserve">Health care providers are referenced throughout the Tier 2 classification. The National </w:t>
      </w:r>
      <w:r w:rsidRPr="00F577B7">
        <w:rPr>
          <w:rFonts w:cstheme="minorHAnsi"/>
        </w:rPr>
        <w:br/>
        <w:t>E-Health Transition Authority’s Healthcare Provider Speciality Classification provides a useful reference for health care providers and their specialisations.</w:t>
      </w:r>
    </w:p>
    <w:p w:rsidR="00F577B7" w:rsidRDefault="00F577B7" w:rsidP="00E22ECA">
      <w:pPr>
        <w:spacing w:before="100" w:beforeAutospacing="1" w:after="100" w:afterAutospacing="1" w:line="240" w:lineRule="auto"/>
        <w:rPr>
          <w:rFonts w:cstheme="minorHAnsi"/>
        </w:rPr>
      </w:pPr>
    </w:p>
    <w:p w:rsidR="00E21879" w:rsidRPr="00AF4870" w:rsidRDefault="00E21879" w:rsidP="00AF4870">
      <w:pPr>
        <w:spacing w:before="100" w:beforeAutospacing="1" w:after="100" w:afterAutospacing="1" w:line="240" w:lineRule="auto"/>
        <w:rPr>
          <w:rFonts w:cstheme="minorHAnsi"/>
        </w:rPr>
      </w:pPr>
      <w:r>
        <w:br w:type="page"/>
      </w:r>
    </w:p>
    <w:p w:rsidR="004C7C46" w:rsidRPr="00A86CE6" w:rsidRDefault="004C7C46" w:rsidP="00E21879">
      <w:pPr>
        <w:pStyle w:val="Heading1"/>
        <w:spacing w:before="100" w:beforeAutospacing="1" w:after="100" w:afterAutospacing="1" w:line="240" w:lineRule="auto"/>
      </w:pPr>
      <w:bookmarkStart w:id="20" w:name="_Toc366768383"/>
      <w:bookmarkStart w:id="21" w:name="_Toc441239105"/>
      <w:r>
        <w:t>D</w:t>
      </w:r>
      <w:r w:rsidRPr="00A86CE6">
        <w:t>. Classification structure</w:t>
      </w:r>
      <w:bookmarkEnd w:id="20"/>
      <w:bookmarkEnd w:id="21"/>
    </w:p>
    <w:p w:rsidR="004C7C46" w:rsidRPr="00A86CE6" w:rsidRDefault="004C7C46" w:rsidP="00E21879">
      <w:pPr>
        <w:pStyle w:val="Heading2"/>
        <w:spacing w:before="100" w:beforeAutospacing="1" w:after="100" w:afterAutospacing="1" w:line="240" w:lineRule="auto"/>
      </w:pPr>
      <w:bookmarkStart w:id="22" w:name="_Toc366768384"/>
      <w:bookmarkStart w:id="23" w:name="_Toc441239106"/>
      <w:r>
        <w:t>D</w:t>
      </w:r>
      <w:r w:rsidRPr="00A86CE6">
        <w:t xml:space="preserve">.1 </w:t>
      </w:r>
      <w:r>
        <w:t xml:space="preserve">Structure </w:t>
      </w:r>
      <w:r w:rsidRPr="00A86CE6">
        <w:t>Overview</w:t>
      </w:r>
      <w:bookmarkEnd w:id="22"/>
      <w:bookmarkEnd w:id="23"/>
    </w:p>
    <w:p w:rsidR="004C7C46" w:rsidRPr="00A86CE6" w:rsidRDefault="004C7C46" w:rsidP="00E21879">
      <w:pPr>
        <w:autoSpaceDE w:val="0"/>
        <w:autoSpaceDN w:val="0"/>
        <w:adjustRightInd w:val="0"/>
        <w:spacing w:before="100" w:beforeAutospacing="1" w:after="100" w:afterAutospacing="1" w:line="240" w:lineRule="auto"/>
        <w:rPr>
          <w:rFonts w:cstheme="minorHAnsi"/>
        </w:rPr>
      </w:pPr>
      <w:r w:rsidRPr="00A86CE6">
        <w:rPr>
          <w:rFonts w:cstheme="minorHAnsi"/>
        </w:rPr>
        <w:t xml:space="preserve">Tier 2 classes provide a consistent framework for </w:t>
      </w:r>
      <w:r>
        <w:rPr>
          <w:rFonts w:cstheme="minorHAnsi"/>
        </w:rPr>
        <w:t>grouping</w:t>
      </w:r>
      <w:r w:rsidRPr="00A86CE6">
        <w:rPr>
          <w:rFonts w:cstheme="minorHAnsi"/>
        </w:rPr>
        <w:t xml:space="preserve"> </w:t>
      </w:r>
      <w:r>
        <w:rPr>
          <w:rFonts w:cstheme="minorHAnsi"/>
        </w:rPr>
        <w:t xml:space="preserve">clinics that provide </w:t>
      </w:r>
      <w:r w:rsidRPr="00A86CE6">
        <w:rPr>
          <w:rFonts w:cstheme="minorHAnsi"/>
        </w:rPr>
        <w:t>non-admitted</w:t>
      </w:r>
      <w:r>
        <w:rPr>
          <w:rFonts w:cstheme="minorHAnsi"/>
        </w:rPr>
        <w:t xml:space="preserve"> patient service events</w:t>
      </w:r>
      <w:r w:rsidRPr="00A86CE6">
        <w:rPr>
          <w:rFonts w:cstheme="minorHAnsi"/>
        </w:rPr>
        <w:t xml:space="preserve">. </w:t>
      </w:r>
      <w:r>
        <w:rPr>
          <w:rFonts w:cstheme="minorHAnsi"/>
        </w:rPr>
        <w:t>At the group level, the classification is</w:t>
      </w:r>
      <w:r w:rsidRPr="00A86CE6">
        <w:rPr>
          <w:rFonts w:cstheme="minorHAnsi"/>
        </w:rPr>
        <w:t xml:space="preserve"> based on</w:t>
      </w:r>
      <w:r>
        <w:rPr>
          <w:rFonts w:cstheme="minorHAnsi"/>
        </w:rPr>
        <w:t xml:space="preserve"> the nature of the health</w:t>
      </w:r>
      <w:r w:rsidR="00F33CC9">
        <w:rPr>
          <w:rFonts w:cstheme="minorHAnsi"/>
        </w:rPr>
        <w:t xml:space="preserve"> </w:t>
      </w:r>
      <w:r>
        <w:rPr>
          <w:rFonts w:cstheme="minorHAnsi"/>
        </w:rPr>
        <w:t>service provided, whilst at the class level the classification distinguishe</w:t>
      </w:r>
      <w:r w:rsidR="00F33CC9">
        <w:rPr>
          <w:rFonts w:cstheme="minorHAnsi"/>
        </w:rPr>
        <w:t>s</w:t>
      </w:r>
      <w:r>
        <w:rPr>
          <w:rFonts w:cstheme="minorHAnsi"/>
        </w:rPr>
        <w:t xml:space="preserve"> between groups based on the predominant specialisation of the clinic.</w:t>
      </w:r>
      <w:r w:rsidRPr="00A86CE6">
        <w:rPr>
          <w:rFonts w:cstheme="minorHAnsi"/>
        </w:rPr>
        <w:t xml:space="preserve"> This is consistent with the use of Major Diagnostic Categories (MDC) in the Australian Refined Diagnosis Related Groups (AR-DRG) classification, which organises Diagnosis Related Groups (DRGs) into 24 categories based on their clinical attributes.</w:t>
      </w:r>
      <w:r>
        <w:rPr>
          <w:rFonts w:cstheme="minorHAnsi"/>
        </w:rPr>
        <w:t xml:space="preserve"> </w:t>
      </w:r>
    </w:p>
    <w:p w:rsidR="004C7C46" w:rsidRDefault="004C7C46" w:rsidP="00E21879">
      <w:pPr>
        <w:pStyle w:val="Heading2"/>
        <w:spacing w:before="100" w:beforeAutospacing="1" w:after="100" w:afterAutospacing="1" w:line="240" w:lineRule="auto"/>
      </w:pPr>
      <w:bookmarkStart w:id="24" w:name="_Toc366768385"/>
      <w:bookmarkStart w:id="25" w:name="_Toc441239107"/>
      <w:r>
        <w:t>D</w:t>
      </w:r>
      <w:r w:rsidRPr="00A86CE6">
        <w:t>.2 Groups</w:t>
      </w:r>
      <w:bookmarkEnd w:id="24"/>
      <w:bookmarkEnd w:id="25"/>
    </w:p>
    <w:p w:rsidR="004C7C46" w:rsidRPr="00CD7EE6" w:rsidRDefault="004C7C46" w:rsidP="00E21879">
      <w:pPr>
        <w:autoSpaceDE w:val="0"/>
        <w:autoSpaceDN w:val="0"/>
        <w:adjustRightInd w:val="0"/>
        <w:spacing w:before="100" w:beforeAutospacing="1" w:after="100" w:afterAutospacing="1" w:line="240" w:lineRule="auto"/>
      </w:pPr>
      <w:r>
        <w:rPr>
          <w:rFonts w:cstheme="minorHAnsi"/>
        </w:rPr>
        <w:t>Groups are the broadest level of Tier 2 and are formed to reflect the predominant nature of the health service being provided, w</w:t>
      </w:r>
      <w:r w:rsidR="003B0A68">
        <w:rPr>
          <w:rFonts w:cstheme="minorHAnsi"/>
        </w:rPr>
        <w:t>h</w:t>
      </w:r>
      <w:r>
        <w:rPr>
          <w:rFonts w:cstheme="minorHAnsi"/>
        </w:rPr>
        <w:t>ether procedural, diagnostic or consultative (provided either by general physician, allied health, clinical nurse or other specialist)</w:t>
      </w:r>
      <w:r w:rsidRPr="00A86CE6">
        <w:rPr>
          <w:rFonts w:cstheme="minorHAnsi"/>
        </w:rPr>
        <w:t xml:space="preserve">. </w:t>
      </w:r>
      <w:r w:rsidR="003B0A68">
        <w:rPr>
          <w:rFonts w:cstheme="minorHAnsi"/>
        </w:rPr>
        <w:t xml:space="preserve">Healthcare provider is often a good indication as to the nature of the predominant health service the clinic provides, however these are based on typical traditional providers of the service and so should be used as a guide only. In particular, they may not be reflective of the </w:t>
      </w:r>
      <w:r>
        <w:rPr>
          <w:rFonts w:cstheme="minorHAnsi"/>
        </w:rPr>
        <w:t>provision of the health service</w:t>
      </w:r>
      <w:r w:rsidR="003B0A68">
        <w:rPr>
          <w:rFonts w:cstheme="minorHAnsi"/>
        </w:rPr>
        <w:t xml:space="preserve"> in</w:t>
      </w:r>
      <w:r>
        <w:rPr>
          <w:rFonts w:cstheme="minorHAnsi"/>
        </w:rPr>
        <w:t xml:space="preserve"> smaller settings </w:t>
      </w:r>
      <w:r w:rsidR="003B0A68">
        <w:rPr>
          <w:rFonts w:cstheme="minorHAnsi"/>
        </w:rPr>
        <w:t xml:space="preserve">that </w:t>
      </w:r>
      <w:r>
        <w:rPr>
          <w:rFonts w:cstheme="minorHAnsi"/>
        </w:rPr>
        <w:t>may make more use of general clinicians.</w:t>
      </w:r>
      <w:r w:rsidR="00CD7EE6">
        <w:rPr>
          <w:rFonts w:cstheme="minorHAnsi"/>
        </w:rPr>
        <w:t xml:space="preserve"> </w:t>
      </w:r>
    </w:p>
    <w:tbl>
      <w:tblPr>
        <w:tblStyle w:val="TableGrid"/>
        <w:tblW w:w="9039" w:type="dxa"/>
        <w:tblLayout w:type="fixed"/>
        <w:tblLook w:val="06A0" w:firstRow="1" w:lastRow="0" w:firstColumn="1" w:lastColumn="0" w:noHBand="1" w:noVBand="1"/>
        <w:tblDescription w:val="Table D.2 groups lists the groups of the classification. it contains 2 heading columns: column 1. Group and their description and column 2. Range of classes listing applicable codes."/>
      </w:tblPr>
      <w:tblGrid>
        <w:gridCol w:w="6912"/>
        <w:gridCol w:w="2127"/>
      </w:tblGrid>
      <w:tr w:rsidR="00F94861" w:rsidRPr="00A86CE6" w:rsidTr="00F94861">
        <w:trPr>
          <w:trHeight w:val="510"/>
          <w:tblHeader/>
        </w:trPr>
        <w:tc>
          <w:tcPr>
            <w:tcW w:w="6912" w:type="dxa"/>
            <w:shd w:val="clear" w:color="auto" w:fill="008A00" w:themeFill="background2"/>
          </w:tcPr>
          <w:p w:rsidR="00F94861" w:rsidRPr="00E21879" w:rsidRDefault="00F94861" w:rsidP="00E21879">
            <w:pPr>
              <w:autoSpaceDE w:val="0"/>
              <w:autoSpaceDN w:val="0"/>
              <w:adjustRightInd w:val="0"/>
              <w:spacing w:before="100" w:beforeAutospacing="1" w:after="100" w:afterAutospacing="1"/>
              <w:rPr>
                <w:rFonts w:cstheme="minorHAnsi"/>
                <w:b/>
                <w:color w:val="FFFFFF" w:themeColor="background1"/>
              </w:rPr>
            </w:pPr>
            <w:r w:rsidRPr="00E21879">
              <w:rPr>
                <w:rFonts w:cstheme="minorHAnsi"/>
                <w:b/>
                <w:color w:val="FFFFFF" w:themeColor="background1"/>
              </w:rPr>
              <w:t xml:space="preserve">Group </w:t>
            </w:r>
          </w:p>
        </w:tc>
        <w:tc>
          <w:tcPr>
            <w:tcW w:w="2127" w:type="dxa"/>
            <w:shd w:val="clear" w:color="auto" w:fill="008A00" w:themeFill="background2"/>
          </w:tcPr>
          <w:p w:rsidR="00F94861" w:rsidRPr="00E21879" w:rsidRDefault="00F94861" w:rsidP="00E21879">
            <w:pPr>
              <w:autoSpaceDE w:val="0"/>
              <w:autoSpaceDN w:val="0"/>
              <w:adjustRightInd w:val="0"/>
              <w:spacing w:before="100" w:beforeAutospacing="1" w:after="100" w:afterAutospacing="1"/>
              <w:rPr>
                <w:rFonts w:cstheme="minorHAnsi"/>
                <w:b/>
                <w:color w:val="FFFFFF" w:themeColor="background1"/>
              </w:rPr>
            </w:pPr>
            <w:r w:rsidRPr="00E21879">
              <w:rPr>
                <w:rFonts w:cstheme="minorHAnsi"/>
                <w:b/>
                <w:color w:val="FFFFFF" w:themeColor="background1"/>
              </w:rPr>
              <w:t>Range of classes</w:t>
            </w:r>
          </w:p>
        </w:tc>
      </w:tr>
      <w:tr w:rsidR="00F94861" w:rsidRPr="00A86CE6" w:rsidTr="00F94861">
        <w:trPr>
          <w:trHeight w:val="417"/>
          <w:tblHeader/>
        </w:trPr>
        <w:tc>
          <w:tcPr>
            <w:tcW w:w="6912" w:type="dxa"/>
          </w:tcPr>
          <w:p w:rsidR="00F94861" w:rsidRPr="00A86CE6" w:rsidRDefault="00F94861" w:rsidP="00E21879">
            <w:pPr>
              <w:autoSpaceDE w:val="0"/>
              <w:autoSpaceDN w:val="0"/>
              <w:adjustRightInd w:val="0"/>
              <w:spacing w:before="100" w:beforeAutospacing="1" w:after="100" w:afterAutospacing="1"/>
              <w:rPr>
                <w:rFonts w:cstheme="minorHAnsi"/>
              </w:rPr>
            </w:pPr>
            <w:r>
              <w:rPr>
                <w:rFonts w:cstheme="minorHAnsi"/>
              </w:rPr>
              <w:t xml:space="preserve">10 series - </w:t>
            </w:r>
            <w:r w:rsidRPr="00A86CE6">
              <w:rPr>
                <w:rFonts w:cstheme="minorHAnsi"/>
              </w:rPr>
              <w:t>Procedures</w:t>
            </w:r>
          </w:p>
        </w:tc>
        <w:tc>
          <w:tcPr>
            <w:tcW w:w="2127" w:type="dxa"/>
          </w:tcPr>
          <w:p w:rsidR="00F94861" w:rsidRPr="00285DD2" w:rsidRDefault="00F94861" w:rsidP="00E21879">
            <w:pPr>
              <w:autoSpaceDE w:val="0"/>
              <w:autoSpaceDN w:val="0"/>
              <w:adjustRightInd w:val="0"/>
              <w:spacing w:before="100" w:beforeAutospacing="1" w:after="100" w:afterAutospacing="1"/>
              <w:rPr>
                <w:rFonts w:cstheme="minorHAnsi"/>
                <w:b/>
                <w:highlight w:val="yellow"/>
              </w:rPr>
            </w:pPr>
            <w:r>
              <w:rPr>
                <w:rFonts w:cstheme="minorHAnsi"/>
                <w:b/>
              </w:rPr>
              <w:t>10.01 – 10.2</w:t>
            </w:r>
            <w:r w:rsidR="00672741">
              <w:rPr>
                <w:rFonts w:cstheme="minorHAnsi"/>
                <w:b/>
              </w:rPr>
              <w:t>0</w:t>
            </w:r>
          </w:p>
        </w:tc>
      </w:tr>
      <w:tr w:rsidR="00F94861" w:rsidRPr="00A86CE6" w:rsidTr="00F94861">
        <w:trPr>
          <w:trHeight w:val="423"/>
          <w:tblHeader/>
        </w:trPr>
        <w:tc>
          <w:tcPr>
            <w:tcW w:w="6912" w:type="dxa"/>
          </w:tcPr>
          <w:p w:rsidR="00F94861" w:rsidRPr="00A86CE6" w:rsidRDefault="00F94861" w:rsidP="00E21879">
            <w:pPr>
              <w:autoSpaceDE w:val="0"/>
              <w:autoSpaceDN w:val="0"/>
              <w:adjustRightInd w:val="0"/>
              <w:spacing w:before="100" w:beforeAutospacing="1" w:after="100" w:afterAutospacing="1"/>
              <w:rPr>
                <w:rFonts w:cstheme="minorHAnsi"/>
              </w:rPr>
            </w:pPr>
            <w:r>
              <w:rPr>
                <w:rFonts w:cstheme="minorHAnsi"/>
              </w:rPr>
              <w:t xml:space="preserve">20 series - </w:t>
            </w:r>
            <w:r w:rsidRPr="00A86CE6">
              <w:rPr>
                <w:rFonts w:cstheme="minorHAnsi"/>
              </w:rPr>
              <w:t>Medical consultation</w:t>
            </w:r>
          </w:p>
        </w:tc>
        <w:tc>
          <w:tcPr>
            <w:tcW w:w="2127" w:type="dxa"/>
          </w:tcPr>
          <w:p w:rsidR="00F94861" w:rsidRPr="00285DD2" w:rsidRDefault="00F94861" w:rsidP="00E21879">
            <w:pPr>
              <w:autoSpaceDE w:val="0"/>
              <w:autoSpaceDN w:val="0"/>
              <w:adjustRightInd w:val="0"/>
              <w:spacing w:before="100" w:beforeAutospacing="1" w:after="100" w:afterAutospacing="1"/>
              <w:rPr>
                <w:rFonts w:cstheme="minorHAnsi"/>
                <w:b/>
                <w:highlight w:val="yellow"/>
              </w:rPr>
            </w:pPr>
            <w:r w:rsidRPr="00F33CC9">
              <w:rPr>
                <w:rFonts w:cstheme="minorHAnsi"/>
                <w:b/>
              </w:rPr>
              <w:t>20.01 – 20.5</w:t>
            </w:r>
            <w:r w:rsidR="00672741">
              <w:rPr>
                <w:rFonts w:cstheme="minorHAnsi"/>
                <w:b/>
              </w:rPr>
              <w:t>5</w:t>
            </w:r>
          </w:p>
        </w:tc>
      </w:tr>
      <w:tr w:rsidR="00F94861" w:rsidRPr="00A86CE6" w:rsidTr="00F94861">
        <w:trPr>
          <w:trHeight w:val="401"/>
          <w:tblHeader/>
        </w:trPr>
        <w:tc>
          <w:tcPr>
            <w:tcW w:w="6912" w:type="dxa"/>
          </w:tcPr>
          <w:p w:rsidR="00F94861" w:rsidRPr="00A86CE6" w:rsidRDefault="00F94861" w:rsidP="00E21879">
            <w:pPr>
              <w:autoSpaceDE w:val="0"/>
              <w:autoSpaceDN w:val="0"/>
              <w:adjustRightInd w:val="0"/>
              <w:spacing w:before="100" w:beforeAutospacing="1" w:after="100" w:afterAutospacing="1"/>
              <w:rPr>
                <w:rFonts w:cstheme="minorHAnsi"/>
              </w:rPr>
            </w:pPr>
            <w:r>
              <w:rPr>
                <w:rFonts w:cstheme="minorHAnsi"/>
              </w:rPr>
              <w:t xml:space="preserve">30 series - </w:t>
            </w:r>
            <w:r w:rsidRPr="00A86CE6">
              <w:rPr>
                <w:rFonts w:cstheme="minorHAnsi"/>
              </w:rPr>
              <w:t xml:space="preserve"> </w:t>
            </w:r>
            <w:r>
              <w:rPr>
                <w:rFonts w:cstheme="minorHAnsi"/>
              </w:rPr>
              <w:t>D</w:t>
            </w:r>
            <w:r w:rsidRPr="00A86CE6">
              <w:rPr>
                <w:rFonts w:cstheme="minorHAnsi"/>
              </w:rPr>
              <w:t>iagnostic</w:t>
            </w:r>
            <w:r>
              <w:rPr>
                <w:rFonts w:cstheme="minorHAnsi"/>
              </w:rPr>
              <w:t xml:space="preserve"> services</w:t>
            </w:r>
          </w:p>
        </w:tc>
        <w:tc>
          <w:tcPr>
            <w:tcW w:w="2127" w:type="dxa"/>
          </w:tcPr>
          <w:p w:rsidR="00F94861" w:rsidRPr="00285DD2" w:rsidRDefault="00F94861" w:rsidP="00E21879">
            <w:pPr>
              <w:autoSpaceDE w:val="0"/>
              <w:autoSpaceDN w:val="0"/>
              <w:adjustRightInd w:val="0"/>
              <w:spacing w:before="100" w:beforeAutospacing="1" w:after="100" w:afterAutospacing="1"/>
              <w:rPr>
                <w:rFonts w:cstheme="minorHAnsi"/>
                <w:b/>
                <w:highlight w:val="yellow"/>
              </w:rPr>
            </w:pPr>
            <w:r w:rsidRPr="00F33CC9">
              <w:rPr>
                <w:rFonts w:cstheme="minorHAnsi"/>
                <w:b/>
              </w:rPr>
              <w:t>30.01 – 30.08</w:t>
            </w:r>
          </w:p>
        </w:tc>
      </w:tr>
      <w:tr w:rsidR="00F94861" w:rsidRPr="00A86CE6" w:rsidTr="00F94861">
        <w:trPr>
          <w:trHeight w:val="434"/>
          <w:tblHeader/>
        </w:trPr>
        <w:tc>
          <w:tcPr>
            <w:tcW w:w="6912" w:type="dxa"/>
          </w:tcPr>
          <w:p w:rsidR="00F94861" w:rsidRPr="00A86CE6" w:rsidRDefault="00F94861" w:rsidP="00E21879">
            <w:pPr>
              <w:autoSpaceDE w:val="0"/>
              <w:autoSpaceDN w:val="0"/>
              <w:adjustRightInd w:val="0"/>
              <w:spacing w:before="100" w:beforeAutospacing="1" w:after="100" w:afterAutospacing="1"/>
              <w:rPr>
                <w:rFonts w:cstheme="minorHAnsi"/>
              </w:rPr>
            </w:pPr>
            <w:r>
              <w:rPr>
                <w:rFonts w:cstheme="minorHAnsi"/>
              </w:rPr>
              <w:t xml:space="preserve">40 series - </w:t>
            </w:r>
            <w:r w:rsidRPr="00A86CE6">
              <w:rPr>
                <w:rFonts w:cstheme="minorHAnsi"/>
              </w:rPr>
              <w:t>Allied health and/or clinical nurse specialist intervention</w:t>
            </w:r>
          </w:p>
        </w:tc>
        <w:tc>
          <w:tcPr>
            <w:tcW w:w="2127" w:type="dxa"/>
          </w:tcPr>
          <w:p w:rsidR="00F94861" w:rsidRPr="00285DD2" w:rsidRDefault="00F94861" w:rsidP="00E21879">
            <w:pPr>
              <w:autoSpaceDE w:val="0"/>
              <w:autoSpaceDN w:val="0"/>
              <w:adjustRightInd w:val="0"/>
              <w:spacing w:before="100" w:beforeAutospacing="1" w:after="100" w:afterAutospacing="1"/>
              <w:rPr>
                <w:rFonts w:cstheme="minorHAnsi"/>
                <w:b/>
                <w:highlight w:val="yellow"/>
              </w:rPr>
            </w:pPr>
            <w:r w:rsidRPr="00F33CC9">
              <w:rPr>
                <w:rFonts w:cstheme="minorHAnsi"/>
                <w:b/>
              </w:rPr>
              <w:t>40.01 – 40.6</w:t>
            </w:r>
            <w:r w:rsidR="00672741">
              <w:rPr>
                <w:rFonts w:cstheme="minorHAnsi"/>
                <w:b/>
              </w:rPr>
              <w:t>1</w:t>
            </w:r>
          </w:p>
        </w:tc>
      </w:tr>
    </w:tbl>
    <w:p w:rsidR="00610A90" w:rsidRPr="00610A90" w:rsidRDefault="00610A90" w:rsidP="00610A90">
      <w:pPr>
        <w:pStyle w:val="Heading3"/>
      </w:pPr>
      <w:bookmarkStart w:id="26" w:name="_Toc395598261"/>
      <w:bookmarkStart w:id="27" w:name="_Toc441239108"/>
      <w:bookmarkStart w:id="28" w:name="_Toc366768386"/>
      <w:r>
        <w:t xml:space="preserve">D.2.1 </w:t>
      </w:r>
      <w:r w:rsidRPr="00610A90">
        <w:t>10 series</w:t>
      </w:r>
      <w:bookmarkEnd w:id="26"/>
      <w:r w:rsidR="003C00D3">
        <w:t xml:space="preserve"> – Procedures</w:t>
      </w:r>
      <w:bookmarkEnd w:id="27"/>
    </w:p>
    <w:p w:rsidR="00610A90" w:rsidRDefault="00610A90" w:rsidP="00610A90">
      <w:r>
        <w:t xml:space="preserve">The 10 series is used to capture clinics </w:t>
      </w:r>
      <w:r w:rsidR="00F94861">
        <w:t xml:space="preserve">where health care professionals provide </w:t>
      </w:r>
      <w:r w:rsidR="00E0256B">
        <w:t xml:space="preserve">procedural </w:t>
      </w:r>
      <w:r w:rsidR="00055A61">
        <w:t xml:space="preserve">based </w:t>
      </w:r>
      <w:r w:rsidR="0061321C">
        <w:t>health services.</w:t>
      </w:r>
    </w:p>
    <w:p w:rsidR="00610A90" w:rsidRDefault="00610A90" w:rsidP="00610A90">
      <w:pPr>
        <w:pStyle w:val="Heading3"/>
      </w:pPr>
      <w:bookmarkStart w:id="29" w:name="_Toc395598262"/>
      <w:bookmarkStart w:id="30" w:name="_Toc441239109"/>
      <w:r>
        <w:t>D.2.2 20 series</w:t>
      </w:r>
      <w:bookmarkEnd w:id="29"/>
      <w:r w:rsidR="003C00D3">
        <w:t xml:space="preserve"> – Medical consultation</w:t>
      </w:r>
      <w:bookmarkEnd w:id="30"/>
    </w:p>
    <w:p w:rsidR="00610A90" w:rsidRPr="00A6035B" w:rsidRDefault="00A20444" w:rsidP="00F94861">
      <w:pPr>
        <w:spacing w:before="100" w:beforeAutospacing="1" w:after="100" w:afterAutospacing="1" w:line="240" w:lineRule="auto"/>
        <w:rPr>
          <w:rFonts w:ascii="Arial" w:hAnsi="Arial" w:cs="Arial"/>
        </w:rPr>
      </w:pPr>
      <w:r>
        <w:rPr>
          <w:rFonts w:ascii="Arial" w:hAnsi="Arial" w:cs="Arial"/>
        </w:rPr>
        <w:t xml:space="preserve">The 20 series is used to capture clinics </w:t>
      </w:r>
      <w:r w:rsidR="00055A61">
        <w:rPr>
          <w:rFonts w:ascii="Arial" w:hAnsi="Arial" w:cs="Arial"/>
        </w:rPr>
        <w:t>where</w:t>
      </w:r>
      <w:r w:rsidR="00610A90">
        <w:rPr>
          <w:rFonts w:ascii="Arial" w:hAnsi="Arial" w:cs="Arial"/>
        </w:rPr>
        <w:t xml:space="preserve"> the nature of the </w:t>
      </w:r>
      <w:r w:rsidR="00F94861">
        <w:rPr>
          <w:rFonts w:ascii="Arial" w:hAnsi="Arial" w:cs="Arial"/>
        </w:rPr>
        <w:t xml:space="preserve">medical consultation </w:t>
      </w:r>
      <w:r w:rsidR="00610A90">
        <w:rPr>
          <w:rFonts w:ascii="Arial" w:hAnsi="Arial" w:cs="Arial"/>
        </w:rPr>
        <w:t xml:space="preserve">means it is typically provided by a medical </w:t>
      </w:r>
      <w:r w:rsidR="006E4EA3">
        <w:rPr>
          <w:rFonts w:ascii="Arial" w:hAnsi="Arial" w:cs="Arial"/>
        </w:rPr>
        <w:t xml:space="preserve">or nurse </w:t>
      </w:r>
      <w:r w:rsidR="00610A90">
        <w:rPr>
          <w:rFonts w:ascii="Arial" w:hAnsi="Arial" w:cs="Arial"/>
        </w:rPr>
        <w:t xml:space="preserve">practitioner. </w:t>
      </w:r>
      <w:r w:rsidR="00610A90" w:rsidRPr="00A6035B">
        <w:rPr>
          <w:rFonts w:ascii="Arial" w:hAnsi="Arial" w:cs="Arial"/>
        </w:rPr>
        <w:t xml:space="preserve">In medical clinics, it is assumed that there may also be input from </w:t>
      </w:r>
      <w:r w:rsidR="00610A90">
        <w:rPr>
          <w:rFonts w:ascii="Arial" w:hAnsi="Arial" w:cs="Arial"/>
        </w:rPr>
        <w:t>allied health personnel and/or C</w:t>
      </w:r>
      <w:r w:rsidR="00610A90" w:rsidRPr="00A6035B">
        <w:rPr>
          <w:rFonts w:ascii="Arial" w:hAnsi="Arial" w:cs="Arial"/>
        </w:rPr>
        <w:t xml:space="preserve">linical </w:t>
      </w:r>
      <w:r w:rsidR="00610A90">
        <w:rPr>
          <w:rFonts w:ascii="Arial" w:hAnsi="Arial" w:cs="Arial"/>
        </w:rPr>
        <w:t>N</w:t>
      </w:r>
      <w:r w:rsidR="00610A90" w:rsidRPr="00A6035B">
        <w:rPr>
          <w:rFonts w:ascii="Arial" w:hAnsi="Arial" w:cs="Arial"/>
        </w:rPr>
        <w:t xml:space="preserve">urse </w:t>
      </w:r>
      <w:r w:rsidR="00610A90">
        <w:rPr>
          <w:rFonts w:ascii="Arial" w:hAnsi="Arial" w:cs="Arial"/>
        </w:rPr>
        <w:t>S</w:t>
      </w:r>
      <w:r w:rsidR="0061321C">
        <w:rPr>
          <w:rFonts w:ascii="Arial" w:hAnsi="Arial" w:cs="Arial"/>
        </w:rPr>
        <w:t>pecialists (CNS).</w:t>
      </w:r>
    </w:p>
    <w:p w:rsidR="00610A90" w:rsidRDefault="00610A90" w:rsidP="00610A90">
      <w:pPr>
        <w:pStyle w:val="Heading3"/>
      </w:pPr>
      <w:bookmarkStart w:id="31" w:name="_Toc395598263"/>
      <w:bookmarkStart w:id="32" w:name="_Toc441239110"/>
      <w:r>
        <w:t>D.2.3 30 series</w:t>
      </w:r>
      <w:bookmarkEnd w:id="31"/>
      <w:r w:rsidR="003C00D3">
        <w:t xml:space="preserve"> – Diagnostic ser</w:t>
      </w:r>
      <w:r w:rsidR="00D76672">
        <w:t>v</w:t>
      </w:r>
      <w:r w:rsidR="003C00D3">
        <w:t>i</w:t>
      </w:r>
      <w:r w:rsidR="00D76672">
        <w:t>c</w:t>
      </w:r>
      <w:r w:rsidR="003C00D3">
        <w:t>es</w:t>
      </w:r>
      <w:bookmarkEnd w:id="32"/>
    </w:p>
    <w:p w:rsidR="00610A90" w:rsidRPr="00B63934" w:rsidRDefault="00A20444" w:rsidP="00610A90">
      <w:r>
        <w:t>The 30 series is used to capture c</w:t>
      </w:r>
      <w:r w:rsidR="00610A90">
        <w:t xml:space="preserve">linics that </w:t>
      </w:r>
      <w:r w:rsidR="00F94861">
        <w:t>provide</w:t>
      </w:r>
      <w:r w:rsidR="00610A90">
        <w:t xml:space="preserve"> diagnostic s</w:t>
      </w:r>
      <w:r w:rsidR="00F94861">
        <w:t>ervices</w:t>
      </w:r>
      <w:r w:rsidR="00610A90">
        <w:t xml:space="preserve"> as inputs to the healthcare services of other non-admitted clinics</w:t>
      </w:r>
      <w:r>
        <w:t>.</w:t>
      </w:r>
    </w:p>
    <w:p w:rsidR="00610A90" w:rsidRDefault="00610A90" w:rsidP="00610A90">
      <w:pPr>
        <w:pStyle w:val="Heading3"/>
      </w:pPr>
      <w:bookmarkStart w:id="33" w:name="_Toc395598264"/>
      <w:bookmarkStart w:id="34" w:name="_Toc441239111"/>
      <w:r>
        <w:t>D.2.4 40 series</w:t>
      </w:r>
      <w:bookmarkEnd w:id="33"/>
      <w:r w:rsidR="003C00D3">
        <w:t xml:space="preserve"> – Allied health and/or clinical nurse specialist intervention</w:t>
      </w:r>
      <w:bookmarkEnd w:id="34"/>
    </w:p>
    <w:p w:rsidR="00610A90" w:rsidRPr="00A6035B" w:rsidRDefault="00A20444" w:rsidP="00610A90">
      <w:pPr>
        <w:spacing w:before="100" w:beforeAutospacing="1" w:after="100" w:afterAutospacing="1" w:line="240" w:lineRule="auto"/>
        <w:rPr>
          <w:rFonts w:ascii="Arial" w:hAnsi="Arial" w:cs="Arial"/>
        </w:rPr>
      </w:pPr>
      <w:r>
        <w:rPr>
          <w:rFonts w:ascii="Arial" w:hAnsi="Arial" w:cs="Arial"/>
        </w:rPr>
        <w:t>The 40 series is used to capture clinics w</w:t>
      </w:r>
      <w:r w:rsidR="00610A90" w:rsidRPr="00A6035B">
        <w:rPr>
          <w:rFonts w:ascii="Arial" w:hAnsi="Arial" w:cs="Arial"/>
        </w:rPr>
        <w:t>here there are allied health personnel</w:t>
      </w:r>
      <w:r w:rsidR="0038612E">
        <w:rPr>
          <w:rFonts w:ascii="Arial" w:hAnsi="Arial" w:cs="Arial"/>
        </w:rPr>
        <w:t xml:space="preserve"> </w:t>
      </w:r>
      <w:r w:rsidR="00610A90" w:rsidRPr="00A6035B">
        <w:rPr>
          <w:rFonts w:ascii="Arial" w:hAnsi="Arial" w:cs="Arial"/>
        </w:rPr>
        <w:t>/</w:t>
      </w:r>
      <w:r w:rsidR="0038612E">
        <w:rPr>
          <w:rFonts w:ascii="Arial" w:hAnsi="Arial" w:cs="Arial"/>
        </w:rPr>
        <w:t xml:space="preserve"> </w:t>
      </w:r>
      <w:r w:rsidR="00610A90" w:rsidRPr="00A6035B">
        <w:rPr>
          <w:rFonts w:ascii="Arial" w:hAnsi="Arial" w:cs="Arial"/>
        </w:rPr>
        <w:t>CNSs providing</w:t>
      </w:r>
      <w:r w:rsidR="00610A90">
        <w:rPr>
          <w:rFonts w:ascii="Arial" w:hAnsi="Arial" w:cs="Arial"/>
        </w:rPr>
        <w:t xml:space="preserve"> the majority of</w:t>
      </w:r>
      <w:r w:rsidR="00610A90" w:rsidRPr="00A6035B">
        <w:rPr>
          <w:rFonts w:ascii="Arial" w:hAnsi="Arial" w:cs="Arial"/>
        </w:rPr>
        <w:t xml:space="preserve"> service</w:t>
      </w:r>
      <w:r w:rsidR="00610A90">
        <w:rPr>
          <w:rFonts w:ascii="Arial" w:hAnsi="Arial" w:cs="Arial"/>
        </w:rPr>
        <w:t>s</w:t>
      </w:r>
      <w:r>
        <w:rPr>
          <w:rFonts w:ascii="Arial" w:hAnsi="Arial" w:cs="Arial"/>
        </w:rPr>
        <w:t xml:space="preserve"> in a clinic.</w:t>
      </w:r>
    </w:p>
    <w:p w:rsidR="004C7C46" w:rsidRDefault="004C7C46" w:rsidP="00E21879">
      <w:pPr>
        <w:pStyle w:val="Heading2"/>
        <w:spacing w:before="100" w:beforeAutospacing="1" w:after="100" w:afterAutospacing="1" w:line="240" w:lineRule="auto"/>
      </w:pPr>
      <w:bookmarkStart w:id="35" w:name="_Toc441239112"/>
      <w:r>
        <w:t>D</w:t>
      </w:r>
      <w:r w:rsidRPr="00A86CE6">
        <w:t>.3 Classes</w:t>
      </w:r>
      <w:bookmarkEnd w:id="28"/>
      <w:bookmarkEnd w:id="35"/>
    </w:p>
    <w:p w:rsidR="004C7C46" w:rsidRDefault="004C7C46" w:rsidP="00A7384C">
      <w:pPr>
        <w:spacing w:before="100" w:beforeAutospacing="1" w:after="100" w:afterAutospacing="1" w:line="240" w:lineRule="auto"/>
      </w:pPr>
      <w:r>
        <w:t>Classes are the most detailed level of Tier 2 and are formed to reflect the predominant specialisation of the clinic. Specialisation may be formed around the clinician, patient cond</w:t>
      </w:r>
      <w:r w:rsidR="00EF43AD">
        <w:t>ition, patient population group</w:t>
      </w:r>
      <w:r>
        <w:t xml:space="preserve"> or type of care.</w:t>
      </w:r>
    </w:p>
    <w:p w:rsidR="00100115" w:rsidRDefault="00100115" w:rsidP="00A7384C">
      <w:pPr>
        <w:spacing w:before="100" w:beforeAutospacing="1" w:after="100" w:afterAutospacing="1" w:line="240" w:lineRule="auto"/>
      </w:pPr>
      <w:r>
        <w:t xml:space="preserve">Class definitions include specific examples of inclusions and exclusions. Tier 2 is a general classification where clinics are classified to a class </w:t>
      </w:r>
      <w:r w:rsidR="00A20444">
        <w:t xml:space="preserve">based </w:t>
      </w:r>
      <w:r>
        <w:t>on their usual services, usual provider, or specialisation. The inclusions list</w:t>
      </w:r>
      <w:r w:rsidR="00672741">
        <w:t>s</w:t>
      </w:r>
      <w:r>
        <w:t xml:space="preserve"> </w:t>
      </w:r>
      <w:r w:rsidR="00672741">
        <w:t>are</w:t>
      </w:r>
      <w:r>
        <w:t xml:space="preserve"> intended to be a guide on the usual activity of clinics that would be classified to t</w:t>
      </w:r>
      <w:r w:rsidR="00032F23">
        <w:t>he class</w:t>
      </w:r>
      <w:r w:rsidR="00672741">
        <w:t>.</w:t>
      </w:r>
      <w:r w:rsidR="00B407F1">
        <w:t xml:space="preserve"> </w:t>
      </w:r>
      <w:r w:rsidR="00672741">
        <w:t xml:space="preserve">Exclusions lists are intended to indicate that if a clinic mostly provides a service that appears in the list, the clinic may be more appropriately classified elsewhere. The inclusion and exclusion lists are </w:t>
      </w:r>
      <w:r w:rsidR="00B407F1">
        <w:t>not intended to be exhaustive of all services performed by all clinics that appr</w:t>
      </w:r>
      <w:r w:rsidR="00672741">
        <w:t>opriately sit within the class.</w:t>
      </w:r>
    </w:p>
    <w:p w:rsidR="004C7C46" w:rsidRPr="00E60338" w:rsidRDefault="004C7C46" w:rsidP="00E60338">
      <w:r>
        <w:br w:type="page"/>
      </w:r>
    </w:p>
    <w:p w:rsidR="004C7C46" w:rsidRDefault="004C7C46" w:rsidP="00A7384C">
      <w:pPr>
        <w:pStyle w:val="Heading3"/>
        <w:spacing w:before="100" w:beforeAutospacing="1" w:after="100" w:afterAutospacing="1" w:line="240" w:lineRule="auto"/>
      </w:pPr>
      <w:bookmarkStart w:id="36" w:name="_Toc366768387"/>
      <w:bookmarkStart w:id="37" w:name="_Toc441239113"/>
      <w:r>
        <w:t>D.3.1 Class definition template</w:t>
      </w:r>
      <w:bookmarkEnd w:id="36"/>
      <w:bookmarkEnd w:id="37"/>
    </w:p>
    <w:p w:rsidR="008C4B9B" w:rsidRDefault="008C4B9B" w:rsidP="008C4B9B">
      <w:r w:rsidRPr="00E21879">
        <w:t>Heading: Number and class title (contents page listing)</w:t>
      </w:r>
    </w:p>
    <w:tbl>
      <w:tblPr>
        <w:tblStyle w:val="TableGrid"/>
        <w:tblW w:w="8617" w:type="dxa"/>
        <w:tblLayout w:type="fixed"/>
        <w:tblLook w:val="06A0" w:firstRow="1" w:lastRow="0" w:firstColumn="1" w:lastColumn="0" w:noHBand="1" w:noVBand="1"/>
        <w:tblDescription w:val="Table D.3.1, section 1 outlines the identifying attributes for each class"/>
      </w:tblPr>
      <w:tblGrid>
        <w:gridCol w:w="2608"/>
        <w:gridCol w:w="6009"/>
      </w:tblGrid>
      <w:tr w:rsidR="008C4B9B" w:rsidRPr="00A86CE6" w:rsidTr="008C4B9B">
        <w:trPr>
          <w:tblHeader/>
        </w:trPr>
        <w:tc>
          <w:tcPr>
            <w:tcW w:w="8617" w:type="dxa"/>
            <w:gridSpan w:val="2"/>
            <w:tcBorders>
              <w:top w:val="single" w:sz="4" w:space="0" w:color="auto"/>
              <w:left w:val="single" w:sz="4" w:space="0" w:color="auto"/>
              <w:bottom w:val="single" w:sz="4" w:space="0" w:color="auto"/>
              <w:right w:val="single" w:sz="4" w:space="0" w:color="auto"/>
            </w:tcBorders>
            <w:shd w:val="clear" w:color="auto" w:fill="008A00" w:themeFill="background2"/>
          </w:tcPr>
          <w:p w:rsidR="008C4B9B" w:rsidRPr="008C4B9B" w:rsidRDefault="008C4B9B" w:rsidP="00B6302E">
            <w:pPr>
              <w:spacing w:before="60"/>
              <w:rPr>
                <w:rFonts w:cstheme="minorHAnsi"/>
                <w:b/>
              </w:rPr>
            </w:pPr>
            <w:r w:rsidRPr="008C4B9B">
              <w:rPr>
                <w:rFonts w:cstheme="minorHAnsi"/>
                <w:b/>
                <w:color w:val="FFFFFF" w:themeColor="background1"/>
              </w:rPr>
              <w:t>Identifying attributes</w:t>
            </w:r>
          </w:p>
        </w:tc>
      </w:tr>
      <w:tr w:rsidR="008C4B9B" w:rsidRPr="00300B00" w:rsidTr="008C4B9B">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br w:type="page"/>
              <w:t>Number</w:t>
            </w:r>
          </w:p>
        </w:tc>
        <w:tc>
          <w:tcPr>
            <w:tcW w:w="6009" w:type="dxa"/>
            <w:tcBorders>
              <w:top w:val="single" w:sz="4" w:space="0" w:color="auto"/>
              <w:left w:val="single" w:sz="4" w:space="0" w:color="auto"/>
              <w:bottom w:val="single" w:sz="4" w:space="0" w:color="auto"/>
              <w:right w:val="single" w:sz="4" w:space="0" w:color="auto"/>
            </w:tcBorders>
          </w:tcPr>
          <w:p w:rsidR="008C4B9B" w:rsidRPr="00300B00" w:rsidRDefault="008C4B9B" w:rsidP="00B6302E">
            <w:pPr>
              <w:spacing w:before="60"/>
              <w:rPr>
                <w:i/>
              </w:rPr>
            </w:pPr>
            <w:r w:rsidRPr="00300B00">
              <w:rPr>
                <w:i/>
              </w:rPr>
              <w:t xml:space="preserve">Numerical identifier </w:t>
            </w:r>
          </w:p>
        </w:tc>
      </w:tr>
      <w:tr w:rsidR="008C4B9B" w:rsidRPr="00E21879" w:rsidTr="008C4B9B">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t>Name</w:t>
            </w:r>
          </w:p>
        </w:tc>
        <w:tc>
          <w:tcPr>
            <w:tcW w:w="6009" w:type="dxa"/>
            <w:tcBorders>
              <w:top w:val="single" w:sz="4" w:space="0" w:color="auto"/>
              <w:left w:val="single" w:sz="4" w:space="0" w:color="auto"/>
              <w:bottom w:val="single" w:sz="4" w:space="0" w:color="auto"/>
              <w:right w:val="single" w:sz="4" w:space="0" w:color="auto"/>
            </w:tcBorders>
          </w:tcPr>
          <w:p w:rsidR="008C4B9B" w:rsidRPr="00E21879" w:rsidRDefault="008C4B9B" w:rsidP="00B6302E">
            <w:pPr>
              <w:spacing w:before="60"/>
              <w:rPr>
                <w:rFonts w:cstheme="minorHAnsi"/>
              </w:rPr>
            </w:pPr>
            <w:r w:rsidRPr="00E21879">
              <w:rPr>
                <w:rFonts w:cstheme="minorHAnsi"/>
                <w:i/>
              </w:rPr>
              <w:t>Class title</w:t>
            </w:r>
          </w:p>
        </w:tc>
      </w:tr>
      <w:tr w:rsidR="008C4B9B" w:rsidRPr="00E21879" w:rsidTr="008C4B9B">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t>Category</w:t>
            </w:r>
          </w:p>
        </w:tc>
        <w:tc>
          <w:tcPr>
            <w:tcW w:w="6009" w:type="dxa"/>
            <w:tcBorders>
              <w:top w:val="single" w:sz="4" w:space="0" w:color="auto"/>
              <w:left w:val="single" w:sz="4" w:space="0" w:color="auto"/>
              <w:bottom w:val="single" w:sz="4" w:space="0" w:color="auto"/>
              <w:right w:val="single" w:sz="4" w:space="0" w:color="auto"/>
            </w:tcBorders>
          </w:tcPr>
          <w:p w:rsidR="008C4B9B" w:rsidRPr="00E21879" w:rsidRDefault="008C4B9B" w:rsidP="00B6302E">
            <w:pPr>
              <w:spacing w:before="60"/>
              <w:rPr>
                <w:rFonts w:cstheme="minorHAnsi"/>
                <w:i/>
              </w:rPr>
            </w:pPr>
            <w:r w:rsidRPr="00E21879">
              <w:rPr>
                <w:rFonts w:cstheme="minorHAnsi"/>
                <w:i/>
              </w:rPr>
              <w:t>Group</w:t>
            </w:r>
          </w:p>
        </w:tc>
      </w:tr>
      <w:tr w:rsidR="008C4B9B" w:rsidRPr="00E21879" w:rsidTr="008C4B9B">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t>Affected body part</w:t>
            </w:r>
          </w:p>
        </w:tc>
        <w:tc>
          <w:tcPr>
            <w:tcW w:w="6009" w:type="dxa"/>
            <w:tcBorders>
              <w:top w:val="single" w:sz="4" w:space="0" w:color="auto"/>
              <w:left w:val="single" w:sz="4" w:space="0" w:color="auto"/>
              <w:bottom w:val="single" w:sz="4" w:space="0" w:color="auto"/>
              <w:right w:val="single" w:sz="4" w:space="0" w:color="auto"/>
            </w:tcBorders>
          </w:tcPr>
          <w:p w:rsidR="008C4B9B" w:rsidRPr="00E21879" w:rsidRDefault="008C4B9B" w:rsidP="008E3287">
            <w:pPr>
              <w:spacing w:before="60"/>
              <w:rPr>
                <w:rFonts w:cstheme="minorHAnsi"/>
                <w:i/>
              </w:rPr>
            </w:pPr>
            <w:r w:rsidRPr="00E21879">
              <w:rPr>
                <w:rFonts w:cstheme="minorHAnsi"/>
                <w:i/>
              </w:rPr>
              <w:t>Indicates the AR-DRG</w:t>
            </w:r>
            <w:r w:rsidR="0038612E">
              <w:rPr>
                <w:rFonts w:cstheme="minorHAnsi"/>
                <w:i/>
              </w:rPr>
              <w:t xml:space="preserve"> / </w:t>
            </w:r>
            <w:r w:rsidRPr="00E21879">
              <w:rPr>
                <w:rFonts w:cstheme="minorHAnsi"/>
                <w:i/>
              </w:rPr>
              <w:t xml:space="preserve">MDCs to which patients visiting the clinic would be classified. </w:t>
            </w:r>
          </w:p>
        </w:tc>
      </w:tr>
      <w:tr w:rsidR="008C4B9B" w:rsidRPr="00E21879" w:rsidTr="008C4B9B">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t>Usual provider</w:t>
            </w:r>
          </w:p>
        </w:tc>
        <w:tc>
          <w:tcPr>
            <w:tcW w:w="6009" w:type="dxa"/>
            <w:tcBorders>
              <w:top w:val="single" w:sz="4" w:space="0" w:color="auto"/>
              <w:left w:val="single" w:sz="4" w:space="0" w:color="auto"/>
              <w:bottom w:val="single" w:sz="4" w:space="0" w:color="auto"/>
              <w:right w:val="single" w:sz="4" w:space="0" w:color="auto"/>
            </w:tcBorders>
          </w:tcPr>
          <w:p w:rsidR="008C4B9B" w:rsidRPr="00E21879" w:rsidRDefault="008C4B9B" w:rsidP="00B6302E">
            <w:pPr>
              <w:widowControl w:val="0"/>
              <w:spacing w:before="60"/>
              <w:rPr>
                <w:rFonts w:cstheme="minorHAnsi"/>
                <w:i/>
              </w:rPr>
            </w:pPr>
            <w:r w:rsidRPr="00E21879">
              <w:rPr>
                <w:rFonts w:cstheme="minorHAnsi"/>
                <w:i/>
              </w:rPr>
              <w:t>This element is for guidance only and specifies the discipline that usually provides the services in the clinic. More than one provider may be listed in some clinics but this does not mean that all providers must be present. Interns and registrars rostered to a medical specialist may be included.</w:t>
            </w:r>
            <w:r w:rsidR="00D76672">
              <w:rPr>
                <w:rFonts w:cstheme="minorHAnsi"/>
                <w:i/>
              </w:rPr>
              <w:t xml:space="preserve"> This field is not relevant for the provider agnostic 10 series.</w:t>
            </w:r>
          </w:p>
          <w:p w:rsidR="008C4B9B" w:rsidRPr="00E21879" w:rsidRDefault="008C4B9B" w:rsidP="00B6302E">
            <w:pPr>
              <w:spacing w:before="60"/>
              <w:rPr>
                <w:rFonts w:cstheme="minorHAnsi"/>
                <w:i/>
              </w:rPr>
            </w:pPr>
            <w:r w:rsidRPr="00E21879">
              <w:rPr>
                <w:rFonts w:cstheme="minorHAnsi"/>
                <w:i/>
              </w:rPr>
              <w:t xml:space="preserve">In some smaller settings, the services in the operational clinic may be provided by a general clinician, e.g. general physician for endocrinologist in diabetes clinic. </w:t>
            </w:r>
          </w:p>
          <w:p w:rsidR="008C4B9B" w:rsidRPr="00E21879" w:rsidRDefault="008C4B9B" w:rsidP="00B6302E">
            <w:pPr>
              <w:spacing w:before="60"/>
              <w:rPr>
                <w:rFonts w:cstheme="minorHAnsi"/>
                <w:i/>
              </w:rPr>
            </w:pPr>
            <w:r w:rsidRPr="00E21879">
              <w:rPr>
                <w:rFonts w:cstheme="minorHAnsi"/>
                <w:i/>
              </w:rPr>
              <w:t xml:space="preserve">Provider names from the Australian and New Zealand Standard Classification of Occupations (ANZSCO – 2013 Version 1.2) have been used where applicable. </w:t>
            </w:r>
          </w:p>
        </w:tc>
      </w:tr>
      <w:tr w:rsidR="008C4B9B" w:rsidRPr="00E21879" w:rsidTr="008C4B9B">
        <w:trPr>
          <w:trHeight w:val="404"/>
        </w:trPr>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t>Definition of service</w:t>
            </w:r>
          </w:p>
        </w:tc>
        <w:tc>
          <w:tcPr>
            <w:tcW w:w="6009" w:type="dxa"/>
            <w:tcBorders>
              <w:top w:val="single" w:sz="4" w:space="0" w:color="auto"/>
              <w:left w:val="single" w:sz="4" w:space="0" w:color="auto"/>
              <w:bottom w:val="single" w:sz="4" w:space="0" w:color="auto"/>
              <w:right w:val="single" w:sz="4" w:space="0" w:color="auto"/>
            </w:tcBorders>
          </w:tcPr>
          <w:p w:rsidR="008C4B9B" w:rsidRPr="00E21879" w:rsidRDefault="008C4B9B" w:rsidP="00B6302E">
            <w:pPr>
              <w:widowControl w:val="0"/>
              <w:spacing w:before="60"/>
              <w:rPr>
                <w:rFonts w:cstheme="minorHAnsi"/>
                <w:i/>
              </w:rPr>
            </w:pPr>
            <w:r w:rsidRPr="00E21879">
              <w:rPr>
                <w:rFonts w:cstheme="minorHAnsi"/>
                <w:i/>
              </w:rPr>
              <w:t>The description of the class. Describes the overarching services provided by the clinic.</w:t>
            </w:r>
          </w:p>
        </w:tc>
      </w:tr>
    </w:tbl>
    <w:p w:rsidR="0061321C" w:rsidRDefault="0061321C"/>
    <w:tbl>
      <w:tblPr>
        <w:tblStyle w:val="TableGrid"/>
        <w:tblW w:w="8617" w:type="dxa"/>
        <w:tblLayout w:type="fixed"/>
        <w:tblLook w:val="06A0" w:firstRow="1" w:lastRow="0" w:firstColumn="1" w:lastColumn="0" w:noHBand="1" w:noVBand="1"/>
        <w:tblDescription w:val="Table D.3.1 section 2 outlines the identifying attributes for each class."/>
      </w:tblPr>
      <w:tblGrid>
        <w:gridCol w:w="2608"/>
        <w:gridCol w:w="6009"/>
      </w:tblGrid>
      <w:tr w:rsidR="008C4B9B" w:rsidRPr="00E21879" w:rsidTr="008C4B9B">
        <w:trPr>
          <w:trHeight w:val="187"/>
          <w:tblHeader/>
        </w:trPr>
        <w:tc>
          <w:tcPr>
            <w:tcW w:w="8617" w:type="dxa"/>
            <w:gridSpan w:val="2"/>
            <w:shd w:val="clear" w:color="auto" w:fill="008A00" w:themeFill="background2"/>
          </w:tcPr>
          <w:p w:rsidR="008C4B9B" w:rsidRPr="008C4B9B" w:rsidRDefault="008C4B9B" w:rsidP="00B6302E">
            <w:pPr>
              <w:widowControl w:val="0"/>
              <w:spacing w:before="60"/>
              <w:rPr>
                <w:rFonts w:cstheme="minorHAnsi"/>
                <w:b/>
                <w:i/>
              </w:rPr>
            </w:pPr>
            <w:r w:rsidRPr="008C4B9B">
              <w:rPr>
                <w:rFonts w:cstheme="minorHAnsi"/>
                <w:b/>
                <w:color w:val="FFFFFF" w:themeColor="background1"/>
              </w:rPr>
              <w:t>Guide for use</w:t>
            </w:r>
          </w:p>
        </w:tc>
      </w:tr>
      <w:tr w:rsidR="008C4B9B" w:rsidRPr="00E21879" w:rsidTr="008C4B9B">
        <w:tc>
          <w:tcPr>
            <w:tcW w:w="2608" w:type="dxa"/>
          </w:tcPr>
          <w:p w:rsidR="008C4B9B" w:rsidRPr="00A86CE6" w:rsidRDefault="008C4B9B" w:rsidP="00B6302E">
            <w:pPr>
              <w:spacing w:before="60"/>
              <w:jc w:val="right"/>
              <w:rPr>
                <w:rFonts w:cstheme="minorHAnsi"/>
              </w:rPr>
            </w:pPr>
            <w:r w:rsidRPr="00A86CE6">
              <w:rPr>
                <w:rFonts w:cstheme="minorHAnsi"/>
              </w:rPr>
              <w:t>Activity</w:t>
            </w:r>
          </w:p>
        </w:tc>
        <w:tc>
          <w:tcPr>
            <w:tcW w:w="6009" w:type="dxa"/>
          </w:tcPr>
          <w:p w:rsidR="008C4B9B" w:rsidRPr="00E21879" w:rsidRDefault="008C4B9B" w:rsidP="00B6302E">
            <w:pPr>
              <w:spacing w:before="60"/>
              <w:rPr>
                <w:rFonts w:cstheme="minorHAnsi"/>
              </w:rPr>
            </w:pPr>
            <w:r w:rsidRPr="00E21879">
              <w:rPr>
                <w:rFonts w:cstheme="minorHAnsi"/>
                <w:i/>
              </w:rPr>
              <w:t>Inclusions</w:t>
            </w:r>
            <w:r w:rsidRPr="00E21879">
              <w:rPr>
                <w:rFonts w:cstheme="minorHAnsi"/>
              </w:rPr>
              <w:t>:</w:t>
            </w:r>
          </w:p>
          <w:p w:rsidR="008C4B9B" w:rsidRPr="00E21879" w:rsidRDefault="008C4B9B" w:rsidP="00B6302E">
            <w:pPr>
              <w:spacing w:before="60"/>
              <w:rPr>
                <w:rFonts w:cstheme="minorHAnsi"/>
                <w:i/>
              </w:rPr>
            </w:pPr>
            <w:r w:rsidRPr="00E21879">
              <w:rPr>
                <w:rFonts w:cstheme="minorHAnsi"/>
                <w:i/>
              </w:rPr>
              <w:t xml:space="preserve">Specific examples of services provided by clinics in the class. Inclusions </w:t>
            </w:r>
            <w:r w:rsidRPr="00E21879">
              <w:rPr>
                <w:rFonts w:cstheme="minorHAnsi"/>
                <w:i/>
                <w:u w:val="single"/>
              </w:rPr>
              <w:t>are not</w:t>
            </w:r>
            <w:r w:rsidRPr="00E21879">
              <w:rPr>
                <w:rFonts w:cstheme="minorHAnsi"/>
                <w:i/>
              </w:rPr>
              <w:t xml:space="preserve"> exhaustive and include references to consultations, management and/or treatment of specific conditions.</w:t>
            </w:r>
          </w:p>
          <w:p w:rsidR="008C4B9B" w:rsidRPr="00E21879" w:rsidRDefault="008C4B9B" w:rsidP="00B6302E">
            <w:pPr>
              <w:spacing w:before="60"/>
              <w:rPr>
                <w:rFonts w:cstheme="minorHAnsi"/>
              </w:rPr>
            </w:pPr>
            <w:r w:rsidRPr="00E21879">
              <w:rPr>
                <w:rFonts w:cstheme="minorHAnsi"/>
                <w:i/>
              </w:rPr>
              <w:t>Exclusions</w:t>
            </w:r>
            <w:r w:rsidRPr="00E21879">
              <w:rPr>
                <w:rFonts w:cstheme="minorHAnsi"/>
              </w:rPr>
              <w:t>:</w:t>
            </w:r>
          </w:p>
          <w:p w:rsidR="008C4B9B" w:rsidRPr="00E21879" w:rsidRDefault="008C4B9B" w:rsidP="00B6302E">
            <w:pPr>
              <w:spacing w:before="60"/>
              <w:rPr>
                <w:rFonts w:cstheme="minorHAnsi"/>
                <w:i/>
              </w:rPr>
            </w:pPr>
            <w:r w:rsidRPr="00E21879">
              <w:rPr>
                <w:rFonts w:cstheme="minorHAnsi"/>
                <w:i/>
              </w:rPr>
              <w:t>Specific examples of services that should not be attributed to the class. Also includes cross references to services provided in other classes.</w:t>
            </w:r>
            <w:r>
              <w:rPr>
                <w:rFonts w:cstheme="minorHAnsi"/>
                <w:i/>
              </w:rPr>
              <w:t xml:space="preserve"> Exclusions </w:t>
            </w:r>
            <w:r>
              <w:rPr>
                <w:rFonts w:cstheme="minorHAnsi"/>
                <w:i/>
                <w:u w:val="single"/>
              </w:rPr>
              <w:t>are not</w:t>
            </w:r>
            <w:r>
              <w:rPr>
                <w:rFonts w:cstheme="minorHAnsi"/>
                <w:i/>
              </w:rPr>
              <w:t xml:space="preserve"> exhaustive. </w:t>
            </w:r>
          </w:p>
        </w:tc>
      </w:tr>
      <w:tr w:rsidR="008C4B9B" w:rsidRPr="00E21879" w:rsidTr="008C4B9B">
        <w:tc>
          <w:tcPr>
            <w:tcW w:w="2608" w:type="dxa"/>
          </w:tcPr>
          <w:p w:rsidR="008C4B9B" w:rsidRPr="00A86CE6" w:rsidRDefault="008C4B9B" w:rsidP="00B6302E">
            <w:pPr>
              <w:spacing w:before="60"/>
              <w:jc w:val="right"/>
              <w:rPr>
                <w:rFonts w:cstheme="minorHAnsi"/>
              </w:rPr>
            </w:pPr>
            <w:r w:rsidRPr="00A86CE6">
              <w:rPr>
                <w:rFonts w:cstheme="minorHAnsi"/>
              </w:rPr>
              <w:t>Conditions</w:t>
            </w:r>
          </w:p>
        </w:tc>
        <w:tc>
          <w:tcPr>
            <w:tcW w:w="6009" w:type="dxa"/>
          </w:tcPr>
          <w:p w:rsidR="008C4B9B" w:rsidRPr="00E21879" w:rsidRDefault="008C4B9B" w:rsidP="00B6302E">
            <w:pPr>
              <w:spacing w:before="60"/>
              <w:rPr>
                <w:rFonts w:cstheme="minorHAnsi"/>
              </w:rPr>
            </w:pPr>
            <w:r w:rsidRPr="00E21879">
              <w:rPr>
                <w:rFonts w:cstheme="minorHAnsi"/>
                <w:i/>
              </w:rPr>
              <w:t>The condition is documented if it is specific to the clinic at the exclusion of all other conditions under the MDC.</w:t>
            </w:r>
          </w:p>
        </w:tc>
      </w:tr>
      <w:tr w:rsidR="008C4B9B" w:rsidRPr="00E21879" w:rsidTr="008C4B9B">
        <w:tc>
          <w:tcPr>
            <w:tcW w:w="2608" w:type="dxa"/>
          </w:tcPr>
          <w:p w:rsidR="008C4B9B" w:rsidRPr="00A86CE6" w:rsidRDefault="008C4B9B" w:rsidP="00B6302E">
            <w:pPr>
              <w:spacing w:before="60"/>
              <w:jc w:val="right"/>
              <w:rPr>
                <w:rFonts w:cstheme="minorHAnsi"/>
              </w:rPr>
            </w:pPr>
            <w:r w:rsidRPr="00A86CE6">
              <w:rPr>
                <w:rFonts w:cstheme="minorHAnsi"/>
              </w:rPr>
              <w:t>Constraints</w:t>
            </w:r>
          </w:p>
        </w:tc>
        <w:tc>
          <w:tcPr>
            <w:tcW w:w="6009" w:type="dxa"/>
          </w:tcPr>
          <w:p w:rsidR="008C4B9B" w:rsidRPr="00E21879" w:rsidRDefault="008C4B9B" w:rsidP="00B6302E">
            <w:pPr>
              <w:spacing w:before="60"/>
              <w:rPr>
                <w:rFonts w:cstheme="minorHAnsi"/>
                <w:i/>
              </w:rPr>
            </w:pPr>
            <w:r w:rsidRPr="00E21879">
              <w:rPr>
                <w:rFonts w:cstheme="minorHAnsi"/>
                <w:i/>
              </w:rPr>
              <w:t xml:space="preserve">Overarching issues of Tier 2 exclusivity regarding class convention are also specified where applicable. </w:t>
            </w:r>
          </w:p>
        </w:tc>
      </w:tr>
    </w:tbl>
    <w:p w:rsidR="0061321C" w:rsidRDefault="0061321C"/>
    <w:tbl>
      <w:tblPr>
        <w:tblStyle w:val="TableGrid"/>
        <w:tblW w:w="8617" w:type="dxa"/>
        <w:tblLayout w:type="fixed"/>
        <w:tblLook w:val="06A0" w:firstRow="1" w:lastRow="0" w:firstColumn="1" w:lastColumn="0" w:noHBand="1" w:noVBand="1"/>
        <w:tblDescription w:val="Table D.3.1 section 3 outlines the identifying attributes for each class."/>
      </w:tblPr>
      <w:tblGrid>
        <w:gridCol w:w="2608"/>
        <w:gridCol w:w="6009"/>
      </w:tblGrid>
      <w:tr w:rsidR="008C4B9B" w:rsidRPr="00E21879" w:rsidTr="008C4B9B">
        <w:trPr>
          <w:tblHeader/>
        </w:trPr>
        <w:tc>
          <w:tcPr>
            <w:tcW w:w="8617" w:type="dxa"/>
            <w:gridSpan w:val="2"/>
            <w:tcBorders>
              <w:top w:val="single" w:sz="4" w:space="0" w:color="auto"/>
              <w:left w:val="single" w:sz="4" w:space="0" w:color="auto"/>
              <w:bottom w:val="single" w:sz="4" w:space="0" w:color="auto"/>
              <w:right w:val="single" w:sz="4" w:space="0" w:color="auto"/>
            </w:tcBorders>
            <w:shd w:val="clear" w:color="auto" w:fill="008A00" w:themeFill="background2"/>
          </w:tcPr>
          <w:p w:rsidR="008C4B9B" w:rsidRPr="008C4B9B" w:rsidRDefault="008C4B9B" w:rsidP="00B6302E">
            <w:pPr>
              <w:spacing w:before="60"/>
              <w:rPr>
                <w:rFonts w:cstheme="minorHAnsi"/>
                <w:b/>
              </w:rPr>
            </w:pPr>
            <w:r w:rsidRPr="008C4B9B">
              <w:rPr>
                <w:rFonts w:cstheme="minorHAnsi"/>
                <w:b/>
                <w:color w:val="FFFFFF" w:themeColor="background1"/>
              </w:rPr>
              <w:t>Administrative attributes</w:t>
            </w:r>
          </w:p>
        </w:tc>
      </w:tr>
      <w:tr w:rsidR="008C4B9B" w:rsidRPr="00E21879" w:rsidTr="008C4B9B">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t>Source</w:t>
            </w:r>
          </w:p>
        </w:tc>
        <w:tc>
          <w:tcPr>
            <w:tcW w:w="6009" w:type="dxa"/>
            <w:tcBorders>
              <w:top w:val="single" w:sz="4" w:space="0" w:color="auto"/>
              <w:left w:val="single" w:sz="4" w:space="0" w:color="auto"/>
              <w:bottom w:val="single" w:sz="4" w:space="0" w:color="auto"/>
              <w:right w:val="single" w:sz="4" w:space="0" w:color="auto"/>
            </w:tcBorders>
          </w:tcPr>
          <w:p w:rsidR="008C4B9B" w:rsidRPr="00E21879" w:rsidRDefault="008C4B9B" w:rsidP="00B6302E">
            <w:pPr>
              <w:spacing w:before="60"/>
              <w:rPr>
                <w:rFonts w:cstheme="minorHAnsi"/>
              </w:rPr>
            </w:pPr>
            <w:r w:rsidRPr="00E21879">
              <w:rPr>
                <w:rFonts w:cstheme="minorHAnsi"/>
                <w:i/>
              </w:rPr>
              <w:t>Original source documentation from which class created.</w:t>
            </w:r>
          </w:p>
        </w:tc>
      </w:tr>
      <w:tr w:rsidR="008C4B9B" w:rsidRPr="00E21879" w:rsidTr="008C4B9B">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t>Date created</w:t>
            </w:r>
          </w:p>
        </w:tc>
        <w:tc>
          <w:tcPr>
            <w:tcW w:w="6009" w:type="dxa"/>
            <w:tcBorders>
              <w:top w:val="single" w:sz="4" w:space="0" w:color="auto"/>
              <w:left w:val="single" w:sz="4" w:space="0" w:color="auto"/>
              <w:bottom w:val="single" w:sz="4" w:space="0" w:color="auto"/>
              <w:right w:val="single" w:sz="4" w:space="0" w:color="auto"/>
            </w:tcBorders>
          </w:tcPr>
          <w:p w:rsidR="008C4B9B" w:rsidRPr="00E21879" w:rsidRDefault="008C4B9B" w:rsidP="00B6302E">
            <w:pPr>
              <w:spacing w:before="60"/>
              <w:rPr>
                <w:rFonts w:cstheme="minorHAnsi"/>
                <w:i/>
              </w:rPr>
            </w:pPr>
            <w:r w:rsidRPr="00E21879">
              <w:rPr>
                <w:rFonts w:cstheme="minorHAnsi"/>
                <w:i/>
              </w:rPr>
              <w:t>Date first created.</w:t>
            </w:r>
          </w:p>
        </w:tc>
      </w:tr>
      <w:tr w:rsidR="008C4B9B" w:rsidRPr="00E21879" w:rsidTr="008C4B9B">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t>Date last updated</w:t>
            </w:r>
          </w:p>
        </w:tc>
        <w:tc>
          <w:tcPr>
            <w:tcW w:w="6009" w:type="dxa"/>
            <w:tcBorders>
              <w:top w:val="single" w:sz="4" w:space="0" w:color="auto"/>
              <w:left w:val="single" w:sz="4" w:space="0" w:color="auto"/>
              <w:bottom w:val="single" w:sz="4" w:space="0" w:color="auto"/>
              <w:right w:val="single" w:sz="4" w:space="0" w:color="auto"/>
            </w:tcBorders>
          </w:tcPr>
          <w:p w:rsidR="008C4B9B" w:rsidRPr="00E21879" w:rsidRDefault="008C4B9B" w:rsidP="00B6302E">
            <w:pPr>
              <w:spacing w:before="60"/>
              <w:rPr>
                <w:rFonts w:cstheme="minorHAnsi"/>
                <w:i/>
              </w:rPr>
            </w:pPr>
            <w:r w:rsidRPr="00E21879">
              <w:rPr>
                <w:rFonts w:cstheme="minorHAnsi"/>
                <w:i/>
              </w:rPr>
              <w:t>Date the content was last updated (excludes formatting).</w:t>
            </w:r>
          </w:p>
        </w:tc>
      </w:tr>
      <w:tr w:rsidR="008C4B9B" w:rsidRPr="00E21879" w:rsidTr="008C4B9B">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t>Update source</w:t>
            </w:r>
          </w:p>
        </w:tc>
        <w:tc>
          <w:tcPr>
            <w:tcW w:w="6009" w:type="dxa"/>
            <w:tcBorders>
              <w:top w:val="single" w:sz="4" w:space="0" w:color="auto"/>
              <w:left w:val="single" w:sz="4" w:space="0" w:color="auto"/>
              <w:bottom w:val="single" w:sz="4" w:space="0" w:color="auto"/>
              <w:right w:val="single" w:sz="4" w:space="0" w:color="auto"/>
            </w:tcBorders>
          </w:tcPr>
          <w:p w:rsidR="008C4B9B" w:rsidRPr="00E21879" w:rsidRDefault="008C4B9B" w:rsidP="00B6302E">
            <w:pPr>
              <w:spacing w:before="60"/>
              <w:rPr>
                <w:rFonts w:cstheme="minorHAnsi"/>
                <w:i/>
              </w:rPr>
            </w:pPr>
            <w:r w:rsidRPr="00E21879">
              <w:rPr>
                <w:rFonts w:cstheme="minorHAnsi"/>
                <w:i/>
              </w:rPr>
              <w:t xml:space="preserve">The rationale for content update – source or project. </w:t>
            </w:r>
          </w:p>
        </w:tc>
      </w:tr>
      <w:tr w:rsidR="008C4B9B" w:rsidRPr="00E21879" w:rsidTr="008C4B9B">
        <w:tc>
          <w:tcPr>
            <w:tcW w:w="2608" w:type="dxa"/>
            <w:tcBorders>
              <w:top w:val="single" w:sz="4" w:space="0" w:color="auto"/>
              <w:left w:val="single" w:sz="4" w:space="0" w:color="auto"/>
              <w:bottom w:val="single" w:sz="4" w:space="0" w:color="auto"/>
              <w:right w:val="single" w:sz="4" w:space="0" w:color="auto"/>
            </w:tcBorders>
          </w:tcPr>
          <w:p w:rsidR="008C4B9B" w:rsidRPr="00A86CE6" w:rsidRDefault="008C4B9B" w:rsidP="00B6302E">
            <w:pPr>
              <w:spacing w:before="60"/>
              <w:jc w:val="right"/>
              <w:rPr>
                <w:rFonts w:cstheme="minorHAnsi"/>
              </w:rPr>
            </w:pPr>
            <w:r w:rsidRPr="00A86CE6">
              <w:rPr>
                <w:rFonts w:cstheme="minorHAnsi"/>
              </w:rPr>
              <w:t>Reference material</w:t>
            </w:r>
          </w:p>
        </w:tc>
        <w:tc>
          <w:tcPr>
            <w:tcW w:w="6009" w:type="dxa"/>
            <w:tcBorders>
              <w:top w:val="single" w:sz="4" w:space="0" w:color="auto"/>
              <w:left w:val="single" w:sz="4" w:space="0" w:color="auto"/>
              <w:bottom w:val="single" w:sz="4" w:space="0" w:color="auto"/>
              <w:right w:val="single" w:sz="4" w:space="0" w:color="auto"/>
            </w:tcBorders>
          </w:tcPr>
          <w:p w:rsidR="008C4B9B" w:rsidRPr="00E21879" w:rsidRDefault="008C4B9B" w:rsidP="00B6302E">
            <w:pPr>
              <w:spacing w:before="60"/>
              <w:rPr>
                <w:rFonts w:cstheme="minorHAnsi"/>
                <w:i/>
              </w:rPr>
            </w:pPr>
            <w:r w:rsidRPr="00E21879">
              <w:rPr>
                <w:rFonts w:cstheme="minorHAnsi"/>
                <w:i/>
              </w:rPr>
              <w:t>Reference style - American Psychological Association (APA).</w:t>
            </w:r>
          </w:p>
        </w:tc>
      </w:tr>
    </w:tbl>
    <w:p w:rsidR="004C7C46" w:rsidRDefault="00AE069E" w:rsidP="00E21879">
      <w:pPr>
        <w:pStyle w:val="Heading1"/>
        <w:spacing w:before="100" w:beforeAutospacing="1" w:after="100" w:afterAutospacing="1" w:line="240" w:lineRule="auto"/>
      </w:pPr>
      <w:bookmarkStart w:id="38" w:name="_Toc366768388"/>
      <w:bookmarkStart w:id="39" w:name="_Toc441239114"/>
      <w:r>
        <w:t>E</w:t>
      </w:r>
      <w:r w:rsidR="004C7C46" w:rsidRPr="00A86CE6">
        <w:t xml:space="preserve">. </w:t>
      </w:r>
      <w:r w:rsidR="00CE024C">
        <w:t>C</w:t>
      </w:r>
      <w:r w:rsidR="004C7C46" w:rsidRPr="00A86CE6">
        <w:t>lassification</w:t>
      </w:r>
      <w:bookmarkEnd w:id="38"/>
      <w:r w:rsidR="00A5067D">
        <w:t xml:space="preserve"> rules</w:t>
      </w:r>
      <w:bookmarkEnd w:id="39"/>
    </w:p>
    <w:p w:rsidR="00CE024C" w:rsidRDefault="00CE024C" w:rsidP="00CE024C">
      <w:r>
        <w:t>The classification rules are desig</w:t>
      </w:r>
      <w:r w:rsidR="006B1B34">
        <w:t xml:space="preserve">ned to assist in allocating </w:t>
      </w:r>
      <w:r>
        <w:t>non</w:t>
      </w:r>
      <w:r>
        <w:noBreakHyphen/>
        <w:t xml:space="preserve">admitted </w:t>
      </w:r>
      <w:r w:rsidR="006B1B34">
        <w:t xml:space="preserve">care </w:t>
      </w:r>
      <w:r>
        <w:t xml:space="preserve">clinics to the Tier 2 classification. </w:t>
      </w:r>
    </w:p>
    <w:p w:rsidR="00CE024C" w:rsidRDefault="00CE024C" w:rsidP="00CE024C">
      <w:pPr>
        <w:spacing w:before="100" w:beforeAutospacing="1" w:after="0" w:line="240" w:lineRule="auto"/>
        <w:rPr>
          <w:rFonts w:ascii="Arial" w:hAnsi="Arial" w:cs="Arial"/>
        </w:rPr>
      </w:pPr>
      <w:r>
        <w:rPr>
          <w:rFonts w:ascii="Arial" w:hAnsi="Arial" w:cs="Arial"/>
        </w:rPr>
        <w:t>Tier 2 is intended to classify non-admitted care clinics whereby all services provided by that clinic are classified to the one class.</w:t>
      </w:r>
    </w:p>
    <w:p w:rsidR="00CE024C" w:rsidRPr="00CE024C" w:rsidRDefault="00CE024C" w:rsidP="00CE024C">
      <w:pPr>
        <w:pStyle w:val="Heading2"/>
      </w:pPr>
      <w:bookmarkStart w:id="40" w:name="_Toc441239115"/>
      <w:r>
        <w:t>E.1 General classification rules</w:t>
      </w:r>
      <w:bookmarkEnd w:id="40"/>
    </w:p>
    <w:p w:rsidR="00F61DD3" w:rsidRPr="00A6035B" w:rsidRDefault="00F61DD3" w:rsidP="00F61DD3">
      <w:pPr>
        <w:spacing w:before="100" w:beforeAutospacing="1" w:after="100" w:afterAutospacing="1" w:line="240" w:lineRule="auto"/>
        <w:rPr>
          <w:rFonts w:ascii="Arial" w:hAnsi="Arial" w:cs="Arial"/>
        </w:rPr>
      </w:pPr>
      <w:bookmarkStart w:id="41" w:name="_Toc366768389"/>
      <w:r>
        <w:rPr>
          <w:rFonts w:ascii="Arial" w:hAnsi="Arial" w:cs="Arial"/>
        </w:rPr>
        <w:t xml:space="preserve">Healthcare provider is an important concept for classifying non-admitted care clinics as it is generally a good indication as to the nature of the predominant health service the clinic provides. </w:t>
      </w:r>
      <w:r>
        <w:rPr>
          <w:rFonts w:cstheme="minorHAnsi"/>
        </w:rPr>
        <w:t xml:space="preserve">The Tier 2 groups have been developed based on the typical provider who may supply the majority of services for clinics within a class. These should be used as guidance only as this may not be appropriate in all situations; in particular smaller settings such as rural hospitals may make more use </w:t>
      </w:r>
      <w:r w:rsidR="00D66075">
        <w:rPr>
          <w:rFonts w:cstheme="minorHAnsi"/>
        </w:rPr>
        <w:t xml:space="preserve">of </w:t>
      </w:r>
      <w:r>
        <w:rPr>
          <w:rFonts w:cstheme="minorHAnsi"/>
        </w:rPr>
        <w:t xml:space="preserve">a general clinician. </w:t>
      </w:r>
      <w:r w:rsidRPr="00A6035B">
        <w:rPr>
          <w:rFonts w:ascii="Arial" w:hAnsi="Arial" w:cs="Arial"/>
        </w:rPr>
        <w:t xml:space="preserve">Clinics where the usual provider is a </w:t>
      </w:r>
      <w:r>
        <w:rPr>
          <w:rFonts w:ascii="Arial" w:hAnsi="Arial" w:cs="Arial"/>
        </w:rPr>
        <w:t xml:space="preserve">healthcare professional support staff, such as a </w:t>
      </w:r>
      <w:r w:rsidRPr="00A6035B">
        <w:rPr>
          <w:rFonts w:ascii="Arial" w:hAnsi="Arial" w:cs="Arial"/>
        </w:rPr>
        <w:t>therapy aide</w:t>
      </w:r>
      <w:r>
        <w:rPr>
          <w:rFonts w:ascii="Arial" w:hAnsi="Arial" w:cs="Arial"/>
        </w:rPr>
        <w:t>,</w:t>
      </w:r>
      <w:r w:rsidRPr="00A6035B">
        <w:rPr>
          <w:rFonts w:ascii="Arial" w:hAnsi="Arial" w:cs="Arial"/>
        </w:rPr>
        <w:t xml:space="preserve"> should be classified to the relevant allied health and</w:t>
      </w:r>
      <w:r w:rsidR="0038612E">
        <w:rPr>
          <w:rFonts w:ascii="Arial" w:hAnsi="Arial" w:cs="Arial"/>
        </w:rPr>
        <w:t xml:space="preserve"> </w:t>
      </w:r>
      <w:r w:rsidRPr="00A6035B">
        <w:rPr>
          <w:rFonts w:ascii="Arial" w:hAnsi="Arial" w:cs="Arial"/>
        </w:rPr>
        <w:t>/</w:t>
      </w:r>
      <w:r w:rsidR="0038612E">
        <w:rPr>
          <w:rFonts w:ascii="Arial" w:hAnsi="Arial" w:cs="Arial"/>
        </w:rPr>
        <w:t xml:space="preserve"> </w:t>
      </w:r>
      <w:r w:rsidRPr="00A6035B">
        <w:rPr>
          <w:rFonts w:ascii="Arial" w:hAnsi="Arial" w:cs="Arial"/>
        </w:rPr>
        <w:t>or CNS interventions class that reflects the discipline of the healthcare provider under whose guidance the</w:t>
      </w:r>
      <w:r>
        <w:rPr>
          <w:rFonts w:ascii="Arial" w:hAnsi="Arial" w:cs="Arial"/>
        </w:rPr>
        <w:t>y are</w:t>
      </w:r>
      <w:r w:rsidRPr="00A6035B">
        <w:rPr>
          <w:rFonts w:ascii="Arial" w:hAnsi="Arial" w:cs="Arial"/>
        </w:rPr>
        <w:t xml:space="preserve"> working.</w:t>
      </w:r>
    </w:p>
    <w:p w:rsidR="00F61DD3" w:rsidRPr="00D66075" w:rsidRDefault="00F61DD3" w:rsidP="00D66075">
      <w:pPr>
        <w:spacing w:before="100" w:beforeAutospacing="1" w:after="0" w:line="240" w:lineRule="auto"/>
        <w:rPr>
          <w:rFonts w:ascii="Arial" w:hAnsi="Arial" w:cs="Arial"/>
        </w:rPr>
      </w:pPr>
      <w:r w:rsidRPr="00D66075">
        <w:rPr>
          <w:rFonts w:cstheme="minorHAnsi"/>
        </w:rPr>
        <w:t xml:space="preserve">It is recommended to use the ‘top-down’ method to classify clinics. Using the top-down method, clinics are first classified to a group based on the predominant nature of health service provided by the clinic and then to the class most appropriate for the clinic’s specialisation (often reflective of the specialty and discipline of the usual provider). </w:t>
      </w:r>
      <w:r w:rsidRPr="00D66075">
        <w:rPr>
          <w:rFonts w:ascii="Arial" w:hAnsi="Arial" w:cs="Arial"/>
        </w:rPr>
        <w:t xml:space="preserve">For example: </w:t>
      </w:r>
    </w:p>
    <w:p w:rsidR="00F61DD3" w:rsidRDefault="0047227A" w:rsidP="0016436D">
      <w:pPr>
        <w:numPr>
          <w:ilvl w:val="1"/>
          <w:numId w:val="176"/>
        </w:numPr>
        <w:spacing w:after="100" w:afterAutospacing="1" w:line="240" w:lineRule="auto"/>
        <w:ind w:left="1434" w:hanging="357"/>
        <w:rPr>
          <w:rFonts w:ascii="Arial" w:hAnsi="Arial" w:cs="Arial"/>
        </w:rPr>
      </w:pPr>
      <w:r>
        <w:rPr>
          <w:rFonts w:ascii="Arial" w:hAnsi="Arial" w:cs="Arial"/>
        </w:rPr>
        <w:t>a</w:t>
      </w:r>
      <w:r w:rsidR="00F61DD3">
        <w:rPr>
          <w:rFonts w:ascii="Arial" w:hAnsi="Arial" w:cs="Arial"/>
        </w:rPr>
        <w:t xml:space="preserve"> clinic that mostly provides diagnostic services would be classified to the 30 series</w:t>
      </w:r>
    </w:p>
    <w:p w:rsidR="00F61DD3" w:rsidRDefault="0047227A" w:rsidP="0016436D">
      <w:pPr>
        <w:numPr>
          <w:ilvl w:val="1"/>
          <w:numId w:val="176"/>
        </w:numPr>
        <w:spacing w:after="100" w:afterAutospacing="1" w:line="240" w:lineRule="auto"/>
        <w:ind w:left="1434" w:hanging="357"/>
        <w:rPr>
          <w:rFonts w:ascii="Arial" w:hAnsi="Arial" w:cs="Arial"/>
        </w:rPr>
      </w:pPr>
      <w:r>
        <w:rPr>
          <w:rFonts w:ascii="Arial" w:hAnsi="Arial" w:cs="Arial"/>
        </w:rPr>
        <w:t>a</w:t>
      </w:r>
      <w:r w:rsidR="00F61DD3">
        <w:rPr>
          <w:rFonts w:ascii="Arial" w:hAnsi="Arial" w:cs="Arial"/>
        </w:rPr>
        <w:t xml:space="preserve"> clinic tha</w:t>
      </w:r>
      <w:r w:rsidR="00D66075">
        <w:rPr>
          <w:rFonts w:ascii="Arial" w:hAnsi="Arial" w:cs="Arial"/>
        </w:rPr>
        <w:t>t mostly performs</w:t>
      </w:r>
      <w:r w:rsidR="00F61DD3">
        <w:rPr>
          <w:rFonts w:ascii="Arial" w:hAnsi="Arial" w:cs="Arial"/>
        </w:rPr>
        <w:t xml:space="preserve"> procedural and intervention services would be classified to the 10 series</w:t>
      </w:r>
    </w:p>
    <w:p w:rsidR="00F61DD3" w:rsidRDefault="0047227A" w:rsidP="0016436D">
      <w:pPr>
        <w:numPr>
          <w:ilvl w:val="1"/>
          <w:numId w:val="176"/>
        </w:numPr>
        <w:spacing w:after="100" w:afterAutospacing="1" w:line="240" w:lineRule="auto"/>
        <w:ind w:left="1434" w:hanging="357"/>
        <w:rPr>
          <w:rFonts w:ascii="Arial" w:hAnsi="Arial" w:cs="Arial"/>
        </w:rPr>
      </w:pPr>
      <w:r>
        <w:rPr>
          <w:rFonts w:ascii="Arial" w:hAnsi="Arial" w:cs="Arial"/>
        </w:rPr>
        <w:t>a</w:t>
      </w:r>
      <w:r w:rsidR="00F61DD3">
        <w:rPr>
          <w:rFonts w:ascii="Arial" w:hAnsi="Arial" w:cs="Arial"/>
        </w:rPr>
        <w:t xml:space="preserve"> clinic that mostly provides consultation services could be classified to either the 20 or 40 series. Clinics where the usual provider is a medical specialist are more appropriately classified to the 20 series, whereas those clinics where the usual provider is a clinical nurse specialist or allied health professional are classified to the 40 series. </w:t>
      </w:r>
    </w:p>
    <w:p w:rsidR="00D66075" w:rsidRDefault="00F61DD3" w:rsidP="00D66075">
      <w:pPr>
        <w:spacing w:before="100" w:beforeAutospacing="1" w:after="0" w:line="240" w:lineRule="auto"/>
        <w:rPr>
          <w:rFonts w:ascii="Arial" w:hAnsi="Arial" w:cs="Arial"/>
        </w:rPr>
      </w:pPr>
      <w:r w:rsidRPr="00A6035B">
        <w:rPr>
          <w:rFonts w:ascii="Arial" w:hAnsi="Arial" w:cs="Arial"/>
        </w:rPr>
        <w:t xml:space="preserve">Where a clinic is a combination of two or more </w:t>
      </w:r>
      <w:r>
        <w:rPr>
          <w:rFonts w:ascii="Arial" w:hAnsi="Arial" w:cs="Arial"/>
        </w:rPr>
        <w:t>specialisations</w:t>
      </w:r>
      <w:r w:rsidRPr="00A6035B">
        <w:rPr>
          <w:rFonts w:ascii="Arial" w:hAnsi="Arial" w:cs="Arial"/>
        </w:rPr>
        <w:t xml:space="preserve">, </w:t>
      </w:r>
      <w:r>
        <w:rPr>
          <w:rFonts w:ascii="Arial" w:hAnsi="Arial" w:cs="Arial"/>
        </w:rPr>
        <w:t xml:space="preserve">the most appropriate class is </w:t>
      </w:r>
      <w:r w:rsidRPr="00A6035B">
        <w:rPr>
          <w:rFonts w:ascii="Arial" w:hAnsi="Arial" w:cs="Arial"/>
        </w:rPr>
        <w:t>determine</w:t>
      </w:r>
      <w:r>
        <w:rPr>
          <w:rFonts w:ascii="Arial" w:hAnsi="Arial" w:cs="Arial"/>
        </w:rPr>
        <w:t>d</w:t>
      </w:r>
      <w:r w:rsidRPr="00A6035B">
        <w:rPr>
          <w:rFonts w:ascii="Arial" w:hAnsi="Arial" w:cs="Arial"/>
        </w:rPr>
        <w:t xml:space="preserve"> </w:t>
      </w:r>
      <w:r>
        <w:rPr>
          <w:rFonts w:ascii="Arial" w:hAnsi="Arial" w:cs="Arial"/>
        </w:rPr>
        <w:t xml:space="preserve">from the specialisation(s) that makes up the majority of the clinic’s activity. </w:t>
      </w:r>
      <w:r w:rsidRPr="00A6035B">
        <w:rPr>
          <w:rFonts w:ascii="Arial" w:hAnsi="Arial" w:cs="Arial"/>
        </w:rPr>
        <w:t>For example:</w:t>
      </w:r>
    </w:p>
    <w:p w:rsidR="00D66075" w:rsidRDefault="0047227A" w:rsidP="00D66075">
      <w:pPr>
        <w:pStyle w:val="ListParagraph"/>
        <w:numPr>
          <w:ilvl w:val="1"/>
          <w:numId w:val="176"/>
        </w:numPr>
        <w:spacing w:after="100" w:afterAutospacing="1" w:line="240" w:lineRule="auto"/>
        <w:ind w:left="1434" w:hanging="357"/>
        <w:rPr>
          <w:rFonts w:ascii="Arial" w:hAnsi="Arial" w:cs="Arial"/>
        </w:rPr>
      </w:pPr>
      <w:r>
        <w:rPr>
          <w:rFonts w:ascii="Arial" w:hAnsi="Arial" w:cs="Arial"/>
        </w:rPr>
        <w:t>i</w:t>
      </w:r>
      <w:r w:rsidR="00F61DD3" w:rsidRPr="00D66075">
        <w:rPr>
          <w:rFonts w:ascii="Arial" w:hAnsi="Arial" w:cs="Arial"/>
        </w:rPr>
        <w:t xml:space="preserve">n a respiratory cancer clinic, if 60% of the clinic’s activity is performed by a </w:t>
      </w:r>
      <w:r w:rsidR="00CE024C">
        <w:rPr>
          <w:rFonts w:ascii="Arial" w:hAnsi="Arial" w:cs="Arial"/>
        </w:rPr>
        <w:t xml:space="preserve">medical </w:t>
      </w:r>
      <w:r w:rsidR="003540F6" w:rsidRPr="00D66075">
        <w:rPr>
          <w:rFonts w:ascii="Arial" w:hAnsi="Arial" w:cs="Arial"/>
        </w:rPr>
        <w:t xml:space="preserve">respiratory </w:t>
      </w:r>
      <w:r w:rsidR="00F61DD3" w:rsidRPr="00D66075">
        <w:rPr>
          <w:rFonts w:ascii="Arial" w:hAnsi="Arial" w:cs="Arial"/>
        </w:rPr>
        <w:t>specialist</w:t>
      </w:r>
      <w:r w:rsidR="003540F6" w:rsidRPr="00D66075">
        <w:rPr>
          <w:rFonts w:ascii="Arial" w:hAnsi="Arial" w:cs="Arial"/>
        </w:rPr>
        <w:t xml:space="preserve"> and 40% is performed by an oncologist</w:t>
      </w:r>
      <w:r w:rsidR="00F61DD3" w:rsidRPr="00D66075">
        <w:rPr>
          <w:rFonts w:ascii="Arial" w:hAnsi="Arial" w:cs="Arial"/>
        </w:rPr>
        <w:t>, all non-admitted patient service events performed by the clinic should be counted under 20.19 Respiratory</w:t>
      </w:r>
    </w:p>
    <w:p w:rsidR="00F61DD3" w:rsidRPr="00D66075" w:rsidRDefault="0047227A" w:rsidP="0016436D">
      <w:pPr>
        <w:pStyle w:val="ListParagraph"/>
        <w:numPr>
          <w:ilvl w:val="1"/>
          <w:numId w:val="176"/>
        </w:numPr>
        <w:spacing w:before="100" w:beforeAutospacing="1" w:after="100" w:afterAutospacing="1" w:line="240" w:lineRule="auto"/>
        <w:rPr>
          <w:rFonts w:ascii="Arial" w:hAnsi="Arial" w:cs="Arial"/>
        </w:rPr>
      </w:pPr>
      <w:r>
        <w:rPr>
          <w:rFonts w:ascii="Arial" w:hAnsi="Arial" w:cs="Arial"/>
        </w:rPr>
        <w:t>a</w:t>
      </w:r>
      <w:r w:rsidR="00F61DD3" w:rsidRPr="00D66075">
        <w:rPr>
          <w:rFonts w:ascii="Arial" w:hAnsi="Arial" w:cs="Arial"/>
        </w:rPr>
        <w:t>n obstetrics clinic where 90% of the clinic’s activity is performed by a midwife should be classified to 40.28 Midwifery and maternity</w:t>
      </w:r>
    </w:p>
    <w:p w:rsidR="00F61DD3" w:rsidRPr="00751F8B" w:rsidRDefault="0047227A" w:rsidP="0016436D">
      <w:pPr>
        <w:numPr>
          <w:ilvl w:val="1"/>
          <w:numId w:val="176"/>
        </w:numPr>
        <w:spacing w:before="100" w:beforeAutospacing="1" w:after="100" w:afterAutospacing="1" w:line="240" w:lineRule="auto"/>
        <w:rPr>
          <w:rFonts w:ascii="Arial" w:hAnsi="Arial" w:cs="Arial"/>
        </w:rPr>
      </w:pPr>
      <w:r>
        <w:rPr>
          <w:rFonts w:ascii="Arial" w:hAnsi="Arial" w:cs="Arial"/>
        </w:rPr>
        <w:t>a</w:t>
      </w:r>
      <w:r w:rsidR="00F61DD3">
        <w:rPr>
          <w:rFonts w:ascii="Arial" w:hAnsi="Arial" w:cs="Arial"/>
        </w:rPr>
        <w:t xml:space="preserve"> respiratory consultation clinic where thoracic medicine physicians provide 30% of the clinic’s activity, allied health professionals provide 30% and clinical nurse specialists provide 40% is appropriately classified to 40.40 Respiratory. </w:t>
      </w:r>
    </w:p>
    <w:p w:rsidR="00F61DD3" w:rsidRDefault="00F61DD3" w:rsidP="00F61DD3">
      <w:r w:rsidRPr="00610A90">
        <w:t>In some settings, there may be a combination of procedural and consultation services within the one clinic. Similar to determining the more appropriate class, the predominant nature of services provided by the clinic determines the Tier 2 group the clinic is classified to. That is, if the clinic predominantly provides procedural and intervention type services it is more appropriately classified within the 10 series. Clinics wh</w:t>
      </w:r>
      <w:r w:rsidR="00A54F99">
        <w:t>ere the majority of services are</w:t>
      </w:r>
      <w:r w:rsidRPr="00610A90">
        <w:t xml:space="preserve"> consultative are mapped to either the 20 or 40 series depending on their specialisation.</w:t>
      </w:r>
    </w:p>
    <w:p w:rsidR="00A673BF" w:rsidRDefault="003202BC" w:rsidP="003202BC">
      <w:pPr>
        <w:pStyle w:val="Heading2"/>
      </w:pPr>
      <w:bookmarkStart w:id="42" w:name="_Toc441239116"/>
      <w:r>
        <w:t>E.2 Group specific classification rules</w:t>
      </w:r>
      <w:bookmarkEnd w:id="42"/>
    </w:p>
    <w:p w:rsidR="00B9209C" w:rsidRPr="001A35CB" w:rsidRDefault="00B9209C" w:rsidP="001A35CB">
      <w:pPr>
        <w:pStyle w:val="Heading3"/>
      </w:pPr>
      <w:bookmarkStart w:id="43" w:name="_Toc441239117"/>
      <w:r w:rsidRPr="001A35CB">
        <w:t>10 series – Procedures and interventions</w:t>
      </w:r>
      <w:bookmarkEnd w:id="43"/>
    </w:p>
    <w:p w:rsidR="00240E56" w:rsidRDefault="0074634E" w:rsidP="00D75305">
      <w:pPr>
        <w:spacing w:line="240" w:lineRule="auto"/>
      </w:pPr>
      <w:r>
        <w:t xml:space="preserve">The 10 series deliberately omits the ‘usual provider’ field in class definitions. Clinics that provide procedural services should be classified </w:t>
      </w:r>
      <w:r w:rsidR="00D75305">
        <w:t>within</w:t>
      </w:r>
      <w:r>
        <w:t xml:space="preserve"> this series </w:t>
      </w:r>
      <w:r w:rsidR="00D75305">
        <w:t>based on the usual procedure the clinic delivers, rather than who is the usual provider of the clinic’s services.</w:t>
      </w:r>
      <w:r>
        <w:t xml:space="preserve"> </w:t>
      </w:r>
    </w:p>
    <w:p w:rsidR="00B9209C" w:rsidRDefault="00F577B7" w:rsidP="00B9209C">
      <w:pPr>
        <w:pStyle w:val="Heading3"/>
      </w:pPr>
      <w:bookmarkStart w:id="44" w:name="_Toc441239118"/>
      <w:r>
        <w:t>2</w:t>
      </w:r>
      <w:r w:rsidRPr="001A35CB">
        <w:t xml:space="preserve">0 </w:t>
      </w:r>
      <w:r>
        <w:t xml:space="preserve">and 40 </w:t>
      </w:r>
      <w:r w:rsidRPr="001A35CB">
        <w:t xml:space="preserve">series – </w:t>
      </w:r>
      <w:r w:rsidR="00FD7D40">
        <w:t>Consultation clinics</w:t>
      </w:r>
      <w:bookmarkEnd w:id="44"/>
    </w:p>
    <w:p w:rsidR="00C94D0F" w:rsidRDefault="00C94D0F" w:rsidP="00C94D0F">
      <w:pPr>
        <w:spacing w:line="240" w:lineRule="auto"/>
        <w:rPr>
          <w:rFonts w:ascii="Arial" w:hAnsi="Arial" w:cs="Arial"/>
        </w:rPr>
      </w:pPr>
      <w:r w:rsidRPr="00A6035B">
        <w:rPr>
          <w:rFonts w:ascii="Arial" w:hAnsi="Arial" w:cs="Arial"/>
        </w:rPr>
        <w:t>Clinics where the usual provider is a nurse practitioner should be classified to the relevant</w:t>
      </w:r>
      <w:r>
        <w:rPr>
          <w:rFonts w:ascii="Arial" w:hAnsi="Arial" w:cs="Arial"/>
        </w:rPr>
        <w:t xml:space="preserve"> class within the</w:t>
      </w:r>
      <w:r w:rsidRPr="00A6035B">
        <w:rPr>
          <w:rFonts w:ascii="Arial" w:hAnsi="Arial" w:cs="Arial"/>
        </w:rPr>
        <w:t xml:space="preserve"> </w:t>
      </w:r>
      <w:r w:rsidR="001C6237">
        <w:rPr>
          <w:rFonts w:ascii="Arial" w:hAnsi="Arial" w:cs="Arial"/>
        </w:rPr>
        <w:t>20 series - M</w:t>
      </w:r>
      <w:r w:rsidRPr="00A6035B">
        <w:rPr>
          <w:rFonts w:ascii="Arial" w:hAnsi="Arial" w:cs="Arial"/>
        </w:rPr>
        <w:t>edical consultation rather than to a</w:t>
      </w:r>
      <w:r>
        <w:rPr>
          <w:rFonts w:ascii="Arial" w:hAnsi="Arial" w:cs="Arial"/>
        </w:rPr>
        <w:t xml:space="preserve"> class within the</w:t>
      </w:r>
      <w:r w:rsidRPr="00A6035B">
        <w:rPr>
          <w:rFonts w:ascii="Arial" w:hAnsi="Arial" w:cs="Arial"/>
        </w:rPr>
        <w:t xml:space="preserve"> </w:t>
      </w:r>
      <w:r w:rsidR="001C6237">
        <w:rPr>
          <w:rFonts w:ascii="Arial" w:hAnsi="Arial" w:cs="Arial"/>
        </w:rPr>
        <w:t>40 series - A</w:t>
      </w:r>
      <w:r w:rsidRPr="00A6035B">
        <w:rPr>
          <w:rFonts w:ascii="Arial" w:hAnsi="Arial" w:cs="Arial"/>
        </w:rPr>
        <w:t xml:space="preserve">llied </w:t>
      </w:r>
      <w:r w:rsidR="001C6237">
        <w:rPr>
          <w:rFonts w:ascii="Arial" w:hAnsi="Arial" w:cs="Arial"/>
        </w:rPr>
        <w:t>health and/or CNS intervention</w:t>
      </w:r>
      <w:r>
        <w:rPr>
          <w:rFonts w:ascii="Arial" w:hAnsi="Arial" w:cs="Arial"/>
        </w:rPr>
        <w:t>.</w:t>
      </w:r>
    </w:p>
    <w:p w:rsidR="00C94D0F" w:rsidRDefault="00C94D0F" w:rsidP="00C94D0F">
      <w:pPr>
        <w:spacing w:before="100" w:beforeAutospacing="1" w:after="100" w:afterAutospacing="1" w:line="240" w:lineRule="auto"/>
        <w:rPr>
          <w:rFonts w:ascii="Arial" w:hAnsi="Arial" w:cs="Arial"/>
        </w:rPr>
      </w:pPr>
      <w:r w:rsidRPr="00A6035B">
        <w:rPr>
          <w:rFonts w:ascii="Arial" w:hAnsi="Arial" w:cs="Arial"/>
        </w:rPr>
        <w:t>A nurse practitioner is a registered nurse, educated and authorised to function autonomously in an advanced and extended clinical role. The title of nurse practitioner is protected by state and territory legislation and only those authorised by their nursing and midwifery regulatory authority are able to call themselves nurse practitioners.</w:t>
      </w:r>
    </w:p>
    <w:p w:rsidR="00C94D0F" w:rsidRDefault="00C94D0F" w:rsidP="00C94D0F">
      <w:pPr>
        <w:spacing w:before="100" w:beforeAutospacing="1" w:after="100" w:afterAutospacing="1" w:line="240" w:lineRule="auto"/>
        <w:rPr>
          <w:rFonts w:ascii="Arial" w:hAnsi="Arial" w:cs="Arial"/>
        </w:rPr>
      </w:pPr>
      <w:r w:rsidRPr="005129DC">
        <w:rPr>
          <w:rFonts w:ascii="Arial" w:hAnsi="Arial" w:cs="Arial"/>
        </w:rPr>
        <w:t>Where there is a mix of medical practitioners, allied health personnel and</w:t>
      </w:r>
      <w:r w:rsidR="0038612E">
        <w:rPr>
          <w:rFonts w:ascii="Arial" w:hAnsi="Arial" w:cs="Arial"/>
        </w:rPr>
        <w:t xml:space="preserve"> </w:t>
      </w:r>
      <w:r w:rsidRPr="005129DC">
        <w:rPr>
          <w:rFonts w:ascii="Arial" w:hAnsi="Arial" w:cs="Arial"/>
        </w:rPr>
        <w:t>/</w:t>
      </w:r>
      <w:r w:rsidR="0038612E">
        <w:rPr>
          <w:rFonts w:ascii="Arial" w:hAnsi="Arial" w:cs="Arial"/>
        </w:rPr>
        <w:t xml:space="preserve"> </w:t>
      </w:r>
      <w:r w:rsidRPr="005129DC">
        <w:rPr>
          <w:rFonts w:ascii="Arial" w:hAnsi="Arial" w:cs="Arial"/>
        </w:rPr>
        <w:t xml:space="preserve">or CNSs in the one clinic for a specific service, the clinic should be classified to the Tier 2 </w:t>
      </w:r>
      <w:r>
        <w:rPr>
          <w:rFonts w:ascii="Arial" w:hAnsi="Arial" w:cs="Arial"/>
        </w:rPr>
        <w:t>group most relevant to the usual pr</w:t>
      </w:r>
      <w:r w:rsidR="006B1B34">
        <w:rPr>
          <w:rFonts w:ascii="Arial" w:hAnsi="Arial" w:cs="Arial"/>
        </w:rPr>
        <w:t>ovider of the clinic’s services.</w:t>
      </w:r>
      <w:r>
        <w:rPr>
          <w:rFonts w:ascii="Arial" w:hAnsi="Arial" w:cs="Arial"/>
        </w:rPr>
        <w:t xml:space="preserve"> </w:t>
      </w:r>
      <w:r w:rsidRPr="00A6035B">
        <w:rPr>
          <w:rFonts w:ascii="Arial" w:hAnsi="Arial" w:cs="Arial"/>
        </w:rPr>
        <w:t>Spontaneous or ad hoc consultations provided by a medical practitioner to an allied health</w:t>
      </w:r>
      <w:r w:rsidR="0038612E">
        <w:rPr>
          <w:rFonts w:ascii="Arial" w:hAnsi="Arial" w:cs="Arial"/>
        </w:rPr>
        <w:t xml:space="preserve"> </w:t>
      </w:r>
      <w:r w:rsidRPr="00A6035B">
        <w:rPr>
          <w:rFonts w:ascii="Arial" w:hAnsi="Arial" w:cs="Arial"/>
        </w:rPr>
        <w:t>/</w:t>
      </w:r>
      <w:r w:rsidR="0038612E">
        <w:rPr>
          <w:rFonts w:ascii="Arial" w:hAnsi="Arial" w:cs="Arial"/>
        </w:rPr>
        <w:t xml:space="preserve"> </w:t>
      </w:r>
      <w:r w:rsidRPr="00A6035B">
        <w:rPr>
          <w:rFonts w:ascii="Arial" w:hAnsi="Arial" w:cs="Arial"/>
        </w:rPr>
        <w:t>CNS clinic should not resu</w:t>
      </w:r>
      <w:r w:rsidR="003D1B8B">
        <w:rPr>
          <w:rFonts w:ascii="Arial" w:hAnsi="Arial" w:cs="Arial"/>
        </w:rPr>
        <w:t>lt in a reassignment to a class within the 20 series - M</w:t>
      </w:r>
      <w:r w:rsidRPr="00A6035B">
        <w:rPr>
          <w:rFonts w:ascii="Arial" w:hAnsi="Arial" w:cs="Arial"/>
        </w:rPr>
        <w:t>edical consultation</w:t>
      </w:r>
      <w:r>
        <w:rPr>
          <w:rFonts w:ascii="Arial" w:hAnsi="Arial" w:cs="Arial"/>
        </w:rPr>
        <w:t>.</w:t>
      </w:r>
    </w:p>
    <w:p w:rsidR="002B70BA" w:rsidRPr="00144850" w:rsidRDefault="002B70BA" w:rsidP="00144850">
      <w:bookmarkStart w:id="45" w:name="_Toc366768393"/>
      <w:bookmarkEnd w:id="41"/>
      <w:r>
        <w:br w:type="page"/>
      </w:r>
    </w:p>
    <w:p w:rsidR="00B75A3F" w:rsidRPr="00B75A3F" w:rsidRDefault="00AE069E" w:rsidP="00A7384C">
      <w:pPr>
        <w:pStyle w:val="Heading1"/>
        <w:spacing w:before="0" w:after="0"/>
      </w:pPr>
      <w:bookmarkStart w:id="46" w:name="_Toc441239119"/>
      <w:r>
        <w:t>F</w:t>
      </w:r>
      <w:r w:rsidR="004C7C46" w:rsidRPr="00A86CE6">
        <w:t>. Classification definitions</w:t>
      </w:r>
      <w:bookmarkEnd w:id="45"/>
      <w:bookmarkEnd w:id="46"/>
    </w:p>
    <w:p w:rsidR="004C7C46" w:rsidRPr="001D41D0" w:rsidRDefault="00AE069E" w:rsidP="001D41D0">
      <w:pPr>
        <w:pStyle w:val="Heading2"/>
      </w:pPr>
      <w:bookmarkStart w:id="47" w:name="_Toc366768394"/>
      <w:bookmarkStart w:id="48" w:name="_Toc441239120"/>
      <w:r>
        <w:t>F</w:t>
      </w:r>
      <w:r w:rsidR="003F2D36" w:rsidRPr="001D41D0">
        <w:t xml:space="preserve">.1 10 </w:t>
      </w:r>
      <w:r w:rsidR="00D76672">
        <w:t xml:space="preserve">series </w:t>
      </w:r>
      <w:r w:rsidR="003F2D36" w:rsidRPr="001D41D0">
        <w:t xml:space="preserve">– Procedure </w:t>
      </w:r>
      <w:r w:rsidR="004C7C46" w:rsidRPr="001D41D0">
        <w:t>classes</w:t>
      </w:r>
      <w:bookmarkEnd w:id="47"/>
      <w:bookmarkEnd w:id="48"/>
    </w:p>
    <w:p w:rsidR="00B75A3F" w:rsidRPr="00E60338" w:rsidRDefault="00B75A3F" w:rsidP="00E60338">
      <w:r>
        <w:br w:type="page"/>
      </w:r>
    </w:p>
    <w:p w:rsidR="00BE3A8A" w:rsidRPr="00A57987" w:rsidRDefault="005847B0" w:rsidP="00A57987">
      <w:pPr>
        <w:pStyle w:val="Heading3"/>
        <w:tabs>
          <w:tab w:val="left" w:pos="426"/>
        </w:tabs>
        <w:spacing w:before="60" w:after="60" w:line="240" w:lineRule="auto"/>
        <w:ind w:left="426"/>
        <w:rPr>
          <w:sz w:val="2"/>
          <w:szCs w:val="2"/>
        </w:rPr>
      </w:pPr>
      <w:bookmarkStart w:id="49" w:name="_Toc288653682"/>
      <w:bookmarkStart w:id="50" w:name="_Toc288654169"/>
      <w:bookmarkStart w:id="51" w:name="_Toc344907690"/>
      <w:bookmarkStart w:id="52" w:name="_Toc366768395"/>
      <w:bookmarkStart w:id="53" w:name="_Toc441239121"/>
      <w:r w:rsidRPr="005847B0">
        <w:t>10.01 Hyperbaric medicine</w:t>
      </w:r>
      <w:bookmarkEnd w:id="49"/>
      <w:bookmarkEnd w:id="50"/>
      <w:bookmarkEnd w:id="51"/>
      <w:bookmarkEnd w:id="52"/>
      <w:bookmarkEnd w:id="53"/>
      <w:r w:rsidRPr="005847B0">
        <w:t xml:space="preserve"> </w:t>
      </w:r>
      <w:r w:rsidR="00BE3A8A">
        <w:br/>
      </w:r>
    </w:p>
    <w:tbl>
      <w:tblPr>
        <w:tblStyle w:val="TableGrid"/>
        <w:tblW w:w="0" w:type="auto"/>
        <w:tblInd w:w="392" w:type="dxa"/>
        <w:tblLook w:val="04A0" w:firstRow="1" w:lastRow="0" w:firstColumn="1" w:lastColumn="0" w:noHBand="0" w:noVBand="1"/>
        <w:tblDescription w:val="class 10.01 table outlines identifying attributes for Hyperbaric medicine"/>
      </w:tblPr>
      <w:tblGrid>
        <w:gridCol w:w="2126"/>
        <w:gridCol w:w="7371"/>
      </w:tblGrid>
      <w:tr w:rsidR="00BE3A8A" w:rsidTr="006C7196">
        <w:trPr>
          <w:tblHeader/>
        </w:trPr>
        <w:tc>
          <w:tcPr>
            <w:tcW w:w="9497" w:type="dxa"/>
            <w:gridSpan w:val="2"/>
            <w:shd w:val="clear" w:color="auto" w:fill="008A00" w:themeFill="background2"/>
          </w:tcPr>
          <w:p w:rsidR="00BE3A8A" w:rsidRPr="00185B64" w:rsidRDefault="00BE3A8A" w:rsidP="00DB240F">
            <w:pPr>
              <w:spacing w:before="60" w:after="40"/>
              <w:rPr>
                <w:rFonts w:ascii="Arial" w:hAnsi="Arial" w:cs="Arial"/>
                <w:color w:val="58585A"/>
                <w:sz w:val="18"/>
                <w:szCs w:val="18"/>
              </w:rPr>
            </w:pPr>
            <w:r w:rsidRPr="00B341E0">
              <w:rPr>
                <w:rFonts w:ascii="Arial" w:hAnsi="Arial" w:cs="Arial"/>
                <w:b/>
                <w:color w:val="FFFFFF" w:themeColor="background1"/>
                <w:sz w:val="18"/>
                <w:szCs w:val="18"/>
              </w:rPr>
              <w:t>Identifying attributes</w:t>
            </w:r>
          </w:p>
        </w:tc>
      </w:tr>
      <w:tr w:rsidR="00BE3A8A" w:rsidTr="006C7196">
        <w:tc>
          <w:tcPr>
            <w:tcW w:w="2126" w:type="dxa"/>
          </w:tcPr>
          <w:p w:rsidR="00BE3A8A" w:rsidRPr="00060CA2" w:rsidRDefault="00BE3A8A" w:rsidP="00DB240F">
            <w:pPr>
              <w:spacing w:before="60" w:after="40"/>
              <w:jc w:val="right"/>
              <w:rPr>
                <w:rFonts w:ascii="Arial" w:hAnsi="Arial" w:cs="Arial"/>
                <w:sz w:val="18"/>
                <w:szCs w:val="18"/>
              </w:rPr>
            </w:pPr>
            <w:r w:rsidRPr="00060CA2">
              <w:rPr>
                <w:rFonts w:ascii="Arial" w:hAnsi="Arial" w:cs="Arial"/>
                <w:sz w:val="18"/>
                <w:szCs w:val="18"/>
              </w:rPr>
              <w:br w:type="page"/>
            </w:r>
            <w:r w:rsidRPr="00060CA2">
              <w:rPr>
                <w:rFonts w:ascii="Arial" w:hAnsi="Arial" w:cs="Arial"/>
                <w:b/>
                <w:sz w:val="18"/>
                <w:szCs w:val="18"/>
              </w:rPr>
              <w:t>Number</w:t>
            </w:r>
          </w:p>
        </w:tc>
        <w:tc>
          <w:tcPr>
            <w:tcW w:w="7371" w:type="dxa"/>
          </w:tcPr>
          <w:p w:rsidR="00BE3A8A" w:rsidRPr="00060CA2" w:rsidRDefault="00BE3A8A" w:rsidP="00DB240F">
            <w:pPr>
              <w:spacing w:before="60" w:after="40"/>
              <w:rPr>
                <w:sz w:val="18"/>
                <w:szCs w:val="18"/>
              </w:rPr>
            </w:pPr>
            <w:r w:rsidRPr="00060CA2">
              <w:rPr>
                <w:sz w:val="18"/>
                <w:szCs w:val="18"/>
              </w:rPr>
              <w:t>10.01</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Name</w:t>
            </w:r>
          </w:p>
        </w:tc>
        <w:tc>
          <w:tcPr>
            <w:tcW w:w="7371" w:type="dxa"/>
          </w:tcPr>
          <w:p w:rsidR="00BE3A8A" w:rsidRPr="00060CA2" w:rsidRDefault="00BE3A8A" w:rsidP="00DB240F">
            <w:pPr>
              <w:spacing w:before="60" w:after="40"/>
              <w:rPr>
                <w:sz w:val="18"/>
                <w:szCs w:val="18"/>
              </w:rPr>
            </w:pPr>
            <w:r w:rsidRPr="00060CA2">
              <w:rPr>
                <w:sz w:val="18"/>
                <w:szCs w:val="18"/>
              </w:rPr>
              <w:t>Hyperbaric medicine</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Category</w:t>
            </w:r>
          </w:p>
        </w:tc>
        <w:tc>
          <w:tcPr>
            <w:tcW w:w="7371" w:type="dxa"/>
          </w:tcPr>
          <w:p w:rsidR="00BE3A8A" w:rsidRPr="00060CA2" w:rsidRDefault="00BE3A8A" w:rsidP="00DB240F">
            <w:pPr>
              <w:spacing w:before="60" w:after="40"/>
              <w:rPr>
                <w:sz w:val="18"/>
                <w:szCs w:val="18"/>
              </w:rPr>
            </w:pPr>
            <w:r w:rsidRPr="00060CA2">
              <w:rPr>
                <w:sz w:val="18"/>
                <w:szCs w:val="18"/>
              </w:rPr>
              <w:t>Procedures</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Affected body part</w:t>
            </w:r>
          </w:p>
        </w:tc>
        <w:tc>
          <w:tcPr>
            <w:tcW w:w="7371" w:type="dxa"/>
          </w:tcPr>
          <w:p w:rsidR="00BE3A8A" w:rsidRPr="00060CA2" w:rsidRDefault="00BE3A8A" w:rsidP="00DB240F">
            <w:pPr>
              <w:spacing w:before="60" w:after="40"/>
              <w:rPr>
                <w:sz w:val="18"/>
                <w:szCs w:val="18"/>
              </w:rPr>
            </w:pPr>
            <w:r w:rsidRPr="00060CA2">
              <w:rPr>
                <w:sz w:val="18"/>
                <w:szCs w:val="18"/>
              </w:rPr>
              <w:t>Multiple MDCs</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Definition of service</w:t>
            </w:r>
          </w:p>
        </w:tc>
        <w:tc>
          <w:tcPr>
            <w:tcW w:w="7371" w:type="dxa"/>
          </w:tcPr>
          <w:p w:rsidR="00BE3A8A" w:rsidRPr="00060CA2" w:rsidRDefault="00BE3A8A" w:rsidP="00DB240F">
            <w:pPr>
              <w:spacing w:before="60" w:after="40"/>
              <w:rPr>
                <w:sz w:val="18"/>
                <w:szCs w:val="18"/>
              </w:rPr>
            </w:pPr>
            <w:r w:rsidRPr="00060CA2">
              <w:rPr>
                <w:sz w:val="18"/>
                <w:szCs w:val="18"/>
              </w:rPr>
              <w:t>The provision of hyperbaric oxygen therapy, the delivery of 100 percent oxygen at pressures greater than atmospheric (sea level) pressure to a patient in an enclosed chamber.</w:t>
            </w:r>
          </w:p>
        </w:tc>
      </w:tr>
    </w:tbl>
    <w:p w:rsidR="00BE3A8A" w:rsidRPr="00475823" w:rsidRDefault="00BE3A8A" w:rsidP="00475823">
      <w:pPr>
        <w:rPr>
          <w:sz w:val="2"/>
          <w:szCs w:val="2"/>
        </w:rPr>
      </w:pPr>
    </w:p>
    <w:tbl>
      <w:tblPr>
        <w:tblStyle w:val="TableGrid"/>
        <w:tblW w:w="0" w:type="auto"/>
        <w:tblInd w:w="392" w:type="dxa"/>
        <w:tblLook w:val="04A0" w:firstRow="1" w:lastRow="0" w:firstColumn="1" w:lastColumn="0" w:noHBand="0" w:noVBand="1"/>
        <w:tblDescription w:val="class 10.01 table outlines the guide for use for Hyperbaric medicine (procedures)"/>
      </w:tblPr>
      <w:tblGrid>
        <w:gridCol w:w="2126"/>
        <w:gridCol w:w="7371"/>
      </w:tblGrid>
      <w:tr w:rsidR="00BE3A8A" w:rsidTr="006C7196">
        <w:trPr>
          <w:tblHeader/>
        </w:trPr>
        <w:tc>
          <w:tcPr>
            <w:tcW w:w="9497" w:type="dxa"/>
            <w:gridSpan w:val="2"/>
            <w:shd w:val="clear" w:color="auto" w:fill="008A00" w:themeFill="background2"/>
          </w:tcPr>
          <w:p w:rsidR="00BE3A8A" w:rsidRPr="00185B64" w:rsidRDefault="00BE3A8A" w:rsidP="00DB240F">
            <w:pPr>
              <w:pStyle w:val="Nina"/>
              <w:spacing w:after="40"/>
              <w:contextualSpacing w:val="0"/>
              <w:rPr>
                <w:i/>
                <w:color w:val="58585A"/>
              </w:rPr>
            </w:pPr>
            <w:r w:rsidRPr="00B341E0">
              <w:t>Guide for use</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Activity</w:t>
            </w:r>
          </w:p>
        </w:tc>
        <w:tc>
          <w:tcPr>
            <w:tcW w:w="7371" w:type="dxa"/>
          </w:tcPr>
          <w:p w:rsidR="00BE3A8A" w:rsidRPr="00060CA2" w:rsidRDefault="00BE3A8A" w:rsidP="00DB240F">
            <w:pPr>
              <w:spacing w:before="60" w:after="40"/>
              <w:rPr>
                <w:i/>
                <w:sz w:val="18"/>
                <w:szCs w:val="18"/>
              </w:rPr>
            </w:pPr>
            <w:r w:rsidRPr="00060CA2">
              <w:rPr>
                <w:i/>
                <w:sz w:val="18"/>
                <w:szCs w:val="18"/>
              </w:rPr>
              <w:t>Inclusions:</w:t>
            </w:r>
          </w:p>
          <w:p w:rsidR="00BE3A8A" w:rsidRPr="00060CA2" w:rsidRDefault="00BE3A8A" w:rsidP="00DB240F">
            <w:pPr>
              <w:spacing w:before="60" w:after="40"/>
              <w:rPr>
                <w:bCs/>
                <w:sz w:val="18"/>
                <w:szCs w:val="18"/>
              </w:rPr>
            </w:pPr>
            <w:r w:rsidRPr="00060CA2">
              <w:rPr>
                <w:sz w:val="18"/>
                <w:szCs w:val="18"/>
              </w:rPr>
              <w:t>Management of the treatment for:</w:t>
            </w:r>
          </w:p>
          <w:p w:rsidR="00BE3A8A" w:rsidRPr="00060CA2" w:rsidRDefault="00427571" w:rsidP="0016436D">
            <w:pPr>
              <w:pStyle w:val="ListParagraph"/>
              <w:numPr>
                <w:ilvl w:val="0"/>
                <w:numId w:val="166"/>
              </w:numPr>
              <w:spacing w:before="60" w:after="40"/>
              <w:ind w:left="743" w:hanging="432"/>
              <w:contextualSpacing w:val="0"/>
              <w:rPr>
                <w:sz w:val="18"/>
                <w:szCs w:val="18"/>
              </w:rPr>
            </w:pPr>
            <w:r>
              <w:rPr>
                <w:sz w:val="18"/>
                <w:szCs w:val="18"/>
              </w:rPr>
              <w:tab/>
            </w:r>
            <w:r w:rsidR="00BE3A8A" w:rsidRPr="00060CA2">
              <w:rPr>
                <w:sz w:val="18"/>
                <w:szCs w:val="18"/>
              </w:rPr>
              <w:t>decompression illness ( the bends)</w:t>
            </w:r>
          </w:p>
          <w:p w:rsidR="00BE3A8A" w:rsidRPr="00060CA2" w:rsidRDefault="00427571" w:rsidP="0016436D">
            <w:pPr>
              <w:pStyle w:val="ListParagraph"/>
              <w:numPr>
                <w:ilvl w:val="0"/>
                <w:numId w:val="166"/>
              </w:numPr>
              <w:spacing w:before="60" w:after="40"/>
              <w:ind w:left="743" w:hanging="432"/>
              <w:contextualSpacing w:val="0"/>
              <w:rPr>
                <w:sz w:val="18"/>
                <w:szCs w:val="18"/>
              </w:rPr>
            </w:pPr>
            <w:r>
              <w:rPr>
                <w:sz w:val="18"/>
                <w:szCs w:val="18"/>
              </w:rPr>
              <w:tab/>
            </w:r>
            <w:r w:rsidR="00BE3A8A" w:rsidRPr="00060CA2">
              <w:rPr>
                <w:sz w:val="18"/>
                <w:szCs w:val="18"/>
              </w:rPr>
              <w:t>necrotising soft tissue infections</w:t>
            </w:r>
          </w:p>
          <w:p w:rsidR="00BE3A8A" w:rsidRPr="00060CA2" w:rsidRDefault="00427571" w:rsidP="0016436D">
            <w:pPr>
              <w:pStyle w:val="ListParagraph"/>
              <w:numPr>
                <w:ilvl w:val="0"/>
                <w:numId w:val="166"/>
              </w:numPr>
              <w:spacing w:before="60" w:after="40"/>
              <w:ind w:left="743" w:hanging="432"/>
              <w:contextualSpacing w:val="0"/>
              <w:rPr>
                <w:sz w:val="18"/>
                <w:szCs w:val="18"/>
              </w:rPr>
            </w:pPr>
            <w:r>
              <w:rPr>
                <w:sz w:val="18"/>
                <w:szCs w:val="18"/>
              </w:rPr>
              <w:tab/>
            </w:r>
            <w:r w:rsidR="00BE3A8A" w:rsidRPr="00060CA2">
              <w:rPr>
                <w:sz w:val="18"/>
                <w:szCs w:val="18"/>
              </w:rPr>
              <w:t>severe trauma</w:t>
            </w:r>
          </w:p>
          <w:p w:rsidR="00BE3A8A" w:rsidRPr="00060CA2" w:rsidRDefault="00427571" w:rsidP="0016436D">
            <w:pPr>
              <w:pStyle w:val="ListParagraph"/>
              <w:numPr>
                <w:ilvl w:val="0"/>
                <w:numId w:val="166"/>
              </w:numPr>
              <w:spacing w:before="60" w:after="40"/>
              <w:ind w:left="743" w:hanging="432"/>
              <w:contextualSpacing w:val="0"/>
              <w:rPr>
                <w:sz w:val="18"/>
                <w:szCs w:val="18"/>
              </w:rPr>
            </w:pPr>
            <w:r>
              <w:rPr>
                <w:sz w:val="18"/>
                <w:szCs w:val="18"/>
              </w:rPr>
              <w:tab/>
            </w:r>
            <w:r w:rsidR="00BE3A8A" w:rsidRPr="00060CA2">
              <w:rPr>
                <w:sz w:val="18"/>
                <w:szCs w:val="18"/>
              </w:rPr>
              <w:t xml:space="preserve">problem wounds </w:t>
            </w:r>
          </w:p>
          <w:p w:rsidR="00BE3A8A" w:rsidRPr="00060CA2" w:rsidRDefault="00BE3A8A" w:rsidP="00427571">
            <w:pPr>
              <w:pStyle w:val="ListParagraph"/>
              <w:numPr>
                <w:ilvl w:val="0"/>
                <w:numId w:val="7"/>
              </w:numPr>
              <w:spacing w:before="60" w:after="40"/>
              <w:ind w:left="1168" w:hanging="425"/>
              <w:contextualSpacing w:val="0"/>
              <w:rPr>
                <w:sz w:val="18"/>
                <w:szCs w:val="18"/>
              </w:rPr>
            </w:pPr>
            <w:r w:rsidRPr="00060CA2">
              <w:rPr>
                <w:sz w:val="18"/>
                <w:szCs w:val="18"/>
              </w:rPr>
              <w:t>venous ulcers, skin ulcers, ischaemic ulcers, diabetic ulcers, gangrene</w:t>
            </w:r>
          </w:p>
          <w:p w:rsidR="00BE3A8A" w:rsidRPr="00060CA2" w:rsidRDefault="00427571" w:rsidP="0016436D">
            <w:pPr>
              <w:pStyle w:val="ListParagraph"/>
              <w:numPr>
                <w:ilvl w:val="0"/>
                <w:numId w:val="167"/>
              </w:numPr>
              <w:spacing w:before="60" w:after="40"/>
              <w:ind w:left="311" w:firstLine="0"/>
              <w:contextualSpacing w:val="0"/>
              <w:rPr>
                <w:sz w:val="18"/>
                <w:szCs w:val="18"/>
              </w:rPr>
            </w:pPr>
            <w:r>
              <w:rPr>
                <w:sz w:val="18"/>
                <w:szCs w:val="18"/>
              </w:rPr>
              <w:tab/>
            </w:r>
            <w:r w:rsidR="00BE3A8A" w:rsidRPr="00060CA2">
              <w:rPr>
                <w:sz w:val="18"/>
                <w:szCs w:val="18"/>
              </w:rPr>
              <w:t>radiotherapy wounds</w:t>
            </w:r>
          </w:p>
          <w:p w:rsidR="00BE3A8A" w:rsidRPr="00060CA2" w:rsidRDefault="00427571" w:rsidP="0016436D">
            <w:pPr>
              <w:pStyle w:val="ListParagraph"/>
              <w:numPr>
                <w:ilvl w:val="0"/>
                <w:numId w:val="167"/>
              </w:numPr>
              <w:spacing w:before="60" w:after="40"/>
              <w:ind w:left="311" w:firstLine="0"/>
              <w:contextualSpacing w:val="0"/>
              <w:rPr>
                <w:sz w:val="18"/>
                <w:szCs w:val="18"/>
              </w:rPr>
            </w:pPr>
            <w:r>
              <w:rPr>
                <w:sz w:val="18"/>
                <w:szCs w:val="18"/>
              </w:rPr>
              <w:tab/>
            </w:r>
            <w:r w:rsidR="00BE3A8A" w:rsidRPr="00060CA2">
              <w:rPr>
                <w:sz w:val="18"/>
                <w:szCs w:val="18"/>
              </w:rPr>
              <w:t>sports injuries</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Conditions</w:t>
            </w:r>
          </w:p>
        </w:tc>
        <w:tc>
          <w:tcPr>
            <w:tcW w:w="7371" w:type="dxa"/>
          </w:tcPr>
          <w:p w:rsidR="00BE3A8A" w:rsidRPr="00060CA2" w:rsidRDefault="00BE3A8A" w:rsidP="00DB240F">
            <w:pPr>
              <w:spacing w:before="60" w:after="40"/>
              <w:rPr>
                <w:sz w:val="18"/>
                <w:szCs w:val="18"/>
              </w:rPr>
            </w:pP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Constraints</w:t>
            </w:r>
          </w:p>
        </w:tc>
        <w:tc>
          <w:tcPr>
            <w:tcW w:w="7371" w:type="dxa"/>
          </w:tcPr>
          <w:p w:rsidR="00BE3A8A" w:rsidRPr="00060CA2" w:rsidRDefault="00BE3A8A" w:rsidP="00DB240F">
            <w:pPr>
              <w:spacing w:before="60" w:after="40"/>
              <w:rPr>
                <w:sz w:val="18"/>
                <w:szCs w:val="18"/>
              </w:rPr>
            </w:pPr>
          </w:p>
        </w:tc>
      </w:tr>
    </w:tbl>
    <w:p w:rsidR="00BE3A8A" w:rsidRPr="00C25991" w:rsidRDefault="00BE3A8A" w:rsidP="00C25991">
      <w:pPr>
        <w:rPr>
          <w:sz w:val="2"/>
          <w:szCs w:val="2"/>
        </w:rPr>
      </w:pPr>
    </w:p>
    <w:tbl>
      <w:tblPr>
        <w:tblStyle w:val="TableGrid"/>
        <w:tblW w:w="0" w:type="auto"/>
        <w:tblInd w:w="392" w:type="dxa"/>
        <w:tblLook w:val="04A0" w:firstRow="1" w:lastRow="0" w:firstColumn="1" w:lastColumn="0" w:noHBand="0" w:noVBand="1"/>
        <w:tblDescription w:val="class 10.01 table outlines the administrative attributes for Hyperbaric medicine  "/>
      </w:tblPr>
      <w:tblGrid>
        <w:gridCol w:w="2126"/>
        <w:gridCol w:w="7371"/>
      </w:tblGrid>
      <w:tr w:rsidR="00BE3A8A" w:rsidTr="006C7196">
        <w:trPr>
          <w:tblHeader/>
        </w:trPr>
        <w:tc>
          <w:tcPr>
            <w:tcW w:w="9497" w:type="dxa"/>
            <w:gridSpan w:val="2"/>
            <w:shd w:val="clear" w:color="auto" w:fill="008A00" w:themeFill="background2"/>
          </w:tcPr>
          <w:p w:rsidR="00BE3A8A" w:rsidRPr="00185B64" w:rsidRDefault="00BE3A8A" w:rsidP="00DB240F">
            <w:pPr>
              <w:spacing w:before="60" w:after="40"/>
              <w:rPr>
                <w:rFonts w:ascii="Arial" w:hAnsi="Arial" w:cs="Arial"/>
                <w:color w:val="58585A"/>
                <w:sz w:val="18"/>
                <w:szCs w:val="18"/>
              </w:rPr>
            </w:pPr>
            <w:r w:rsidRPr="00B341E0">
              <w:rPr>
                <w:rFonts w:ascii="Arial" w:hAnsi="Arial" w:cs="Arial"/>
                <w:b/>
                <w:color w:val="FFFFFF" w:themeColor="background1"/>
                <w:sz w:val="18"/>
                <w:szCs w:val="18"/>
              </w:rPr>
              <w:t>Administrative attributes</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Source</w:t>
            </w:r>
          </w:p>
        </w:tc>
        <w:tc>
          <w:tcPr>
            <w:tcW w:w="7371" w:type="dxa"/>
          </w:tcPr>
          <w:p w:rsidR="00BE3A8A" w:rsidRPr="00060CA2" w:rsidRDefault="008C074D" w:rsidP="00DB240F">
            <w:pPr>
              <w:spacing w:before="60" w:after="40"/>
              <w:rPr>
                <w:rFonts w:ascii="Arial" w:hAnsi="Arial" w:cs="Arial"/>
                <w:sz w:val="18"/>
                <w:szCs w:val="18"/>
              </w:rPr>
            </w:pPr>
            <w:r>
              <w:rPr>
                <w:rFonts w:ascii="Arial" w:hAnsi="Arial" w:cs="Arial"/>
                <w:sz w:val="18"/>
                <w:szCs w:val="18"/>
              </w:rPr>
              <w:t>New South Wales (</w:t>
            </w:r>
            <w:r w:rsidR="00BE3A8A" w:rsidRPr="00060CA2">
              <w:rPr>
                <w:rFonts w:ascii="Arial" w:hAnsi="Arial" w:cs="Arial"/>
                <w:sz w:val="18"/>
                <w:szCs w:val="18"/>
              </w:rPr>
              <w:t>NSW</w:t>
            </w:r>
            <w:r>
              <w:rPr>
                <w:rFonts w:ascii="Arial" w:hAnsi="Arial" w:cs="Arial"/>
                <w:sz w:val="18"/>
                <w:szCs w:val="18"/>
              </w:rPr>
              <w:t>)</w:t>
            </w:r>
            <w:r w:rsidR="00BE3A8A" w:rsidRPr="00060CA2">
              <w:rPr>
                <w:rFonts w:ascii="Arial" w:hAnsi="Arial" w:cs="Arial"/>
                <w:sz w:val="18"/>
                <w:szCs w:val="18"/>
              </w:rPr>
              <w:t xml:space="preserve"> Tier 2 Clinic List</w:t>
            </w:r>
          </w:p>
          <w:p w:rsidR="00BE3A8A" w:rsidRPr="00060CA2" w:rsidRDefault="008C074D" w:rsidP="00DB240F">
            <w:pPr>
              <w:spacing w:before="60" w:after="40"/>
              <w:rPr>
                <w:rFonts w:ascii="Arial" w:hAnsi="Arial" w:cs="Arial"/>
                <w:sz w:val="18"/>
                <w:szCs w:val="18"/>
              </w:rPr>
            </w:pPr>
            <w:r>
              <w:rPr>
                <w:rFonts w:ascii="Arial" w:hAnsi="Arial" w:cs="Arial"/>
                <w:sz w:val="18"/>
                <w:szCs w:val="18"/>
              </w:rPr>
              <w:t>Queensland (</w:t>
            </w:r>
            <w:r w:rsidR="00BE3A8A" w:rsidRPr="00060CA2">
              <w:rPr>
                <w:rFonts w:ascii="Arial" w:hAnsi="Arial" w:cs="Arial"/>
                <w:sz w:val="18"/>
                <w:szCs w:val="18"/>
              </w:rPr>
              <w:t>Qld</w:t>
            </w:r>
            <w:r>
              <w:rPr>
                <w:rFonts w:ascii="Arial" w:hAnsi="Arial" w:cs="Arial"/>
                <w:sz w:val="18"/>
                <w:szCs w:val="18"/>
              </w:rPr>
              <w:t>)</w:t>
            </w:r>
            <w:r w:rsidR="00BE3A8A" w:rsidRPr="00060CA2">
              <w:rPr>
                <w:rFonts w:ascii="Arial" w:hAnsi="Arial" w:cs="Arial"/>
                <w:sz w:val="18"/>
                <w:szCs w:val="18"/>
              </w:rPr>
              <w:t xml:space="preserve"> Monthly Activity Collection (MAC) Manual</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Date created</w:t>
            </w:r>
          </w:p>
        </w:tc>
        <w:tc>
          <w:tcPr>
            <w:tcW w:w="7371" w:type="dxa"/>
          </w:tcPr>
          <w:p w:rsidR="00BE3A8A" w:rsidRPr="00060CA2" w:rsidRDefault="00BE3A8A" w:rsidP="00DB240F">
            <w:pPr>
              <w:spacing w:before="60" w:after="40"/>
              <w:rPr>
                <w:rFonts w:ascii="Arial" w:hAnsi="Arial" w:cs="Arial"/>
                <w:sz w:val="18"/>
                <w:szCs w:val="18"/>
              </w:rPr>
            </w:pPr>
            <w:r w:rsidRPr="00060CA2">
              <w:rPr>
                <w:rFonts w:ascii="Arial" w:hAnsi="Arial" w:cs="Arial"/>
                <w:sz w:val="18"/>
                <w:szCs w:val="18"/>
              </w:rPr>
              <w:t>24/3/2011</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Date last updated</w:t>
            </w:r>
          </w:p>
        </w:tc>
        <w:tc>
          <w:tcPr>
            <w:tcW w:w="7371" w:type="dxa"/>
          </w:tcPr>
          <w:p w:rsidR="00BE3A8A" w:rsidRPr="00060CA2" w:rsidRDefault="0024026F" w:rsidP="00DB240F">
            <w:pPr>
              <w:spacing w:before="60" w:after="40"/>
              <w:rPr>
                <w:rFonts w:ascii="Arial" w:hAnsi="Arial" w:cs="Arial"/>
                <w:sz w:val="18"/>
                <w:szCs w:val="18"/>
              </w:rPr>
            </w:pPr>
            <w:r>
              <w:rPr>
                <w:rFonts w:ascii="Arial" w:hAnsi="Arial" w:cs="Arial"/>
                <w:sz w:val="18"/>
                <w:szCs w:val="18"/>
              </w:rPr>
              <w:t>20/11/2014</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Update source</w:t>
            </w:r>
          </w:p>
        </w:tc>
        <w:tc>
          <w:tcPr>
            <w:tcW w:w="7371" w:type="dxa"/>
          </w:tcPr>
          <w:p w:rsidR="00BE3A8A" w:rsidRPr="00060CA2" w:rsidRDefault="0024026F" w:rsidP="00DB240F">
            <w:pPr>
              <w:spacing w:before="60" w:after="40"/>
              <w:rPr>
                <w:rFonts w:ascii="Arial" w:hAnsi="Arial" w:cs="Arial"/>
                <w:sz w:val="18"/>
                <w:szCs w:val="18"/>
              </w:rPr>
            </w:pPr>
            <w:r>
              <w:rPr>
                <w:rFonts w:ascii="Arial" w:hAnsi="Arial" w:cs="Arial"/>
                <w:sz w:val="18"/>
                <w:szCs w:val="18"/>
              </w:rPr>
              <w:t>Non-Admitted Care Advisory Working Group</w:t>
            </w:r>
          </w:p>
        </w:tc>
      </w:tr>
      <w:tr w:rsidR="00BE3A8A" w:rsidTr="006C7196">
        <w:tc>
          <w:tcPr>
            <w:tcW w:w="2126"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Reference material</w:t>
            </w:r>
          </w:p>
        </w:tc>
        <w:tc>
          <w:tcPr>
            <w:tcW w:w="7371" w:type="dxa"/>
          </w:tcPr>
          <w:p w:rsidR="00BE3A8A" w:rsidRPr="00060CA2" w:rsidRDefault="00BE3A8A" w:rsidP="00DB240F">
            <w:pPr>
              <w:pStyle w:val="NormalWeb"/>
              <w:spacing w:before="60" w:beforeAutospacing="0" w:after="40" w:afterAutospacing="0"/>
              <w:rPr>
                <w:rFonts w:ascii="Arial" w:hAnsi="Arial" w:cs="Arial"/>
                <w:color w:val="auto"/>
                <w:sz w:val="18"/>
                <w:szCs w:val="18"/>
                <w:lang w:eastAsia="en-AU"/>
              </w:rPr>
            </w:pPr>
            <w:r w:rsidRPr="00060CA2">
              <w:rPr>
                <w:rFonts w:ascii="Arial" w:hAnsi="Arial" w:cs="Arial"/>
                <w:color w:val="auto"/>
                <w:sz w:val="18"/>
                <w:szCs w:val="18"/>
                <w:lang w:eastAsia="en-AU"/>
              </w:rPr>
              <w:t>Alfred Health Victoria. (2007, December 12</w:t>
            </w:r>
            <w:r w:rsidRPr="00060CA2">
              <w:rPr>
                <w:rFonts w:ascii="Arial" w:hAnsi="Arial" w:cs="Arial"/>
                <w:color w:val="auto"/>
                <w:sz w:val="18"/>
                <w:szCs w:val="18"/>
                <w:lang w:val="en-AU" w:eastAsia="en-AU"/>
              </w:rPr>
              <w:t xml:space="preserve">, 2010). </w:t>
            </w:r>
            <w:hyperlink r:id="rId17" w:history="1">
              <w:r w:rsidRPr="00060CA2">
                <w:rPr>
                  <w:rStyle w:val="Hyperlink"/>
                  <w:rFonts w:ascii="Arial" w:hAnsi="Arial" w:cs="Arial"/>
                  <w:color w:val="auto"/>
                  <w:sz w:val="18"/>
                  <w:szCs w:val="18"/>
                  <w:lang w:val="en-AU" w:eastAsia="en-AU"/>
                </w:rPr>
                <w:t>Alfred Health Hyperbaric Unit</w:t>
              </w:r>
            </w:hyperlink>
            <w:r w:rsidRPr="00060CA2">
              <w:rPr>
                <w:rFonts w:ascii="Arial" w:hAnsi="Arial" w:cs="Arial"/>
                <w:color w:val="auto"/>
                <w:sz w:val="18"/>
                <w:szCs w:val="18"/>
                <w:lang w:val="en-AU" w:eastAsia="en-AU"/>
              </w:rPr>
              <w:t xml:space="preserve">. Retrieved August 30, 2011 (from </w:t>
            </w:r>
            <w:hyperlink r:id="rId18" w:history="1">
              <w:r w:rsidRPr="00060CA2">
                <w:rPr>
                  <w:rStyle w:val="Hyperlink"/>
                  <w:rFonts w:ascii="Arial" w:hAnsi="Arial" w:cs="Arial"/>
                  <w:color w:val="auto"/>
                  <w:sz w:val="18"/>
                  <w:szCs w:val="18"/>
                </w:rPr>
                <w:t>http://www.alfred.org.au/hyperbaric/</w:t>
              </w:r>
            </w:hyperlink>
            <w:r w:rsidRPr="00060CA2">
              <w:rPr>
                <w:rFonts w:ascii="Arial" w:hAnsi="Arial" w:cs="Arial"/>
                <w:color w:val="auto"/>
                <w:sz w:val="18"/>
                <w:szCs w:val="18"/>
              </w:rPr>
              <w:t>)</w:t>
            </w:r>
          </w:p>
        </w:tc>
      </w:tr>
    </w:tbl>
    <w:p w:rsidR="004C7C46" w:rsidRPr="002B3113" w:rsidRDefault="004C7C46" w:rsidP="002B3113">
      <w:r w:rsidRPr="008B2176">
        <w:br w:type="page"/>
      </w:r>
    </w:p>
    <w:p w:rsidR="00444AB7" w:rsidRPr="00A57987" w:rsidRDefault="00B710FA" w:rsidP="00A57987">
      <w:pPr>
        <w:pStyle w:val="Heading3"/>
        <w:spacing w:before="60" w:line="240" w:lineRule="auto"/>
        <w:ind w:left="426"/>
        <w:rPr>
          <w:sz w:val="2"/>
          <w:szCs w:val="2"/>
        </w:rPr>
      </w:pPr>
      <w:bookmarkStart w:id="54" w:name="_Toc288653808"/>
      <w:bookmarkStart w:id="55" w:name="_Toc288654295"/>
      <w:bookmarkStart w:id="56" w:name="_Toc344907691"/>
      <w:bookmarkStart w:id="57" w:name="_Toc366768396"/>
      <w:bookmarkStart w:id="58" w:name="_Toc441239122"/>
      <w:r w:rsidRPr="00A7384C">
        <w:t>10.02 Interventional imaging</w:t>
      </w:r>
      <w:bookmarkEnd w:id="54"/>
      <w:bookmarkEnd w:id="55"/>
      <w:bookmarkEnd w:id="56"/>
      <w:bookmarkEnd w:id="57"/>
      <w:bookmarkEnd w:id="58"/>
      <w:r w:rsidRPr="008B2176">
        <w:t xml:space="preserve"> </w:t>
      </w:r>
      <w:r w:rsidR="00444AB7">
        <w:br/>
      </w:r>
    </w:p>
    <w:tbl>
      <w:tblPr>
        <w:tblStyle w:val="TableGrid"/>
        <w:tblW w:w="0" w:type="auto"/>
        <w:tblInd w:w="534" w:type="dxa"/>
        <w:tblLook w:val="04A0" w:firstRow="1" w:lastRow="0" w:firstColumn="1" w:lastColumn="0" w:noHBand="0" w:noVBand="1"/>
        <w:tblDescription w:val="class 10.02 table outlines the  identifying attributes for Interventional imaging "/>
      </w:tblPr>
      <w:tblGrid>
        <w:gridCol w:w="1984"/>
        <w:gridCol w:w="7371"/>
      </w:tblGrid>
      <w:tr w:rsidR="00BE3A8A" w:rsidTr="00A57987">
        <w:trPr>
          <w:tblHeader/>
        </w:trPr>
        <w:tc>
          <w:tcPr>
            <w:tcW w:w="9355" w:type="dxa"/>
            <w:gridSpan w:val="2"/>
            <w:shd w:val="clear" w:color="auto" w:fill="008A00" w:themeFill="background2"/>
          </w:tcPr>
          <w:p w:rsidR="00BE3A8A" w:rsidRPr="00185B64" w:rsidRDefault="00BE3A8A" w:rsidP="00DB240F">
            <w:pPr>
              <w:spacing w:before="60" w:after="40"/>
              <w:rPr>
                <w:rFonts w:ascii="Arial" w:hAnsi="Arial" w:cs="Arial"/>
                <w:color w:val="58585A"/>
                <w:sz w:val="18"/>
                <w:szCs w:val="18"/>
              </w:rPr>
            </w:pPr>
            <w:r w:rsidRPr="00B341E0">
              <w:rPr>
                <w:rFonts w:ascii="Arial" w:hAnsi="Arial" w:cs="Arial"/>
                <w:b/>
                <w:color w:val="FFFFFF" w:themeColor="background1"/>
                <w:sz w:val="18"/>
                <w:szCs w:val="18"/>
              </w:rPr>
              <w:t>Identifying attributes</w:t>
            </w:r>
          </w:p>
        </w:tc>
      </w:tr>
      <w:tr w:rsidR="00BE3A8A" w:rsidTr="00A57987">
        <w:tc>
          <w:tcPr>
            <w:tcW w:w="1984" w:type="dxa"/>
          </w:tcPr>
          <w:p w:rsidR="00BE3A8A" w:rsidRPr="00060CA2" w:rsidRDefault="00BE3A8A" w:rsidP="00DB240F">
            <w:pPr>
              <w:spacing w:before="60" w:after="40"/>
              <w:jc w:val="right"/>
              <w:rPr>
                <w:rFonts w:ascii="Arial" w:hAnsi="Arial" w:cs="Arial"/>
                <w:sz w:val="18"/>
                <w:szCs w:val="18"/>
              </w:rPr>
            </w:pPr>
            <w:r w:rsidRPr="00060CA2">
              <w:rPr>
                <w:rFonts w:ascii="Arial" w:hAnsi="Arial" w:cs="Arial"/>
                <w:sz w:val="18"/>
                <w:szCs w:val="18"/>
              </w:rPr>
              <w:br w:type="page"/>
            </w:r>
            <w:r w:rsidRPr="00060CA2">
              <w:rPr>
                <w:rFonts w:ascii="Arial" w:hAnsi="Arial" w:cs="Arial"/>
                <w:b/>
                <w:sz w:val="18"/>
                <w:szCs w:val="18"/>
              </w:rPr>
              <w:t>Number</w:t>
            </w:r>
          </w:p>
        </w:tc>
        <w:tc>
          <w:tcPr>
            <w:tcW w:w="7371" w:type="dxa"/>
          </w:tcPr>
          <w:p w:rsidR="00BE3A8A" w:rsidRPr="00060CA2" w:rsidRDefault="00BE3A8A" w:rsidP="00DB240F">
            <w:pPr>
              <w:spacing w:before="60" w:after="40"/>
              <w:rPr>
                <w:rFonts w:ascii="Arial" w:hAnsi="Arial" w:cs="Arial"/>
                <w:sz w:val="18"/>
                <w:szCs w:val="18"/>
              </w:rPr>
            </w:pPr>
            <w:r w:rsidRPr="00060CA2">
              <w:rPr>
                <w:rFonts w:ascii="Arial" w:hAnsi="Arial" w:cs="Arial"/>
                <w:sz w:val="18"/>
                <w:szCs w:val="18"/>
              </w:rPr>
              <w:t>10.02</w:t>
            </w:r>
          </w:p>
        </w:tc>
      </w:tr>
      <w:tr w:rsidR="00BE3A8A" w:rsidTr="00A57987">
        <w:tc>
          <w:tcPr>
            <w:tcW w:w="1984"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Name</w:t>
            </w:r>
          </w:p>
        </w:tc>
        <w:tc>
          <w:tcPr>
            <w:tcW w:w="7371" w:type="dxa"/>
          </w:tcPr>
          <w:p w:rsidR="00BE3A8A" w:rsidRPr="00060CA2" w:rsidRDefault="00BE3A8A" w:rsidP="00DB240F">
            <w:pPr>
              <w:spacing w:before="60" w:after="40"/>
              <w:rPr>
                <w:rFonts w:ascii="Arial" w:hAnsi="Arial" w:cs="Arial"/>
                <w:sz w:val="18"/>
                <w:szCs w:val="18"/>
              </w:rPr>
            </w:pPr>
            <w:r w:rsidRPr="00060CA2">
              <w:rPr>
                <w:rFonts w:ascii="Arial" w:hAnsi="Arial" w:cs="Arial"/>
                <w:sz w:val="18"/>
                <w:szCs w:val="18"/>
              </w:rPr>
              <w:t>Interventional imaging</w:t>
            </w:r>
          </w:p>
        </w:tc>
      </w:tr>
      <w:tr w:rsidR="00BE3A8A" w:rsidTr="00A57987">
        <w:tc>
          <w:tcPr>
            <w:tcW w:w="1984"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Category</w:t>
            </w:r>
          </w:p>
        </w:tc>
        <w:tc>
          <w:tcPr>
            <w:tcW w:w="7371" w:type="dxa"/>
          </w:tcPr>
          <w:p w:rsidR="00BE3A8A" w:rsidRPr="00060CA2" w:rsidRDefault="00BE3A8A" w:rsidP="00DB240F">
            <w:pPr>
              <w:spacing w:before="60" w:after="40"/>
              <w:rPr>
                <w:rFonts w:ascii="Arial" w:hAnsi="Arial" w:cs="Arial"/>
                <w:sz w:val="18"/>
                <w:szCs w:val="18"/>
              </w:rPr>
            </w:pPr>
            <w:r w:rsidRPr="00060CA2">
              <w:rPr>
                <w:rFonts w:ascii="Arial" w:hAnsi="Arial" w:cs="Arial"/>
                <w:sz w:val="18"/>
                <w:szCs w:val="18"/>
              </w:rPr>
              <w:t>Procedures</w:t>
            </w:r>
          </w:p>
        </w:tc>
      </w:tr>
      <w:tr w:rsidR="00BE3A8A" w:rsidTr="00A57987">
        <w:tc>
          <w:tcPr>
            <w:tcW w:w="1984"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Affected body part</w:t>
            </w:r>
          </w:p>
        </w:tc>
        <w:tc>
          <w:tcPr>
            <w:tcW w:w="7371" w:type="dxa"/>
          </w:tcPr>
          <w:p w:rsidR="00BE3A8A" w:rsidRPr="00060CA2" w:rsidRDefault="00BE3A8A" w:rsidP="00DB240F">
            <w:pPr>
              <w:spacing w:before="60" w:after="40"/>
              <w:rPr>
                <w:rFonts w:ascii="Arial" w:hAnsi="Arial" w:cs="Arial"/>
                <w:sz w:val="18"/>
                <w:szCs w:val="18"/>
              </w:rPr>
            </w:pPr>
            <w:r w:rsidRPr="00060CA2">
              <w:rPr>
                <w:rFonts w:ascii="Arial" w:hAnsi="Arial" w:cs="Arial"/>
                <w:sz w:val="18"/>
                <w:szCs w:val="18"/>
              </w:rPr>
              <w:t>Multiple MDCs</w:t>
            </w:r>
          </w:p>
        </w:tc>
      </w:tr>
      <w:tr w:rsidR="00BE3A8A" w:rsidTr="00A57987">
        <w:tc>
          <w:tcPr>
            <w:tcW w:w="1984"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Definition of service</w:t>
            </w:r>
          </w:p>
        </w:tc>
        <w:tc>
          <w:tcPr>
            <w:tcW w:w="7371" w:type="dxa"/>
          </w:tcPr>
          <w:p w:rsidR="00BE3A8A" w:rsidRPr="00060CA2" w:rsidRDefault="00BE3A8A" w:rsidP="00DB240F">
            <w:pPr>
              <w:spacing w:before="60" w:after="40"/>
              <w:rPr>
                <w:rStyle w:val="apple-style-span"/>
                <w:rFonts w:ascii="Arial" w:hAnsi="Arial" w:cs="Arial"/>
                <w:sz w:val="18"/>
                <w:szCs w:val="18"/>
              </w:rPr>
            </w:pPr>
            <w:r w:rsidRPr="00060CA2">
              <w:rPr>
                <w:rStyle w:val="apple-style-span"/>
                <w:rFonts w:ascii="Arial" w:hAnsi="Arial" w:cs="Arial"/>
                <w:sz w:val="18"/>
                <w:szCs w:val="18"/>
              </w:rPr>
              <w:t>The use of imaging equipment to treat and diagnose diseases using X-ray, magnetic or ultrasound images to guide procedures, usually with catheters inserted through an artery or vein.</w:t>
            </w:r>
          </w:p>
        </w:tc>
      </w:tr>
    </w:tbl>
    <w:p w:rsidR="00BE3A8A" w:rsidRPr="00475823" w:rsidRDefault="00BE3A8A" w:rsidP="00475823">
      <w:pPr>
        <w:rPr>
          <w:sz w:val="2"/>
          <w:szCs w:val="2"/>
        </w:rPr>
      </w:pPr>
    </w:p>
    <w:tbl>
      <w:tblPr>
        <w:tblStyle w:val="TableGrid"/>
        <w:tblW w:w="0" w:type="auto"/>
        <w:tblInd w:w="534" w:type="dxa"/>
        <w:tblLook w:val="04A0" w:firstRow="1" w:lastRow="0" w:firstColumn="1" w:lastColumn="0" w:noHBand="0" w:noVBand="1"/>
        <w:tblDescription w:val="class 10.02 table outlines the use for  Interventional imaging "/>
      </w:tblPr>
      <w:tblGrid>
        <w:gridCol w:w="1984"/>
        <w:gridCol w:w="7371"/>
      </w:tblGrid>
      <w:tr w:rsidR="00BE3A8A" w:rsidTr="00A57987">
        <w:trPr>
          <w:tblHeader/>
        </w:trPr>
        <w:tc>
          <w:tcPr>
            <w:tcW w:w="9355" w:type="dxa"/>
            <w:gridSpan w:val="2"/>
            <w:shd w:val="clear" w:color="auto" w:fill="008A00" w:themeFill="background2"/>
          </w:tcPr>
          <w:p w:rsidR="00BE3A8A" w:rsidRPr="00185B64" w:rsidRDefault="00BE3A8A" w:rsidP="00DB240F">
            <w:pPr>
              <w:pStyle w:val="Nina"/>
              <w:spacing w:after="40"/>
              <w:contextualSpacing w:val="0"/>
              <w:rPr>
                <w:i/>
                <w:color w:val="58585A"/>
              </w:rPr>
            </w:pPr>
            <w:r w:rsidRPr="00B341E0">
              <w:t>Guide for use</w:t>
            </w:r>
          </w:p>
        </w:tc>
      </w:tr>
      <w:tr w:rsidR="00BE3A8A" w:rsidTr="00A57987">
        <w:tc>
          <w:tcPr>
            <w:tcW w:w="1984"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Activity</w:t>
            </w:r>
          </w:p>
        </w:tc>
        <w:tc>
          <w:tcPr>
            <w:tcW w:w="7371" w:type="dxa"/>
          </w:tcPr>
          <w:p w:rsidR="00BE3A8A" w:rsidRPr="00060CA2" w:rsidRDefault="00BE3A8A" w:rsidP="00DB240F">
            <w:pPr>
              <w:spacing w:before="60" w:after="40"/>
              <w:rPr>
                <w:rStyle w:val="apple-style-span"/>
                <w:rFonts w:ascii="Arial" w:hAnsi="Arial" w:cs="Arial"/>
                <w:i/>
                <w:sz w:val="18"/>
                <w:szCs w:val="18"/>
              </w:rPr>
            </w:pPr>
            <w:r w:rsidRPr="00060CA2">
              <w:rPr>
                <w:rStyle w:val="apple-style-span"/>
                <w:rFonts w:ascii="Arial" w:hAnsi="Arial" w:cs="Arial"/>
                <w:i/>
                <w:sz w:val="18"/>
                <w:szCs w:val="18"/>
              </w:rPr>
              <w:t>Inclusions:</w:t>
            </w:r>
          </w:p>
          <w:p w:rsidR="00BE3A8A" w:rsidRPr="00060CA2" w:rsidRDefault="00427571" w:rsidP="00427571">
            <w:pPr>
              <w:numPr>
                <w:ilvl w:val="0"/>
                <w:numId w:val="8"/>
              </w:numPr>
              <w:spacing w:before="60" w:after="40"/>
              <w:ind w:left="743" w:hanging="432"/>
              <w:rPr>
                <w:rStyle w:val="apple-style-span"/>
                <w:rFonts w:ascii="Arial" w:hAnsi="Arial" w:cs="Arial"/>
                <w:i/>
                <w:sz w:val="18"/>
                <w:szCs w:val="18"/>
              </w:rPr>
            </w:pPr>
            <w:r>
              <w:rPr>
                <w:rStyle w:val="apple-style-span"/>
                <w:rFonts w:ascii="Arial" w:hAnsi="Arial" w:cs="Arial"/>
                <w:sz w:val="18"/>
                <w:szCs w:val="18"/>
              </w:rPr>
              <w:tab/>
            </w:r>
            <w:r w:rsidR="00BE3A8A" w:rsidRPr="00060CA2">
              <w:rPr>
                <w:rStyle w:val="apple-style-span"/>
                <w:rFonts w:ascii="Arial" w:hAnsi="Arial" w:cs="Arial"/>
                <w:sz w:val="18"/>
                <w:szCs w:val="18"/>
              </w:rPr>
              <w:t xml:space="preserve">neuro intervention for abnormalities of the brain and spinal cord </w:t>
            </w:r>
          </w:p>
          <w:p w:rsidR="00BE3A8A" w:rsidRPr="00060CA2" w:rsidRDefault="00427571" w:rsidP="00427571">
            <w:pPr>
              <w:numPr>
                <w:ilvl w:val="0"/>
                <w:numId w:val="8"/>
              </w:numPr>
              <w:spacing w:before="60" w:after="40"/>
              <w:ind w:left="743" w:hanging="432"/>
              <w:rPr>
                <w:rStyle w:val="apple-style-span"/>
                <w:rFonts w:ascii="Arial" w:hAnsi="Arial" w:cs="Arial"/>
                <w:sz w:val="18"/>
                <w:szCs w:val="18"/>
              </w:rPr>
            </w:pPr>
            <w:r>
              <w:rPr>
                <w:rStyle w:val="apple-style-span"/>
                <w:rFonts w:ascii="Arial" w:hAnsi="Arial" w:cs="Arial"/>
                <w:sz w:val="18"/>
                <w:szCs w:val="18"/>
              </w:rPr>
              <w:tab/>
            </w:r>
            <w:r w:rsidR="00BE3A8A" w:rsidRPr="00060CA2">
              <w:rPr>
                <w:rStyle w:val="apple-style-span"/>
                <w:rFonts w:ascii="Arial" w:hAnsi="Arial" w:cs="Arial"/>
                <w:sz w:val="18"/>
                <w:szCs w:val="18"/>
              </w:rPr>
              <w:t xml:space="preserve">angio intervention for abnormalities to blood vessels </w:t>
            </w:r>
          </w:p>
          <w:p w:rsidR="00BE3A8A" w:rsidRPr="00060CA2" w:rsidRDefault="00BE3A8A" w:rsidP="00BC2DCC">
            <w:pPr>
              <w:spacing w:before="120" w:after="40"/>
              <w:rPr>
                <w:rStyle w:val="apple-style-span"/>
                <w:rFonts w:ascii="Arial" w:hAnsi="Arial" w:cs="Arial"/>
                <w:i/>
                <w:sz w:val="18"/>
                <w:szCs w:val="18"/>
              </w:rPr>
            </w:pPr>
            <w:r w:rsidRPr="00060CA2">
              <w:rPr>
                <w:rStyle w:val="apple-style-span"/>
                <w:rFonts w:ascii="Arial" w:hAnsi="Arial" w:cs="Arial"/>
                <w:i/>
                <w:sz w:val="18"/>
                <w:szCs w:val="18"/>
              </w:rPr>
              <w:t>Exclusions:</w:t>
            </w:r>
          </w:p>
          <w:p w:rsidR="00BE3A8A" w:rsidRPr="00060CA2" w:rsidRDefault="00427571" w:rsidP="00427571">
            <w:pPr>
              <w:numPr>
                <w:ilvl w:val="0"/>
                <w:numId w:val="8"/>
              </w:numPr>
              <w:spacing w:before="60" w:after="40"/>
              <w:ind w:left="743" w:hanging="432"/>
              <w:rPr>
                <w:rStyle w:val="apple-style-span"/>
                <w:rFonts w:ascii="Arial" w:hAnsi="Arial" w:cs="Arial"/>
                <w:i/>
                <w:sz w:val="18"/>
                <w:szCs w:val="18"/>
              </w:rPr>
            </w:pPr>
            <w:r>
              <w:rPr>
                <w:rStyle w:val="apple-style-span"/>
                <w:rFonts w:ascii="Arial" w:hAnsi="Arial" w:cs="Arial"/>
                <w:sz w:val="18"/>
                <w:szCs w:val="18"/>
              </w:rPr>
              <w:tab/>
              <w:t>a</w:t>
            </w:r>
            <w:r w:rsidR="00BE3A8A" w:rsidRPr="00060CA2">
              <w:rPr>
                <w:rStyle w:val="apple-style-span"/>
                <w:rFonts w:ascii="Arial" w:hAnsi="Arial" w:cs="Arial"/>
                <w:sz w:val="18"/>
                <w:szCs w:val="18"/>
              </w:rPr>
              <w:t>ngioplasty and angiography (10.05)</w:t>
            </w:r>
          </w:p>
          <w:p w:rsidR="00BE3A8A" w:rsidRPr="00060CA2" w:rsidRDefault="00427571" w:rsidP="00427571">
            <w:pPr>
              <w:numPr>
                <w:ilvl w:val="0"/>
                <w:numId w:val="8"/>
              </w:numPr>
              <w:spacing w:before="60" w:after="40"/>
              <w:ind w:left="743" w:hanging="432"/>
              <w:rPr>
                <w:rStyle w:val="apple-style-span"/>
                <w:rFonts w:ascii="Arial" w:hAnsi="Arial" w:cs="Arial"/>
                <w:i/>
                <w:sz w:val="18"/>
                <w:szCs w:val="18"/>
              </w:rPr>
            </w:pPr>
            <w:r>
              <w:rPr>
                <w:rStyle w:val="apple-style-span"/>
                <w:rFonts w:ascii="Arial" w:hAnsi="Arial" w:cs="Arial"/>
                <w:sz w:val="18"/>
                <w:szCs w:val="18"/>
              </w:rPr>
              <w:tab/>
            </w:r>
            <w:r w:rsidR="00BE3A8A" w:rsidRPr="00060CA2">
              <w:rPr>
                <w:rStyle w:val="apple-style-span"/>
                <w:rFonts w:ascii="Arial" w:hAnsi="Arial" w:cs="Arial"/>
                <w:sz w:val="18"/>
                <w:szCs w:val="18"/>
              </w:rPr>
              <w:t>diagnostic general imaging (30.01)</w:t>
            </w:r>
          </w:p>
          <w:p w:rsidR="00BE3A8A" w:rsidRPr="00060CA2" w:rsidRDefault="00427571" w:rsidP="00427571">
            <w:pPr>
              <w:numPr>
                <w:ilvl w:val="0"/>
                <w:numId w:val="8"/>
              </w:numPr>
              <w:spacing w:before="60" w:after="40"/>
              <w:ind w:left="743" w:hanging="432"/>
              <w:rPr>
                <w:rStyle w:val="apple-style-span"/>
                <w:rFonts w:ascii="Arial" w:hAnsi="Arial" w:cs="Arial"/>
                <w:i/>
                <w:sz w:val="18"/>
                <w:szCs w:val="18"/>
              </w:rPr>
            </w:pPr>
            <w:r>
              <w:rPr>
                <w:rStyle w:val="apple-style-span"/>
                <w:rFonts w:ascii="Arial" w:hAnsi="Arial" w:cs="Arial"/>
                <w:sz w:val="18"/>
                <w:szCs w:val="18"/>
              </w:rPr>
              <w:tab/>
            </w:r>
            <w:r w:rsidR="00BE3A8A" w:rsidRPr="00060CA2">
              <w:rPr>
                <w:rStyle w:val="apple-style-span"/>
                <w:rFonts w:ascii="Arial" w:hAnsi="Arial" w:cs="Arial"/>
                <w:sz w:val="18"/>
                <w:szCs w:val="18"/>
              </w:rPr>
              <w:t>diagnostic magnetic resonance imaging (MRI) (30.02)</w:t>
            </w:r>
          </w:p>
          <w:p w:rsidR="00BE3A8A" w:rsidRPr="00060CA2" w:rsidRDefault="00427571" w:rsidP="00427571">
            <w:pPr>
              <w:numPr>
                <w:ilvl w:val="0"/>
                <w:numId w:val="8"/>
              </w:numPr>
              <w:spacing w:before="60" w:after="40"/>
              <w:ind w:left="743" w:hanging="432"/>
              <w:rPr>
                <w:rFonts w:ascii="Arial" w:hAnsi="Arial" w:cs="Arial"/>
                <w:i/>
                <w:sz w:val="18"/>
                <w:szCs w:val="18"/>
              </w:rPr>
            </w:pPr>
            <w:r>
              <w:rPr>
                <w:rFonts w:ascii="Arial" w:hAnsi="Arial" w:cs="Arial"/>
                <w:sz w:val="18"/>
                <w:szCs w:val="18"/>
              </w:rPr>
              <w:tab/>
            </w:r>
            <w:r w:rsidR="00BE3A8A" w:rsidRPr="00060CA2">
              <w:rPr>
                <w:rFonts w:ascii="Arial" w:hAnsi="Arial" w:cs="Arial"/>
                <w:sz w:val="18"/>
                <w:szCs w:val="18"/>
              </w:rPr>
              <w:t>diagnostic computerised tomography (CT) (30.03)</w:t>
            </w:r>
          </w:p>
          <w:p w:rsidR="00BE3A8A" w:rsidRPr="00060CA2" w:rsidRDefault="00427571" w:rsidP="00427571">
            <w:pPr>
              <w:numPr>
                <w:ilvl w:val="0"/>
                <w:numId w:val="8"/>
              </w:numPr>
              <w:spacing w:before="60" w:after="40"/>
              <w:ind w:left="743" w:hanging="432"/>
              <w:rPr>
                <w:rFonts w:ascii="Arial" w:hAnsi="Arial" w:cs="Arial"/>
                <w:i/>
                <w:sz w:val="18"/>
                <w:szCs w:val="18"/>
              </w:rPr>
            </w:pPr>
            <w:r>
              <w:rPr>
                <w:rFonts w:ascii="Arial" w:hAnsi="Arial" w:cs="Arial"/>
                <w:sz w:val="18"/>
                <w:szCs w:val="18"/>
              </w:rPr>
              <w:tab/>
            </w:r>
            <w:r w:rsidR="00BE3A8A" w:rsidRPr="00060CA2">
              <w:rPr>
                <w:rFonts w:ascii="Arial" w:hAnsi="Arial" w:cs="Arial"/>
                <w:sz w:val="18"/>
                <w:szCs w:val="18"/>
              </w:rPr>
              <w:t>diagnostic nuclear medicine (30.04)</w:t>
            </w:r>
          </w:p>
        </w:tc>
      </w:tr>
      <w:tr w:rsidR="00BE3A8A" w:rsidTr="00A57987">
        <w:tc>
          <w:tcPr>
            <w:tcW w:w="1984"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Conditions</w:t>
            </w:r>
          </w:p>
        </w:tc>
        <w:tc>
          <w:tcPr>
            <w:tcW w:w="7371" w:type="dxa"/>
          </w:tcPr>
          <w:p w:rsidR="00BE3A8A" w:rsidRPr="00060CA2" w:rsidRDefault="00BE3A8A" w:rsidP="00DB240F">
            <w:pPr>
              <w:spacing w:before="60" w:after="40"/>
              <w:rPr>
                <w:rFonts w:ascii="Arial" w:hAnsi="Arial" w:cs="Arial"/>
                <w:sz w:val="18"/>
                <w:szCs w:val="18"/>
              </w:rPr>
            </w:pPr>
          </w:p>
        </w:tc>
      </w:tr>
      <w:tr w:rsidR="00BE3A8A" w:rsidTr="00A57987">
        <w:tc>
          <w:tcPr>
            <w:tcW w:w="1984"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Constraints</w:t>
            </w:r>
          </w:p>
        </w:tc>
        <w:tc>
          <w:tcPr>
            <w:tcW w:w="7371" w:type="dxa"/>
          </w:tcPr>
          <w:p w:rsidR="00BE3A8A" w:rsidRPr="00060CA2" w:rsidRDefault="00BE3A8A" w:rsidP="00DB240F">
            <w:pPr>
              <w:spacing w:before="60" w:after="40"/>
              <w:rPr>
                <w:rFonts w:ascii="Arial" w:hAnsi="Arial" w:cs="Arial"/>
                <w:sz w:val="18"/>
                <w:szCs w:val="18"/>
              </w:rPr>
            </w:pPr>
          </w:p>
        </w:tc>
      </w:tr>
    </w:tbl>
    <w:p w:rsidR="00BE3A8A" w:rsidRPr="00C25991" w:rsidRDefault="00BE3A8A" w:rsidP="00C25991">
      <w:pPr>
        <w:rPr>
          <w:sz w:val="2"/>
          <w:szCs w:val="2"/>
        </w:rPr>
      </w:pPr>
    </w:p>
    <w:tbl>
      <w:tblPr>
        <w:tblStyle w:val="TableGrid"/>
        <w:tblW w:w="0" w:type="auto"/>
        <w:tblInd w:w="534" w:type="dxa"/>
        <w:tblLook w:val="04A0" w:firstRow="1" w:lastRow="0" w:firstColumn="1" w:lastColumn="0" w:noHBand="0" w:noVBand="1"/>
        <w:tblDescription w:val="class 10.02 table outlinese the administrative attributes for Interventional imaging  "/>
      </w:tblPr>
      <w:tblGrid>
        <w:gridCol w:w="1984"/>
        <w:gridCol w:w="7371"/>
      </w:tblGrid>
      <w:tr w:rsidR="00BE3A8A" w:rsidTr="00A57987">
        <w:trPr>
          <w:tblHeader/>
        </w:trPr>
        <w:tc>
          <w:tcPr>
            <w:tcW w:w="9355" w:type="dxa"/>
            <w:gridSpan w:val="2"/>
            <w:shd w:val="clear" w:color="auto" w:fill="008A00" w:themeFill="background2"/>
          </w:tcPr>
          <w:p w:rsidR="00BE3A8A" w:rsidRPr="00185B64" w:rsidRDefault="00BE3A8A" w:rsidP="00DB240F">
            <w:pPr>
              <w:spacing w:before="60" w:after="40"/>
              <w:rPr>
                <w:rFonts w:ascii="Arial" w:hAnsi="Arial" w:cs="Arial"/>
                <w:color w:val="58585A"/>
                <w:sz w:val="18"/>
                <w:szCs w:val="18"/>
              </w:rPr>
            </w:pPr>
            <w:r w:rsidRPr="00B341E0">
              <w:rPr>
                <w:rFonts w:ascii="Arial" w:hAnsi="Arial" w:cs="Arial"/>
                <w:b/>
                <w:color w:val="FFFFFF" w:themeColor="background1"/>
                <w:sz w:val="18"/>
                <w:szCs w:val="18"/>
              </w:rPr>
              <w:t>Administrative attributes</w:t>
            </w:r>
          </w:p>
        </w:tc>
      </w:tr>
      <w:tr w:rsidR="00BE3A8A" w:rsidTr="00A57987">
        <w:tc>
          <w:tcPr>
            <w:tcW w:w="1984"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Source</w:t>
            </w:r>
          </w:p>
        </w:tc>
        <w:tc>
          <w:tcPr>
            <w:tcW w:w="7371" w:type="dxa"/>
          </w:tcPr>
          <w:p w:rsidR="00BE3A8A" w:rsidRPr="00060CA2" w:rsidRDefault="00BE3A8A" w:rsidP="00DB240F">
            <w:pPr>
              <w:spacing w:before="60" w:after="40"/>
              <w:rPr>
                <w:rFonts w:ascii="Arial" w:hAnsi="Arial" w:cs="Arial"/>
                <w:sz w:val="18"/>
                <w:szCs w:val="18"/>
              </w:rPr>
            </w:pPr>
          </w:p>
        </w:tc>
      </w:tr>
      <w:tr w:rsidR="00BE3A8A" w:rsidTr="00A57987">
        <w:tc>
          <w:tcPr>
            <w:tcW w:w="1984"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Date created</w:t>
            </w:r>
          </w:p>
        </w:tc>
        <w:tc>
          <w:tcPr>
            <w:tcW w:w="7371" w:type="dxa"/>
          </w:tcPr>
          <w:p w:rsidR="00BE3A8A" w:rsidRPr="00060CA2" w:rsidRDefault="00BE3A8A" w:rsidP="00DB240F">
            <w:pPr>
              <w:spacing w:before="60" w:after="40"/>
              <w:rPr>
                <w:rFonts w:ascii="Arial" w:hAnsi="Arial" w:cs="Arial"/>
                <w:sz w:val="18"/>
                <w:szCs w:val="18"/>
              </w:rPr>
            </w:pPr>
            <w:r w:rsidRPr="00060CA2">
              <w:rPr>
                <w:rFonts w:ascii="Arial" w:hAnsi="Arial" w:cs="Arial"/>
                <w:sz w:val="18"/>
                <w:szCs w:val="18"/>
              </w:rPr>
              <w:t>24/3/2011</w:t>
            </w:r>
          </w:p>
        </w:tc>
      </w:tr>
      <w:tr w:rsidR="0024026F" w:rsidTr="00A57987">
        <w:tc>
          <w:tcPr>
            <w:tcW w:w="1984"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Tr="00A57987">
        <w:tc>
          <w:tcPr>
            <w:tcW w:w="1984"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BE3A8A" w:rsidTr="00A57987">
        <w:tc>
          <w:tcPr>
            <w:tcW w:w="1984" w:type="dxa"/>
          </w:tcPr>
          <w:p w:rsidR="00BE3A8A" w:rsidRPr="00060CA2" w:rsidRDefault="00BE3A8A" w:rsidP="00DB240F">
            <w:pPr>
              <w:spacing w:before="60" w:after="40"/>
              <w:jc w:val="right"/>
              <w:rPr>
                <w:rFonts w:ascii="Arial" w:hAnsi="Arial" w:cs="Arial"/>
                <w:b/>
                <w:sz w:val="18"/>
                <w:szCs w:val="18"/>
              </w:rPr>
            </w:pPr>
            <w:r w:rsidRPr="00060CA2">
              <w:rPr>
                <w:rFonts w:ascii="Arial" w:hAnsi="Arial" w:cs="Arial"/>
                <w:b/>
                <w:sz w:val="18"/>
                <w:szCs w:val="18"/>
              </w:rPr>
              <w:t>Reference material</w:t>
            </w:r>
          </w:p>
        </w:tc>
        <w:tc>
          <w:tcPr>
            <w:tcW w:w="7371" w:type="dxa"/>
          </w:tcPr>
          <w:p w:rsidR="00BE3A8A" w:rsidRPr="00060CA2" w:rsidRDefault="00BE3A8A" w:rsidP="00DB240F">
            <w:pPr>
              <w:spacing w:before="60" w:after="40"/>
              <w:rPr>
                <w:rFonts w:ascii="Arial" w:hAnsi="Arial" w:cs="Arial"/>
                <w:sz w:val="18"/>
                <w:szCs w:val="18"/>
              </w:rPr>
            </w:pPr>
            <w:r w:rsidRPr="00060CA2">
              <w:rPr>
                <w:rFonts w:ascii="Arial" w:hAnsi="Arial" w:cs="Arial"/>
                <w:sz w:val="18"/>
                <w:szCs w:val="18"/>
              </w:rPr>
              <w:t xml:space="preserve">Inside Radiology. The Royal Australian and New Zealand College of Radiologists (No Date, May 1, 2009). </w:t>
            </w:r>
            <w:hyperlink r:id="rId19" w:history="1">
              <w:r w:rsidRPr="00060CA2">
                <w:rPr>
                  <w:rStyle w:val="Hyperlink"/>
                  <w:rFonts w:ascii="Arial" w:hAnsi="Arial" w:cs="Arial"/>
                  <w:color w:val="auto"/>
                  <w:sz w:val="18"/>
                  <w:szCs w:val="18"/>
                </w:rPr>
                <w:t>The Radiologist. Interventional</w:t>
              </w:r>
            </w:hyperlink>
            <w:r w:rsidRPr="00060CA2">
              <w:rPr>
                <w:rFonts w:ascii="Arial" w:hAnsi="Arial" w:cs="Arial"/>
                <w:sz w:val="18"/>
                <w:szCs w:val="18"/>
              </w:rPr>
              <w:t xml:space="preserve">. Retrieved August 30, 2011 (from </w:t>
            </w:r>
            <w:hyperlink r:id="rId20" w:history="1">
              <w:r w:rsidRPr="00060CA2">
                <w:rPr>
                  <w:rStyle w:val="Hyperlink"/>
                  <w:rFonts w:ascii="Arial" w:hAnsi="Arial" w:cs="Arial"/>
                  <w:color w:val="auto"/>
                  <w:sz w:val="18"/>
                  <w:szCs w:val="18"/>
                </w:rPr>
                <w:t>http://www.insideradiology.com.au/pages/view.php?T_id=56</w:t>
              </w:r>
            </w:hyperlink>
            <w:r w:rsidRPr="00060CA2">
              <w:rPr>
                <w:rFonts w:ascii="Arial" w:hAnsi="Arial" w:cs="Arial"/>
                <w:sz w:val="18"/>
                <w:szCs w:val="18"/>
              </w:rPr>
              <w:t>)</w:t>
            </w:r>
          </w:p>
        </w:tc>
      </w:tr>
    </w:tbl>
    <w:p w:rsidR="004C7C46" w:rsidRPr="00AF4870" w:rsidRDefault="004C7C46" w:rsidP="00AF4870">
      <w:r w:rsidRPr="008B2176">
        <w:br w:type="page"/>
      </w:r>
    </w:p>
    <w:p w:rsidR="00444AB7" w:rsidRPr="00A57987" w:rsidRDefault="00444AB7" w:rsidP="006C7196">
      <w:pPr>
        <w:pStyle w:val="Heading3"/>
        <w:spacing w:before="60" w:line="240" w:lineRule="auto"/>
        <w:ind w:left="426"/>
        <w:rPr>
          <w:sz w:val="2"/>
          <w:szCs w:val="2"/>
        </w:rPr>
      </w:pPr>
      <w:bookmarkStart w:id="59" w:name="_Toc288653692"/>
      <w:bookmarkStart w:id="60" w:name="_Toc288654179"/>
      <w:bookmarkStart w:id="61" w:name="_Toc344907692"/>
      <w:bookmarkStart w:id="62" w:name="_Toc366768397"/>
      <w:bookmarkStart w:id="63" w:name="_Toc441239123"/>
      <w:r w:rsidRPr="00A7384C">
        <w:t>10.03 Minor surgical</w:t>
      </w:r>
      <w:bookmarkEnd w:id="59"/>
      <w:bookmarkEnd w:id="60"/>
      <w:bookmarkEnd w:id="61"/>
      <w:bookmarkEnd w:id="62"/>
      <w:bookmarkEnd w:id="63"/>
      <w:r w:rsidRPr="008B2176">
        <w:t xml:space="preserve"> </w:t>
      </w:r>
      <w:r>
        <w:br/>
      </w:r>
    </w:p>
    <w:tbl>
      <w:tblPr>
        <w:tblStyle w:val="TableGrid"/>
        <w:tblW w:w="0" w:type="auto"/>
        <w:tblInd w:w="392" w:type="dxa"/>
        <w:tblLook w:val="04A0" w:firstRow="1" w:lastRow="0" w:firstColumn="1" w:lastColumn="0" w:noHBand="0" w:noVBand="1"/>
        <w:tblDescription w:val="class 10.03 table outlines identifying attibutes for Minor surgical"/>
      </w:tblPr>
      <w:tblGrid>
        <w:gridCol w:w="2126"/>
        <w:gridCol w:w="7371"/>
      </w:tblGrid>
      <w:tr w:rsidR="00444AB7" w:rsidTr="006C7196">
        <w:trPr>
          <w:tblHeader/>
        </w:trPr>
        <w:tc>
          <w:tcPr>
            <w:tcW w:w="9497" w:type="dxa"/>
            <w:gridSpan w:val="2"/>
            <w:shd w:val="clear" w:color="auto" w:fill="008A00" w:themeFill="background2"/>
          </w:tcPr>
          <w:p w:rsidR="00444AB7" w:rsidRPr="00185B64" w:rsidRDefault="00444AB7" w:rsidP="00DB240F">
            <w:pPr>
              <w:spacing w:before="60" w:after="40"/>
              <w:rPr>
                <w:rFonts w:ascii="Arial" w:hAnsi="Arial" w:cs="Arial"/>
                <w:color w:val="58585A"/>
                <w:sz w:val="18"/>
                <w:szCs w:val="18"/>
              </w:rPr>
            </w:pPr>
            <w:r w:rsidRPr="00B341E0">
              <w:rPr>
                <w:rFonts w:ascii="Arial" w:hAnsi="Arial" w:cs="Arial"/>
                <w:b/>
                <w:color w:val="FFFFFF" w:themeColor="background1"/>
                <w:sz w:val="18"/>
                <w:szCs w:val="18"/>
              </w:rPr>
              <w:t>Identifying attributes</w:t>
            </w:r>
          </w:p>
        </w:tc>
      </w:tr>
      <w:tr w:rsidR="00444AB7" w:rsidTr="006C7196">
        <w:tc>
          <w:tcPr>
            <w:tcW w:w="2126" w:type="dxa"/>
          </w:tcPr>
          <w:p w:rsidR="00444AB7" w:rsidRPr="00060CA2" w:rsidRDefault="00444AB7" w:rsidP="00DB240F">
            <w:pPr>
              <w:spacing w:before="60" w:after="40"/>
              <w:jc w:val="right"/>
              <w:rPr>
                <w:rFonts w:ascii="Arial" w:hAnsi="Arial" w:cs="Arial"/>
                <w:sz w:val="18"/>
                <w:szCs w:val="18"/>
              </w:rPr>
            </w:pPr>
            <w:r w:rsidRPr="00060CA2">
              <w:rPr>
                <w:rFonts w:ascii="Arial" w:hAnsi="Arial" w:cs="Arial"/>
                <w:sz w:val="18"/>
                <w:szCs w:val="18"/>
              </w:rPr>
              <w:br w:type="page"/>
            </w:r>
            <w:r w:rsidRPr="00060CA2">
              <w:rPr>
                <w:rFonts w:ascii="Arial" w:hAnsi="Arial" w:cs="Arial"/>
                <w:b/>
                <w:sz w:val="18"/>
                <w:szCs w:val="18"/>
              </w:rPr>
              <w:t>Number</w:t>
            </w:r>
          </w:p>
        </w:tc>
        <w:tc>
          <w:tcPr>
            <w:tcW w:w="7371" w:type="dxa"/>
          </w:tcPr>
          <w:p w:rsidR="00444AB7" w:rsidRPr="00060CA2" w:rsidRDefault="00444AB7" w:rsidP="00DB240F">
            <w:pPr>
              <w:spacing w:before="60" w:after="40"/>
              <w:rPr>
                <w:rFonts w:ascii="Arial" w:hAnsi="Arial" w:cs="Arial"/>
                <w:sz w:val="18"/>
                <w:szCs w:val="18"/>
              </w:rPr>
            </w:pPr>
            <w:r w:rsidRPr="00060CA2">
              <w:rPr>
                <w:rFonts w:ascii="Arial" w:hAnsi="Arial" w:cs="Arial"/>
                <w:sz w:val="18"/>
                <w:szCs w:val="18"/>
              </w:rPr>
              <w:t>10.03</w:t>
            </w:r>
          </w:p>
        </w:tc>
      </w:tr>
      <w:tr w:rsidR="00444AB7" w:rsidTr="006C7196">
        <w:tc>
          <w:tcPr>
            <w:tcW w:w="2126" w:type="dxa"/>
          </w:tcPr>
          <w:p w:rsidR="00444AB7" w:rsidRPr="00060CA2" w:rsidRDefault="00444AB7" w:rsidP="00DB240F">
            <w:pPr>
              <w:spacing w:before="60" w:after="40"/>
              <w:jc w:val="right"/>
              <w:rPr>
                <w:rFonts w:ascii="Arial" w:hAnsi="Arial" w:cs="Arial"/>
                <w:b/>
                <w:sz w:val="18"/>
                <w:szCs w:val="18"/>
              </w:rPr>
            </w:pPr>
            <w:r w:rsidRPr="00060CA2">
              <w:rPr>
                <w:rFonts w:ascii="Arial" w:hAnsi="Arial" w:cs="Arial"/>
                <w:b/>
                <w:sz w:val="18"/>
                <w:szCs w:val="18"/>
              </w:rPr>
              <w:t>Name</w:t>
            </w:r>
          </w:p>
        </w:tc>
        <w:tc>
          <w:tcPr>
            <w:tcW w:w="7371" w:type="dxa"/>
          </w:tcPr>
          <w:p w:rsidR="00444AB7" w:rsidRPr="00060CA2" w:rsidRDefault="00444AB7" w:rsidP="00DB240F">
            <w:pPr>
              <w:spacing w:before="60" w:after="40"/>
              <w:rPr>
                <w:rFonts w:ascii="Arial" w:hAnsi="Arial" w:cs="Arial"/>
                <w:sz w:val="18"/>
                <w:szCs w:val="18"/>
              </w:rPr>
            </w:pPr>
            <w:r w:rsidRPr="00060CA2">
              <w:rPr>
                <w:rFonts w:ascii="Arial" w:hAnsi="Arial" w:cs="Arial"/>
                <w:sz w:val="18"/>
                <w:szCs w:val="18"/>
              </w:rPr>
              <w:t>Minor surgical</w:t>
            </w:r>
          </w:p>
        </w:tc>
      </w:tr>
      <w:tr w:rsidR="00444AB7" w:rsidTr="006C7196">
        <w:tc>
          <w:tcPr>
            <w:tcW w:w="2126" w:type="dxa"/>
          </w:tcPr>
          <w:p w:rsidR="00444AB7" w:rsidRPr="00060CA2" w:rsidRDefault="00444AB7" w:rsidP="00DB240F">
            <w:pPr>
              <w:spacing w:before="60" w:after="40"/>
              <w:jc w:val="right"/>
              <w:rPr>
                <w:rFonts w:ascii="Arial" w:hAnsi="Arial" w:cs="Arial"/>
                <w:b/>
                <w:sz w:val="18"/>
                <w:szCs w:val="18"/>
              </w:rPr>
            </w:pPr>
            <w:r w:rsidRPr="00060CA2">
              <w:rPr>
                <w:rFonts w:ascii="Arial" w:hAnsi="Arial" w:cs="Arial"/>
                <w:b/>
                <w:sz w:val="18"/>
                <w:szCs w:val="18"/>
              </w:rPr>
              <w:t>Category</w:t>
            </w:r>
          </w:p>
        </w:tc>
        <w:tc>
          <w:tcPr>
            <w:tcW w:w="7371" w:type="dxa"/>
          </w:tcPr>
          <w:p w:rsidR="00444AB7" w:rsidRPr="00060CA2" w:rsidRDefault="00444AB7" w:rsidP="00DB240F">
            <w:pPr>
              <w:spacing w:before="60" w:after="40"/>
              <w:rPr>
                <w:rFonts w:ascii="Arial" w:hAnsi="Arial" w:cs="Arial"/>
                <w:sz w:val="18"/>
                <w:szCs w:val="18"/>
              </w:rPr>
            </w:pPr>
            <w:r w:rsidRPr="00060CA2">
              <w:rPr>
                <w:rFonts w:ascii="Arial" w:hAnsi="Arial" w:cs="Arial"/>
                <w:sz w:val="18"/>
                <w:szCs w:val="18"/>
              </w:rPr>
              <w:t>Procedures</w:t>
            </w:r>
          </w:p>
        </w:tc>
      </w:tr>
      <w:tr w:rsidR="00444AB7" w:rsidTr="006C7196">
        <w:tc>
          <w:tcPr>
            <w:tcW w:w="2126" w:type="dxa"/>
          </w:tcPr>
          <w:p w:rsidR="00444AB7" w:rsidRPr="00060CA2" w:rsidRDefault="00444AB7" w:rsidP="00DB240F">
            <w:pPr>
              <w:spacing w:before="60" w:after="40"/>
              <w:jc w:val="right"/>
              <w:rPr>
                <w:rFonts w:ascii="Arial" w:hAnsi="Arial" w:cs="Arial"/>
                <w:b/>
                <w:sz w:val="18"/>
                <w:szCs w:val="18"/>
              </w:rPr>
            </w:pPr>
            <w:r w:rsidRPr="00060CA2">
              <w:rPr>
                <w:rFonts w:ascii="Arial" w:hAnsi="Arial" w:cs="Arial"/>
                <w:b/>
                <w:sz w:val="18"/>
                <w:szCs w:val="18"/>
              </w:rPr>
              <w:t>Affected body part</w:t>
            </w:r>
          </w:p>
        </w:tc>
        <w:tc>
          <w:tcPr>
            <w:tcW w:w="7371" w:type="dxa"/>
          </w:tcPr>
          <w:p w:rsidR="00444AB7" w:rsidRPr="00060CA2" w:rsidRDefault="00444AB7" w:rsidP="00DB240F">
            <w:pPr>
              <w:spacing w:before="60" w:after="40"/>
              <w:rPr>
                <w:rFonts w:ascii="Arial" w:hAnsi="Arial" w:cs="Arial"/>
                <w:sz w:val="18"/>
                <w:szCs w:val="18"/>
              </w:rPr>
            </w:pPr>
            <w:r w:rsidRPr="00060CA2">
              <w:rPr>
                <w:rFonts w:ascii="Arial" w:hAnsi="Arial" w:cs="Arial"/>
                <w:sz w:val="18"/>
                <w:szCs w:val="18"/>
              </w:rPr>
              <w:t>Multiple MDCs</w:t>
            </w:r>
          </w:p>
        </w:tc>
      </w:tr>
      <w:tr w:rsidR="00444AB7" w:rsidTr="006C7196">
        <w:tc>
          <w:tcPr>
            <w:tcW w:w="2126" w:type="dxa"/>
          </w:tcPr>
          <w:p w:rsidR="00444AB7" w:rsidRPr="00060CA2" w:rsidRDefault="00444AB7" w:rsidP="00DB240F">
            <w:pPr>
              <w:spacing w:before="60" w:after="40"/>
              <w:jc w:val="right"/>
              <w:rPr>
                <w:rFonts w:ascii="Arial" w:hAnsi="Arial" w:cs="Arial"/>
                <w:b/>
                <w:sz w:val="18"/>
                <w:szCs w:val="18"/>
              </w:rPr>
            </w:pPr>
            <w:r w:rsidRPr="00060CA2">
              <w:rPr>
                <w:rFonts w:ascii="Arial" w:hAnsi="Arial" w:cs="Arial"/>
                <w:b/>
                <w:sz w:val="18"/>
                <w:szCs w:val="18"/>
              </w:rPr>
              <w:t>Definition of service</w:t>
            </w:r>
          </w:p>
        </w:tc>
        <w:tc>
          <w:tcPr>
            <w:tcW w:w="7371" w:type="dxa"/>
          </w:tcPr>
          <w:p w:rsidR="00444AB7" w:rsidRPr="00060CA2" w:rsidRDefault="00444AB7" w:rsidP="00DB240F">
            <w:pPr>
              <w:widowControl w:val="0"/>
              <w:spacing w:before="60" w:after="40"/>
              <w:rPr>
                <w:rFonts w:ascii="Arial" w:hAnsi="Arial" w:cs="Arial"/>
                <w:sz w:val="18"/>
                <w:szCs w:val="18"/>
              </w:rPr>
            </w:pPr>
            <w:r w:rsidRPr="00060CA2">
              <w:rPr>
                <w:rFonts w:ascii="Arial" w:hAnsi="Arial" w:cs="Arial"/>
                <w:sz w:val="18"/>
                <w:szCs w:val="18"/>
              </w:rPr>
              <w:t>The conduct of minor surgical procedures that do not require the patient to be admitted to hospital. These services may require the use of a specialised procedural suite and/or anaesthesia services</w:t>
            </w:r>
          </w:p>
        </w:tc>
      </w:tr>
    </w:tbl>
    <w:p w:rsidR="00444AB7" w:rsidRPr="00475823" w:rsidRDefault="00444AB7" w:rsidP="00475823">
      <w:pPr>
        <w:rPr>
          <w:sz w:val="2"/>
          <w:szCs w:val="2"/>
        </w:rPr>
      </w:pPr>
    </w:p>
    <w:tbl>
      <w:tblPr>
        <w:tblStyle w:val="TableGrid"/>
        <w:tblW w:w="0" w:type="auto"/>
        <w:tblInd w:w="392" w:type="dxa"/>
        <w:tblLook w:val="04A0" w:firstRow="1" w:lastRow="0" w:firstColumn="1" w:lastColumn="0" w:noHBand="0" w:noVBand="1"/>
        <w:tblDescription w:val="class 10.03 table outlines the use for Minor surgical"/>
      </w:tblPr>
      <w:tblGrid>
        <w:gridCol w:w="2126"/>
        <w:gridCol w:w="7371"/>
      </w:tblGrid>
      <w:tr w:rsidR="00444AB7" w:rsidTr="006C7196">
        <w:trPr>
          <w:tblHeader/>
        </w:trPr>
        <w:tc>
          <w:tcPr>
            <w:tcW w:w="9497" w:type="dxa"/>
            <w:gridSpan w:val="2"/>
            <w:shd w:val="clear" w:color="auto" w:fill="008A00" w:themeFill="background2"/>
          </w:tcPr>
          <w:p w:rsidR="00444AB7" w:rsidRPr="00185B64" w:rsidRDefault="00444AB7" w:rsidP="00DB240F">
            <w:pPr>
              <w:pStyle w:val="Nina"/>
              <w:spacing w:after="40"/>
              <w:contextualSpacing w:val="0"/>
              <w:rPr>
                <w:i/>
                <w:color w:val="58585A"/>
              </w:rPr>
            </w:pPr>
            <w:r w:rsidRPr="00B341E0">
              <w:t>Guide for use</w:t>
            </w:r>
          </w:p>
        </w:tc>
      </w:tr>
      <w:tr w:rsidR="00444AB7" w:rsidTr="006C7196">
        <w:tc>
          <w:tcPr>
            <w:tcW w:w="2126" w:type="dxa"/>
          </w:tcPr>
          <w:p w:rsidR="00444AB7" w:rsidRPr="00060CA2" w:rsidRDefault="00444AB7" w:rsidP="00DB240F">
            <w:pPr>
              <w:spacing w:before="60" w:after="40"/>
              <w:jc w:val="right"/>
              <w:rPr>
                <w:rFonts w:ascii="Arial" w:hAnsi="Arial" w:cs="Arial"/>
                <w:b/>
                <w:sz w:val="18"/>
                <w:szCs w:val="18"/>
              </w:rPr>
            </w:pPr>
            <w:r w:rsidRPr="00060CA2">
              <w:rPr>
                <w:rFonts w:ascii="Arial" w:hAnsi="Arial" w:cs="Arial"/>
                <w:b/>
                <w:sz w:val="18"/>
                <w:szCs w:val="18"/>
              </w:rPr>
              <w:t>Activity</w:t>
            </w:r>
          </w:p>
        </w:tc>
        <w:tc>
          <w:tcPr>
            <w:tcW w:w="7371" w:type="dxa"/>
          </w:tcPr>
          <w:p w:rsidR="00444AB7" w:rsidRPr="00060CA2" w:rsidRDefault="00444AB7" w:rsidP="00DB240F">
            <w:pPr>
              <w:spacing w:before="60" w:after="40"/>
              <w:rPr>
                <w:rFonts w:ascii="Arial" w:hAnsi="Arial" w:cs="Arial"/>
                <w:sz w:val="18"/>
                <w:szCs w:val="18"/>
              </w:rPr>
            </w:pPr>
            <w:r w:rsidRPr="00060CA2">
              <w:rPr>
                <w:rFonts w:ascii="Arial" w:hAnsi="Arial" w:cs="Arial"/>
                <w:i/>
                <w:sz w:val="18"/>
                <w:szCs w:val="18"/>
              </w:rPr>
              <w:t>Inclusions</w:t>
            </w:r>
            <w:r w:rsidRPr="00060CA2">
              <w:rPr>
                <w:rFonts w:ascii="Arial" w:hAnsi="Arial" w:cs="Arial"/>
                <w:sz w:val="18"/>
                <w:szCs w:val="18"/>
              </w:rPr>
              <w:t>:</w:t>
            </w:r>
          </w:p>
          <w:p w:rsidR="00444AB7" w:rsidRPr="00060CA2" w:rsidRDefault="00427571" w:rsidP="00427571">
            <w:pPr>
              <w:numPr>
                <w:ilvl w:val="0"/>
                <w:numId w:val="8"/>
              </w:numPr>
              <w:spacing w:before="60" w:after="40"/>
              <w:ind w:left="743" w:hanging="432"/>
              <w:rPr>
                <w:rFonts w:ascii="Arial" w:hAnsi="Arial" w:cs="Arial"/>
                <w:sz w:val="18"/>
                <w:szCs w:val="18"/>
              </w:rPr>
            </w:pPr>
            <w:r>
              <w:rPr>
                <w:rFonts w:ascii="Arial" w:hAnsi="Arial" w:cs="Arial"/>
                <w:sz w:val="18"/>
                <w:szCs w:val="18"/>
              </w:rPr>
              <w:tab/>
            </w:r>
            <w:r w:rsidR="00444AB7" w:rsidRPr="00060CA2">
              <w:rPr>
                <w:rFonts w:ascii="Arial" w:hAnsi="Arial" w:cs="Arial"/>
                <w:sz w:val="18"/>
                <w:szCs w:val="18"/>
              </w:rPr>
              <w:t>biopsies</w:t>
            </w:r>
          </w:p>
          <w:p w:rsidR="00444AB7" w:rsidRPr="00060CA2" w:rsidRDefault="00427571" w:rsidP="00427571">
            <w:pPr>
              <w:numPr>
                <w:ilvl w:val="0"/>
                <w:numId w:val="8"/>
              </w:numPr>
              <w:spacing w:before="60" w:after="40"/>
              <w:ind w:left="743" w:hanging="432"/>
              <w:rPr>
                <w:rFonts w:ascii="Arial" w:hAnsi="Arial" w:cs="Arial"/>
                <w:sz w:val="18"/>
                <w:szCs w:val="18"/>
              </w:rPr>
            </w:pPr>
            <w:r>
              <w:rPr>
                <w:rFonts w:ascii="Arial" w:hAnsi="Arial" w:cs="Arial"/>
                <w:sz w:val="18"/>
                <w:szCs w:val="18"/>
              </w:rPr>
              <w:tab/>
            </w:r>
            <w:r w:rsidR="00444AB7" w:rsidRPr="00060CA2">
              <w:rPr>
                <w:rFonts w:ascii="Arial" w:hAnsi="Arial" w:cs="Arial"/>
                <w:sz w:val="18"/>
                <w:szCs w:val="18"/>
              </w:rPr>
              <w:t xml:space="preserve">surgical wound management </w:t>
            </w:r>
          </w:p>
          <w:p w:rsidR="00444AB7" w:rsidRPr="00060CA2" w:rsidRDefault="00427571" w:rsidP="00427571">
            <w:pPr>
              <w:numPr>
                <w:ilvl w:val="0"/>
                <w:numId w:val="8"/>
              </w:numPr>
              <w:spacing w:before="60" w:after="40"/>
              <w:ind w:left="743" w:hanging="432"/>
              <w:rPr>
                <w:rFonts w:ascii="Arial" w:hAnsi="Arial" w:cs="Arial"/>
                <w:sz w:val="18"/>
                <w:szCs w:val="18"/>
              </w:rPr>
            </w:pPr>
            <w:r>
              <w:rPr>
                <w:rFonts w:ascii="Arial" w:hAnsi="Arial" w:cs="Arial"/>
                <w:sz w:val="18"/>
                <w:szCs w:val="18"/>
              </w:rPr>
              <w:tab/>
            </w:r>
            <w:r w:rsidR="00444AB7" w:rsidRPr="00060CA2">
              <w:rPr>
                <w:rFonts w:ascii="Arial" w:hAnsi="Arial" w:cs="Arial"/>
                <w:sz w:val="18"/>
                <w:szCs w:val="18"/>
              </w:rPr>
              <w:t>excision of lesion</w:t>
            </w:r>
          </w:p>
          <w:p w:rsidR="00444AB7" w:rsidRPr="00060CA2" w:rsidRDefault="00427571" w:rsidP="00427571">
            <w:pPr>
              <w:numPr>
                <w:ilvl w:val="0"/>
                <w:numId w:val="8"/>
              </w:numPr>
              <w:spacing w:before="60" w:after="40"/>
              <w:ind w:left="743" w:hanging="432"/>
              <w:rPr>
                <w:rFonts w:ascii="Arial" w:hAnsi="Arial" w:cs="Arial"/>
                <w:sz w:val="18"/>
                <w:szCs w:val="18"/>
              </w:rPr>
            </w:pPr>
            <w:r>
              <w:rPr>
                <w:rFonts w:ascii="Arial" w:hAnsi="Arial" w:cs="Arial"/>
                <w:sz w:val="18"/>
                <w:szCs w:val="18"/>
              </w:rPr>
              <w:tab/>
            </w:r>
            <w:r w:rsidR="00444AB7" w:rsidRPr="00060CA2">
              <w:rPr>
                <w:rFonts w:ascii="Arial" w:hAnsi="Arial" w:cs="Arial"/>
                <w:sz w:val="18"/>
                <w:szCs w:val="18"/>
              </w:rPr>
              <w:t>lithotripsy</w:t>
            </w:r>
          </w:p>
          <w:p w:rsidR="00444AB7" w:rsidRPr="00060CA2" w:rsidRDefault="00427571" w:rsidP="00427571">
            <w:pPr>
              <w:numPr>
                <w:ilvl w:val="0"/>
                <w:numId w:val="8"/>
              </w:numPr>
              <w:spacing w:before="60" w:after="40"/>
              <w:ind w:left="743" w:hanging="432"/>
              <w:rPr>
                <w:rFonts w:ascii="Arial" w:hAnsi="Arial" w:cs="Arial"/>
                <w:sz w:val="18"/>
                <w:szCs w:val="18"/>
              </w:rPr>
            </w:pPr>
            <w:r>
              <w:rPr>
                <w:rFonts w:ascii="Arial" w:hAnsi="Arial" w:cs="Arial"/>
                <w:sz w:val="18"/>
                <w:szCs w:val="18"/>
              </w:rPr>
              <w:tab/>
            </w:r>
            <w:r w:rsidR="00444AB7" w:rsidRPr="00060CA2">
              <w:rPr>
                <w:rFonts w:ascii="Arial" w:hAnsi="Arial" w:cs="Arial"/>
                <w:sz w:val="18"/>
                <w:szCs w:val="18"/>
              </w:rPr>
              <w:t>pleural tap</w:t>
            </w:r>
          </w:p>
          <w:p w:rsidR="00444AB7" w:rsidRPr="00060CA2" w:rsidRDefault="00444AB7" w:rsidP="00BC2DCC">
            <w:pPr>
              <w:spacing w:before="120" w:after="40"/>
              <w:rPr>
                <w:rFonts w:ascii="Arial" w:hAnsi="Arial" w:cs="Arial"/>
                <w:sz w:val="18"/>
                <w:szCs w:val="18"/>
              </w:rPr>
            </w:pPr>
            <w:r w:rsidRPr="00060CA2">
              <w:rPr>
                <w:rFonts w:ascii="Arial" w:hAnsi="Arial" w:cs="Arial"/>
                <w:i/>
                <w:sz w:val="18"/>
                <w:szCs w:val="18"/>
              </w:rPr>
              <w:t>Exclusions</w:t>
            </w:r>
            <w:r w:rsidRPr="00060CA2">
              <w:rPr>
                <w:rFonts w:ascii="Arial" w:hAnsi="Arial" w:cs="Arial"/>
                <w:sz w:val="18"/>
                <w:szCs w:val="18"/>
              </w:rPr>
              <w:t>:</w:t>
            </w:r>
          </w:p>
          <w:p w:rsidR="00444AB7" w:rsidRPr="00060CA2" w:rsidRDefault="00427571" w:rsidP="00427571">
            <w:pPr>
              <w:numPr>
                <w:ilvl w:val="0"/>
                <w:numId w:val="8"/>
              </w:numPr>
              <w:spacing w:before="60" w:after="40"/>
              <w:ind w:left="743" w:hanging="432"/>
              <w:rPr>
                <w:rFonts w:ascii="Arial" w:hAnsi="Arial" w:cs="Arial"/>
                <w:sz w:val="18"/>
                <w:szCs w:val="18"/>
              </w:rPr>
            </w:pPr>
            <w:r>
              <w:rPr>
                <w:rFonts w:ascii="Arial" w:hAnsi="Arial" w:cs="Arial"/>
                <w:sz w:val="18"/>
                <w:szCs w:val="18"/>
              </w:rPr>
              <w:tab/>
            </w:r>
            <w:r w:rsidR="00444AB7" w:rsidRPr="00060CA2">
              <w:rPr>
                <w:rFonts w:ascii="Arial" w:hAnsi="Arial" w:cs="Arial"/>
                <w:sz w:val="18"/>
                <w:szCs w:val="18"/>
              </w:rPr>
              <w:t>dental procedures (10.04)</w:t>
            </w:r>
          </w:p>
          <w:p w:rsidR="00444AB7" w:rsidRPr="00060CA2" w:rsidRDefault="00427571" w:rsidP="00427571">
            <w:pPr>
              <w:numPr>
                <w:ilvl w:val="0"/>
                <w:numId w:val="8"/>
              </w:numPr>
              <w:spacing w:before="60" w:after="40"/>
              <w:ind w:left="743" w:hanging="432"/>
              <w:rPr>
                <w:rFonts w:ascii="Arial" w:hAnsi="Arial" w:cs="Arial"/>
                <w:sz w:val="18"/>
                <w:szCs w:val="18"/>
              </w:rPr>
            </w:pPr>
            <w:r>
              <w:rPr>
                <w:rFonts w:ascii="Arial" w:hAnsi="Arial" w:cs="Arial"/>
                <w:sz w:val="18"/>
                <w:szCs w:val="18"/>
              </w:rPr>
              <w:tab/>
            </w:r>
            <w:r w:rsidR="00444AB7" w:rsidRPr="00060CA2">
              <w:rPr>
                <w:rFonts w:ascii="Arial" w:hAnsi="Arial" w:cs="Arial"/>
                <w:sz w:val="18"/>
                <w:szCs w:val="18"/>
              </w:rPr>
              <w:t>minor medical procedures (10.13)</w:t>
            </w:r>
          </w:p>
          <w:p w:rsidR="00444AB7" w:rsidRPr="00060CA2" w:rsidRDefault="00427571" w:rsidP="00427571">
            <w:pPr>
              <w:numPr>
                <w:ilvl w:val="0"/>
                <w:numId w:val="8"/>
              </w:numPr>
              <w:spacing w:before="60" w:after="40"/>
              <w:ind w:left="743" w:hanging="432"/>
              <w:rPr>
                <w:rFonts w:ascii="Arial" w:hAnsi="Arial" w:cs="Arial"/>
                <w:sz w:val="18"/>
                <w:szCs w:val="18"/>
              </w:rPr>
            </w:pPr>
            <w:r>
              <w:rPr>
                <w:rFonts w:ascii="Arial" w:hAnsi="Arial" w:cs="Arial"/>
                <w:sz w:val="18"/>
                <w:szCs w:val="18"/>
              </w:rPr>
              <w:tab/>
            </w:r>
            <w:r w:rsidR="00444AB7" w:rsidRPr="00060CA2">
              <w:rPr>
                <w:rFonts w:ascii="Arial" w:hAnsi="Arial" w:cs="Arial"/>
                <w:sz w:val="18"/>
                <w:szCs w:val="18"/>
              </w:rPr>
              <w:t>consultations for general surgery (20.07)</w:t>
            </w:r>
          </w:p>
          <w:p w:rsidR="00444AB7" w:rsidRPr="00060CA2" w:rsidRDefault="00427571" w:rsidP="00427571">
            <w:pPr>
              <w:numPr>
                <w:ilvl w:val="0"/>
                <w:numId w:val="8"/>
              </w:numPr>
              <w:spacing w:before="60" w:after="40"/>
              <w:ind w:left="743" w:hanging="432"/>
              <w:rPr>
                <w:rFonts w:ascii="Arial" w:hAnsi="Arial" w:cs="Arial"/>
                <w:sz w:val="18"/>
                <w:szCs w:val="18"/>
              </w:rPr>
            </w:pPr>
            <w:r>
              <w:rPr>
                <w:rFonts w:ascii="Arial" w:hAnsi="Arial" w:cs="Arial"/>
                <w:sz w:val="18"/>
                <w:szCs w:val="18"/>
              </w:rPr>
              <w:tab/>
            </w:r>
            <w:r w:rsidR="00444AB7" w:rsidRPr="00060CA2">
              <w:rPr>
                <w:rFonts w:ascii="Arial" w:hAnsi="Arial" w:cs="Arial"/>
                <w:sz w:val="18"/>
                <w:szCs w:val="18"/>
              </w:rPr>
              <w:t>consultations for paediatric surgery (20.12)</w:t>
            </w:r>
          </w:p>
          <w:p w:rsidR="00444AB7" w:rsidRPr="00060CA2" w:rsidRDefault="00427571" w:rsidP="00427571">
            <w:pPr>
              <w:numPr>
                <w:ilvl w:val="0"/>
                <w:numId w:val="8"/>
              </w:numPr>
              <w:spacing w:before="60" w:after="40"/>
              <w:ind w:left="743" w:hanging="432"/>
              <w:rPr>
                <w:rFonts w:ascii="Arial" w:hAnsi="Arial" w:cs="Arial"/>
                <w:sz w:val="18"/>
                <w:szCs w:val="18"/>
              </w:rPr>
            </w:pPr>
            <w:r>
              <w:rPr>
                <w:rFonts w:ascii="Arial" w:hAnsi="Arial" w:cs="Arial"/>
                <w:sz w:val="18"/>
                <w:szCs w:val="18"/>
              </w:rPr>
              <w:tab/>
            </w:r>
            <w:r w:rsidR="00444AB7" w:rsidRPr="00060CA2">
              <w:rPr>
                <w:rFonts w:ascii="Arial" w:hAnsi="Arial" w:cs="Arial"/>
                <w:sz w:val="18"/>
                <w:szCs w:val="18"/>
              </w:rPr>
              <w:t>endoscopy</w:t>
            </w:r>
          </w:p>
          <w:p w:rsidR="00444AB7" w:rsidRPr="00060CA2" w:rsidRDefault="00427571" w:rsidP="00427571">
            <w:pPr>
              <w:numPr>
                <w:ilvl w:val="1"/>
                <w:numId w:val="8"/>
              </w:numPr>
              <w:spacing w:before="60" w:after="40"/>
              <w:ind w:left="1168" w:hanging="425"/>
              <w:rPr>
                <w:rFonts w:ascii="Arial" w:hAnsi="Arial" w:cs="Arial"/>
                <w:sz w:val="18"/>
                <w:szCs w:val="18"/>
              </w:rPr>
            </w:pPr>
            <w:r>
              <w:rPr>
                <w:rFonts w:ascii="Arial" w:hAnsi="Arial" w:cs="Arial"/>
                <w:sz w:val="18"/>
                <w:szCs w:val="18"/>
              </w:rPr>
              <w:tab/>
            </w:r>
            <w:r w:rsidR="00444AB7" w:rsidRPr="00060CA2">
              <w:rPr>
                <w:rFonts w:ascii="Arial" w:hAnsi="Arial" w:cs="Arial"/>
                <w:sz w:val="18"/>
                <w:szCs w:val="18"/>
              </w:rPr>
              <w:t>gastrointestinal(10.06)</w:t>
            </w:r>
          </w:p>
          <w:p w:rsidR="00444AB7" w:rsidRPr="00060CA2" w:rsidRDefault="00427571" w:rsidP="00427571">
            <w:pPr>
              <w:numPr>
                <w:ilvl w:val="1"/>
                <w:numId w:val="8"/>
              </w:numPr>
              <w:spacing w:before="60" w:after="40"/>
              <w:ind w:left="1168" w:hanging="425"/>
              <w:rPr>
                <w:rFonts w:ascii="Arial" w:hAnsi="Arial" w:cs="Arial"/>
                <w:sz w:val="18"/>
                <w:szCs w:val="18"/>
              </w:rPr>
            </w:pPr>
            <w:r>
              <w:rPr>
                <w:rFonts w:ascii="Arial" w:hAnsi="Arial" w:cs="Arial"/>
                <w:sz w:val="18"/>
                <w:szCs w:val="18"/>
              </w:rPr>
              <w:tab/>
            </w:r>
            <w:r w:rsidR="00444AB7" w:rsidRPr="00060CA2">
              <w:rPr>
                <w:rFonts w:ascii="Arial" w:hAnsi="Arial" w:cs="Arial"/>
                <w:sz w:val="18"/>
                <w:szCs w:val="18"/>
              </w:rPr>
              <w:t>urological/gynaecological(10.07)</w:t>
            </w:r>
          </w:p>
          <w:p w:rsidR="00444AB7" w:rsidRPr="00060CA2" w:rsidRDefault="00427571" w:rsidP="00427571">
            <w:pPr>
              <w:numPr>
                <w:ilvl w:val="1"/>
                <w:numId w:val="8"/>
              </w:numPr>
              <w:spacing w:before="60" w:after="40"/>
              <w:ind w:left="1168" w:hanging="425"/>
              <w:rPr>
                <w:rFonts w:ascii="Arial" w:hAnsi="Arial" w:cs="Arial"/>
                <w:sz w:val="18"/>
                <w:szCs w:val="18"/>
              </w:rPr>
            </w:pPr>
            <w:r>
              <w:rPr>
                <w:rFonts w:ascii="Arial" w:hAnsi="Arial" w:cs="Arial"/>
                <w:sz w:val="18"/>
                <w:szCs w:val="18"/>
              </w:rPr>
              <w:tab/>
            </w:r>
            <w:r w:rsidR="00444AB7" w:rsidRPr="00060CA2">
              <w:rPr>
                <w:rFonts w:ascii="Arial" w:hAnsi="Arial" w:cs="Arial"/>
                <w:sz w:val="18"/>
                <w:szCs w:val="18"/>
              </w:rPr>
              <w:t>orthopaedic (10.08)</w:t>
            </w:r>
          </w:p>
          <w:p w:rsidR="00444AB7" w:rsidRPr="00060CA2" w:rsidRDefault="00427571" w:rsidP="00427571">
            <w:pPr>
              <w:numPr>
                <w:ilvl w:val="1"/>
                <w:numId w:val="8"/>
              </w:numPr>
              <w:spacing w:before="60" w:after="40"/>
              <w:ind w:left="1168" w:hanging="425"/>
              <w:rPr>
                <w:rFonts w:ascii="Arial" w:hAnsi="Arial" w:cs="Arial"/>
                <w:sz w:val="18"/>
                <w:szCs w:val="18"/>
              </w:rPr>
            </w:pPr>
            <w:r>
              <w:rPr>
                <w:rFonts w:ascii="Arial" w:hAnsi="Arial" w:cs="Arial"/>
                <w:sz w:val="18"/>
                <w:szCs w:val="18"/>
              </w:rPr>
              <w:tab/>
            </w:r>
            <w:r w:rsidR="00444AB7" w:rsidRPr="00060CA2">
              <w:rPr>
                <w:rFonts w:ascii="Arial" w:hAnsi="Arial" w:cs="Arial"/>
                <w:sz w:val="18"/>
                <w:szCs w:val="18"/>
              </w:rPr>
              <w:t>respiratory/</w:t>
            </w:r>
            <w:r w:rsidR="0060015D">
              <w:rPr>
                <w:rFonts w:ascii="Arial" w:hAnsi="Arial" w:cs="Arial"/>
                <w:sz w:val="18"/>
                <w:szCs w:val="18"/>
              </w:rPr>
              <w:t xml:space="preserve"> ear, nose and throat (</w:t>
            </w:r>
            <w:r w:rsidR="00444AB7" w:rsidRPr="00060CA2">
              <w:rPr>
                <w:rFonts w:ascii="Arial" w:hAnsi="Arial" w:cs="Arial"/>
                <w:sz w:val="18"/>
                <w:szCs w:val="18"/>
              </w:rPr>
              <w:t>ENT</w:t>
            </w:r>
            <w:r w:rsidR="0060015D">
              <w:rPr>
                <w:rFonts w:ascii="Arial" w:hAnsi="Arial" w:cs="Arial"/>
                <w:sz w:val="18"/>
                <w:szCs w:val="18"/>
              </w:rPr>
              <w:t>)</w:t>
            </w:r>
            <w:r w:rsidR="00444AB7" w:rsidRPr="00060CA2">
              <w:rPr>
                <w:rFonts w:ascii="Arial" w:hAnsi="Arial" w:cs="Arial"/>
                <w:sz w:val="18"/>
                <w:szCs w:val="18"/>
              </w:rPr>
              <w:t xml:space="preserve"> (10.09)</w:t>
            </w:r>
          </w:p>
        </w:tc>
      </w:tr>
      <w:tr w:rsidR="00444AB7" w:rsidTr="006C7196">
        <w:tc>
          <w:tcPr>
            <w:tcW w:w="2126" w:type="dxa"/>
          </w:tcPr>
          <w:p w:rsidR="00444AB7" w:rsidRPr="00060CA2" w:rsidRDefault="00444AB7" w:rsidP="00DB240F">
            <w:pPr>
              <w:spacing w:before="60" w:after="40"/>
              <w:jc w:val="right"/>
              <w:rPr>
                <w:rFonts w:ascii="Arial" w:hAnsi="Arial" w:cs="Arial"/>
                <w:b/>
                <w:sz w:val="18"/>
                <w:szCs w:val="18"/>
              </w:rPr>
            </w:pPr>
            <w:r w:rsidRPr="00060CA2">
              <w:rPr>
                <w:rFonts w:ascii="Arial" w:hAnsi="Arial" w:cs="Arial"/>
                <w:b/>
                <w:sz w:val="18"/>
                <w:szCs w:val="18"/>
              </w:rPr>
              <w:t>Conditions</w:t>
            </w:r>
          </w:p>
        </w:tc>
        <w:tc>
          <w:tcPr>
            <w:tcW w:w="7371" w:type="dxa"/>
          </w:tcPr>
          <w:p w:rsidR="00444AB7" w:rsidRPr="00060CA2" w:rsidRDefault="00444AB7" w:rsidP="00DB240F">
            <w:pPr>
              <w:spacing w:before="60" w:after="40"/>
              <w:rPr>
                <w:rFonts w:ascii="Arial" w:hAnsi="Arial" w:cs="Arial"/>
                <w:sz w:val="18"/>
                <w:szCs w:val="18"/>
              </w:rPr>
            </w:pPr>
          </w:p>
        </w:tc>
      </w:tr>
      <w:tr w:rsidR="00444AB7" w:rsidTr="006C7196">
        <w:tc>
          <w:tcPr>
            <w:tcW w:w="2126" w:type="dxa"/>
          </w:tcPr>
          <w:p w:rsidR="00444AB7" w:rsidRPr="00060CA2" w:rsidRDefault="00444AB7" w:rsidP="00DB240F">
            <w:pPr>
              <w:spacing w:before="60" w:after="40"/>
              <w:jc w:val="right"/>
              <w:rPr>
                <w:rFonts w:ascii="Arial" w:hAnsi="Arial" w:cs="Arial"/>
                <w:b/>
                <w:sz w:val="18"/>
                <w:szCs w:val="18"/>
              </w:rPr>
            </w:pPr>
            <w:r w:rsidRPr="00060CA2">
              <w:rPr>
                <w:rFonts w:ascii="Arial" w:hAnsi="Arial" w:cs="Arial"/>
                <w:b/>
                <w:sz w:val="18"/>
                <w:szCs w:val="18"/>
              </w:rPr>
              <w:t>Constraints</w:t>
            </w:r>
          </w:p>
        </w:tc>
        <w:tc>
          <w:tcPr>
            <w:tcW w:w="7371" w:type="dxa"/>
          </w:tcPr>
          <w:p w:rsidR="00444AB7" w:rsidRPr="00060CA2" w:rsidRDefault="00444AB7" w:rsidP="00DB240F">
            <w:pPr>
              <w:spacing w:before="60" w:after="40"/>
              <w:rPr>
                <w:rFonts w:ascii="Arial" w:hAnsi="Arial" w:cs="Arial"/>
                <w:sz w:val="18"/>
                <w:szCs w:val="18"/>
              </w:rPr>
            </w:pPr>
          </w:p>
        </w:tc>
      </w:tr>
    </w:tbl>
    <w:p w:rsidR="00444AB7" w:rsidRPr="00C25991" w:rsidRDefault="00444AB7" w:rsidP="00C25991">
      <w:pPr>
        <w:rPr>
          <w:sz w:val="2"/>
          <w:szCs w:val="2"/>
        </w:rPr>
      </w:pPr>
    </w:p>
    <w:tbl>
      <w:tblPr>
        <w:tblStyle w:val="TableGrid"/>
        <w:tblW w:w="0" w:type="auto"/>
        <w:tblInd w:w="392" w:type="dxa"/>
        <w:tblLook w:val="04A0" w:firstRow="1" w:lastRow="0" w:firstColumn="1" w:lastColumn="0" w:noHBand="0" w:noVBand="1"/>
        <w:tblDescription w:val="class 10.03 table outlines the administrative attributes for Minor surgical"/>
      </w:tblPr>
      <w:tblGrid>
        <w:gridCol w:w="2126"/>
        <w:gridCol w:w="7371"/>
      </w:tblGrid>
      <w:tr w:rsidR="00444AB7" w:rsidTr="006C7196">
        <w:trPr>
          <w:tblHeader/>
        </w:trPr>
        <w:tc>
          <w:tcPr>
            <w:tcW w:w="9497" w:type="dxa"/>
            <w:gridSpan w:val="2"/>
            <w:shd w:val="clear" w:color="auto" w:fill="008A00" w:themeFill="background2"/>
          </w:tcPr>
          <w:p w:rsidR="00444AB7" w:rsidRPr="00185B64" w:rsidRDefault="00444AB7" w:rsidP="00DB240F">
            <w:pPr>
              <w:spacing w:before="60" w:after="40"/>
              <w:rPr>
                <w:rFonts w:ascii="Arial" w:hAnsi="Arial" w:cs="Arial"/>
                <w:color w:val="58585A"/>
                <w:sz w:val="18"/>
                <w:szCs w:val="18"/>
              </w:rPr>
            </w:pPr>
            <w:r w:rsidRPr="00B341E0">
              <w:rPr>
                <w:rFonts w:ascii="Arial" w:hAnsi="Arial" w:cs="Arial"/>
                <w:b/>
                <w:color w:val="FFFFFF" w:themeColor="background1"/>
                <w:sz w:val="18"/>
                <w:szCs w:val="18"/>
              </w:rPr>
              <w:t>Administrative attributes</w:t>
            </w:r>
          </w:p>
        </w:tc>
      </w:tr>
      <w:tr w:rsidR="00444AB7" w:rsidTr="006C7196">
        <w:tc>
          <w:tcPr>
            <w:tcW w:w="2126" w:type="dxa"/>
          </w:tcPr>
          <w:p w:rsidR="00444AB7" w:rsidRPr="00060CA2" w:rsidRDefault="00444AB7" w:rsidP="00DB240F">
            <w:pPr>
              <w:spacing w:before="60" w:after="40"/>
              <w:jc w:val="right"/>
              <w:rPr>
                <w:rFonts w:ascii="Arial" w:hAnsi="Arial" w:cs="Arial"/>
                <w:b/>
                <w:sz w:val="18"/>
                <w:szCs w:val="18"/>
              </w:rPr>
            </w:pPr>
            <w:r w:rsidRPr="00060CA2">
              <w:rPr>
                <w:rFonts w:ascii="Arial" w:hAnsi="Arial" w:cs="Arial"/>
                <w:b/>
                <w:sz w:val="18"/>
                <w:szCs w:val="18"/>
              </w:rPr>
              <w:t>Source</w:t>
            </w:r>
          </w:p>
        </w:tc>
        <w:tc>
          <w:tcPr>
            <w:tcW w:w="7371" w:type="dxa"/>
          </w:tcPr>
          <w:p w:rsidR="00444AB7" w:rsidRPr="00060CA2" w:rsidRDefault="00444AB7" w:rsidP="00DB240F">
            <w:pPr>
              <w:spacing w:before="60" w:after="40"/>
              <w:rPr>
                <w:rFonts w:ascii="Arial" w:hAnsi="Arial" w:cs="Arial"/>
                <w:sz w:val="18"/>
                <w:szCs w:val="18"/>
              </w:rPr>
            </w:pPr>
            <w:r w:rsidRPr="00060CA2">
              <w:rPr>
                <w:rFonts w:ascii="Arial" w:hAnsi="Arial" w:cs="Arial"/>
                <w:sz w:val="18"/>
                <w:szCs w:val="18"/>
              </w:rPr>
              <w:t>DoHA</w:t>
            </w:r>
          </w:p>
        </w:tc>
      </w:tr>
      <w:tr w:rsidR="00444AB7" w:rsidTr="006C7196">
        <w:tc>
          <w:tcPr>
            <w:tcW w:w="2126" w:type="dxa"/>
          </w:tcPr>
          <w:p w:rsidR="00444AB7" w:rsidRPr="00060CA2" w:rsidRDefault="00444AB7" w:rsidP="00DB240F">
            <w:pPr>
              <w:spacing w:before="60" w:after="40"/>
              <w:jc w:val="right"/>
              <w:rPr>
                <w:rFonts w:ascii="Arial" w:hAnsi="Arial" w:cs="Arial"/>
                <w:b/>
                <w:sz w:val="18"/>
                <w:szCs w:val="18"/>
              </w:rPr>
            </w:pPr>
            <w:r w:rsidRPr="00060CA2">
              <w:rPr>
                <w:rFonts w:ascii="Arial" w:hAnsi="Arial" w:cs="Arial"/>
                <w:b/>
                <w:sz w:val="18"/>
                <w:szCs w:val="18"/>
              </w:rPr>
              <w:t>Date created</w:t>
            </w:r>
          </w:p>
        </w:tc>
        <w:tc>
          <w:tcPr>
            <w:tcW w:w="7371" w:type="dxa"/>
          </w:tcPr>
          <w:p w:rsidR="00444AB7" w:rsidRPr="00060CA2" w:rsidRDefault="00444AB7" w:rsidP="00DB240F">
            <w:pPr>
              <w:spacing w:before="60" w:after="40"/>
              <w:rPr>
                <w:rFonts w:ascii="Arial" w:hAnsi="Arial" w:cs="Arial"/>
                <w:sz w:val="18"/>
                <w:szCs w:val="18"/>
              </w:rPr>
            </w:pPr>
            <w:r w:rsidRPr="00060CA2">
              <w:rPr>
                <w:rFonts w:ascii="Arial" w:hAnsi="Arial" w:cs="Arial"/>
                <w:sz w:val="18"/>
                <w:szCs w:val="18"/>
              </w:rPr>
              <w:t>24/3/2011</w:t>
            </w:r>
          </w:p>
        </w:tc>
      </w:tr>
      <w:tr w:rsidR="0024026F" w:rsidTr="006C7196">
        <w:tc>
          <w:tcPr>
            <w:tcW w:w="2126"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Tr="006C7196">
        <w:tc>
          <w:tcPr>
            <w:tcW w:w="2126"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444AB7" w:rsidTr="006C7196">
        <w:tc>
          <w:tcPr>
            <w:tcW w:w="2126" w:type="dxa"/>
          </w:tcPr>
          <w:p w:rsidR="00444AB7" w:rsidRPr="00060CA2" w:rsidRDefault="00444AB7" w:rsidP="00DB240F">
            <w:pPr>
              <w:spacing w:before="60" w:after="40"/>
              <w:jc w:val="right"/>
              <w:rPr>
                <w:rFonts w:ascii="Arial" w:hAnsi="Arial" w:cs="Arial"/>
                <w:b/>
                <w:sz w:val="18"/>
                <w:szCs w:val="18"/>
              </w:rPr>
            </w:pPr>
            <w:r w:rsidRPr="00060CA2">
              <w:rPr>
                <w:rFonts w:ascii="Arial" w:hAnsi="Arial" w:cs="Arial"/>
                <w:b/>
                <w:sz w:val="18"/>
                <w:szCs w:val="18"/>
              </w:rPr>
              <w:t>Reference material</w:t>
            </w:r>
          </w:p>
        </w:tc>
        <w:tc>
          <w:tcPr>
            <w:tcW w:w="7371" w:type="dxa"/>
          </w:tcPr>
          <w:p w:rsidR="00444AB7" w:rsidRPr="00060CA2" w:rsidRDefault="00444AB7" w:rsidP="00DB240F">
            <w:pPr>
              <w:spacing w:before="60" w:after="40"/>
              <w:rPr>
                <w:rFonts w:ascii="Arial" w:hAnsi="Arial" w:cs="Arial"/>
                <w:sz w:val="18"/>
                <w:szCs w:val="18"/>
              </w:rPr>
            </w:pPr>
          </w:p>
        </w:tc>
      </w:tr>
    </w:tbl>
    <w:p w:rsidR="004C7C46" w:rsidRPr="00BC2DCC" w:rsidRDefault="004C7C46" w:rsidP="00BC2DCC">
      <w:r w:rsidRPr="008B2176">
        <w:br w:type="page"/>
      </w:r>
    </w:p>
    <w:p w:rsidR="005E379F" w:rsidRPr="00A57987" w:rsidRDefault="005E379F" w:rsidP="006C7196">
      <w:pPr>
        <w:pStyle w:val="Heading3"/>
        <w:spacing w:before="60" w:line="240" w:lineRule="auto"/>
        <w:ind w:left="426"/>
        <w:rPr>
          <w:sz w:val="2"/>
          <w:szCs w:val="2"/>
        </w:rPr>
      </w:pPr>
      <w:bookmarkStart w:id="64" w:name="_Toc288653678"/>
      <w:bookmarkStart w:id="65" w:name="_Toc288654165"/>
      <w:bookmarkStart w:id="66" w:name="_Toc344907693"/>
      <w:bookmarkStart w:id="67" w:name="_Toc366768398"/>
      <w:bookmarkStart w:id="68" w:name="_Toc441239124"/>
      <w:r w:rsidRPr="00A7384C">
        <w:t>10.04 Dental</w:t>
      </w:r>
      <w:bookmarkEnd w:id="64"/>
      <w:bookmarkEnd w:id="65"/>
      <w:bookmarkEnd w:id="66"/>
      <w:bookmarkEnd w:id="67"/>
      <w:bookmarkEnd w:id="68"/>
      <w:r w:rsidRPr="008B2176">
        <w:t xml:space="preserve"> </w:t>
      </w:r>
      <w:r w:rsidR="00AD1885">
        <w:br/>
      </w:r>
    </w:p>
    <w:tbl>
      <w:tblPr>
        <w:tblStyle w:val="TableGrid"/>
        <w:tblW w:w="0" w:type="auto"/>
        <w:tblInd w:w="534" w:type="dxa"/>
        <w:tblLook w:val="04A0" w:firstRow="1" w:lastRow="0" w:firstColumn="1" w:lastColumn="0" w:noHBand="0" w:noVBand="1"/>
        <w:tblDescription w:val="class 10.04 tables outlines the identifying attributes for Dental"/>
      </w:tblPr>
      <w:tblGrid>
        <w:gridCol w:w="1984"/>
        <w:gridCol w:w="7371"/>
      </w:tblGrid>
      <w:tr w:rsidR="00AD1885" w:rsidRPr="00185B64" w:rsidTr="006C7196">
        <w:trPr>
          <w:tblHeader/>
        </w:trPr>
        <w:tc>
          <w:tcPr>
            <w:tcW w:w="9355" w:type="dxa"/>
            <w:gridSpan w:val="2"/>
            <w:shd w:val="clear" w:color="auto" w:fill="008A00" w:themeFill="background2"/>
          </w:tcPr>
          <w:p w:rsidR="00AD1885" w:rsidRPr="00185B64" w:rsidRDefault="00AD1885" w:rsidP="00DB240F">
            <w:pPr>
              <w:pStyle w:val="Nina"/>
              <w:spacing w:after="40"/>
              <w:contextualSpacing w:val="0"/>
            </w:pPr>
            <w:r w:rsidRPr="00185B64">
              <w:t>Identifying attributes</w:t>
            </w:r>
          </w:p>
        </w:tc>
      </w:tr>
      <w:tr w:rsidR="00AD1885" w:rsidRPr="00185B64" w:rsidTr="006C7196">
        <w:tc>
          <w:tcPr>
            <w:tcW w:w="1984" w:type="dxa"/>
          </w:tcPr>
          <w:p w:rsidR="00AD1885" w:rsidRPr="00060CA2" w:rsidRDefault="00AD1885" w:rsidP="00DB240F">
            <w:pPr>
              <w:spacing w:before="60" w:after="40"/>
              <w:jc w:val="right"/>
              <w:rPr>
                <w:rFonts w:ascii="Arial" w:hAnsi="Arial" w:cs="Arial"/>
                <w:sz w:val="18"/>
                <w:szCs w:val="18"/>
              </w:rPr>
            </w:pPr>
            <w:r w:rsidRPr="00060CA2">
              <w:rPr>
                <w:rFonts w:ascii="Arial" w:hAnsi="Arial" w:cs="Arial"/>
                <w:sz w:val="18"/>
                <w:szCs w:val="18"/>
              </w:rPr>
              <w:br w:type="page"/>
            </w:r>
            <w:r w:rsidRPr="00060CA2">
              <w:rPr>
                <w:rFonts w:ascii="Arial" w:hAnsi="Arial" w:cs="Arial"/>
                <w:b/>
                <w:sz w:val="18"/>
                <w:szCs w:val="18"/>
              </w:rPr>
              <w:t>Number</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10.04</w:t>
            </w:r>
          </w:p>
        </w:tc>
      </w:tr>
      <w:tr w:rsidR="00AD1885" w:rsidRPr="00185B64" w:rsidTr="006C7196">
        <w:tc>
          <w:tcPr>
            <w:tcW w:w="1984"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Name</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Dental</w:t>
            </w:r>
          </w:p>
        </w:tc>
      </w:tr>
      <w:tr w:rsidR="00AD1885" w:rsidRPr="00185B64" w:rsidTr="006C7196">
        <w:tc>
          <w:tcPr>
            <w:tcW w:w="1984"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Category</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Procedures</w:t>
            </w:r>
          </w:p>
        </w:tc>
      </w:tr>
      <w:tr w:rsidR="00AD1885" w:rsidRPr="00185B64" w:rsidTr="006C7196">
        <w:tc>
          <w:tcPr>
            <w:tcW w:w="1984"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Affected body part</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MDC 03 Diseases and disorders of the ear nose and throat</w:t>
            </w:r>
          </w:p>
        </w:tc>
      </w:tr>
      <w:tr w:rsidR="00AD1885" w:rsidRPr="00185B64" w:rsidTr="006C7196">
        <w:tc>
          <w:tcPr>
            <w:tcW w:w="1984"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Definition of service</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Specialist clinic dedicated to the promotion of oral health.</w:t>
            </w:r>
          </w:p>
        </w:tc>
      </w:tr>
    </w:tbl>
    <w:p w:rsidR="005E379F" w:rsidRPr="00C25991" w:rsidRDefault="005E379F" w:rsidP="00475823">
      <w:pPr>
        <w:rPr>
          <w:sz w:val="2"/>
          <w:szCs w:val="2"/>
        </w:rPr>
      </w:pPr>
    </w:p>
    <w:tbl>
      <w:tblPr>
        <w:tblStyle w:val="TableGrid"/>
        <w:tblW w:w="0" w:type="auto"/>
        <w:tblInd w:w="534" w:type="dxa"/>
        <w:tblLook w:val="04A0" w:firstRow="1" w:lastRow="0" w:firstColumn="1" w:lastColumn="0" w:noHBand="0" w:noVBand="1"/>
        <w:tblDescription w:val="class 10.04 table outlines the use for Dental"/>
      </w:tblPr>
      <w:tblGrid>
        <w:gridCol w:w="1984"/>
        <w:gridCol w:w="7371"/>
      </w:tblGrid>
      <w:tr w:rsidR="00AD1885" w:rsidRPr="00185B64" w:rsidTr="006C7196">
        <w:trPr>
          <w:tblHeader/>
        </w:trPr>
        <w:tc>
          <w:tcPr>
            <w:tcW w:w="9355" w:type="dxa"/>
            <w:gridSpan w:val="2"/>
            <w:shd w:val="clear" w:color="auto" w:fill="008A00" w:themeFill="background2"/>
          </w:tcPr>
          <w:p w:rsidR="00AD1885" w:rsidRPr="00185B64" w:rsidRDefault="00AD1885" w:rsidP="00DB240F">
            <w:pPr>
              <w:pStyle w:val="Nina"/>
              <w:spacing w:after="40"/>
              <w:contextualSpacing w:val="0"/>
              <w:rPr>
                <w:i/>
              </w:rPr>
            </w:pPr>
            <w:r>
              <w:t>Guide for use</w:t>
            </w:r>
          </w:p>
        </w:tc>
      </w:tr>
      <w:tr w:rsidR="00AD1885" w:rsidRPr="00B75A3F" w:rsidTr="006C7196">
        <w:tc>
          <w:tcPr>
            <w:tcW w:w="1984"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Activity</w:t>
            </w:r>
          </w:p>
        </w:tc>
        <w:tc>
          <w:tcPr>
            <w:tcW w:w="7371" w:type="dxa"/>
          </w:tcPr>
          <w:p w:rsidR="00AD1885" w:rsidRPr="00060CA2" w:rsidRDefault="00AD1885" w:rsidP="00DB240F">
            <w:pPr>
              <w:spacing w:before="60" w:after="40"/>
              <w:rPr>
                <w:rFonts w:ascii="Arial" w:hAnsi="Arial" w:cs="Arial"/>
                <w:i/>
                <w:sz w:val="18"/>
                <w:szCs w:val="18"/>
              </w:rPr>
            </w:pPr>
            <w:r w:rsidRPr="00060CA2">
              <w:rPr>
                <w:rFonts w:ascii="Arial" w:hAnsi="Arial" w:cs="Arial"/>
                <w:i/>
                <w:sz w:val="18"/>
                <w:szCs w:val="18"/>
              </w:rPr>
              <w:t>Inclusions:</w:t>
            </w:r>
          </w:p>
          <w:p w:rsidR="00AD1885" w:rsidRPr="00060CA2" w:rsidRDefault="00427571" w:rsidP="00DB240F">
            <w:pPr>
              <w:numPr>
                <w:ilvl w:val="0"/>
                <w:numId w:val="8"/>
              </w:numPr>
              <w:spacing w:before="60" w:after="40"/>
              <w:rPr>
                <w:rFonts w:ascii="Arial" w:hAnsi="Arial" w:cs="Arial"/>
                <w:sz w:val="18"/>
                <w:szCs w:val="18"/>
              </w:rPr>
            </w:pPr>
            <w:r>
              <w:rPr>
                <w:rFonts w:ascii="Arial" w:hAnsi="Arial" w:cs="Arial"/>
                <w:sz w:val="18"/>
                <w:szCs w:val="18"/>
              </w:rPr>
              <w:tab/>
            </w:r>
            <w:r w:rsidR="00AD1885" w:rsidRPr="00060CA2">
              <w:rPr>
                <w:rFonts w:ascii="Arial" w:hAnsi="Arial" w:cs="Arial"/>
                <w:sz w:val="18"/>
                <w:szCs w:val="18"/>
              </w:rPr>
              <w:t>general dentistry (orthodontics, prosthodontics and periodontics)</w:t>
            </w:r>
          </w:p>
          <w:p w:rsidR="00AD1885" w:rsidRPr="00060CA2" w:rsidRDefault="00427571" w:rsidP="00DB240F">
            <w:pPr>
              <w:numPr>
                <w:ilvl w:val="0"/>
                <w:numId w:val="8"/>
              </w:numPr>
              <w:spacing w:before="60" w:after="40"/>
              <w:rPr>
                <w:rFonts w:ascii="Arial" w:hAnsi="Arial" w:cs="Arial"/>
                <w:sz w:val="18"/>
                <w:szCs w:val="18"/>
              </w:rPr>
            </w:pPr>
            <w:r>
              <w:rPr>
                <w:rFonts w:ascii="Arial" w:hAnsi="Arial" w:cs="Arial"/>
                <w:sz w:val="18"/>
                <w:szCs w:val="18"/>
              </w:rPr>
              <w:tab/>
            </w:r>
            <w:r w:rsidR="00AD1885" w:rsidRPr="00060CA2">
              <w:rPr>
                <w:rFonts w:ascii="Arial" w:hAnsi="Arial" w:cs="Arial"/>
                <w:sz w:val="18"/>
                <w:szCs w:val="18"/>
              </w:rPr>
              <w:t>fitting of plates and braces</w:t>
            </w:r>
          </w:p>
          <w:p w:rsidR="00AD1885" w:rsidRPr="00060CA2" w:rsidRDefault="00427571" w:rsidP="00DB240F">
            <w:pPr>
              <w:numPr>
                <w:ilvl w:val="0"/>
                <w:numId w:val="8"/>
              </w:numPr>
              <w:spacing w:before="60" w:after="40"/>
              <w:rPr>
                <w:rFonts w:ascii="Arial" w:hAnsi="Arial" w:cs="Arial"/>
                <w:sz w:val="18"/>
                <w:szCs w:val="18"/>
              </w:rPr>
            </w:pPr>
            <w:r>
              <w:rPr>
                <w:rFonts w:ascii="Arial" w:hAnsi="Arial" w:cs="Arial"/>
                <w:sz w:val="18"/>
                <w:szCs w:val="18"/>
              </w:rPr>
              <w:tab/>
            </w:r>
            <w:r w:rsidR="00AD1885" w:rsidRPr="00060CA2">
              <w:rPr>
                <w:rFonts w:ascii="Arial" w:hAnsi="Arial" w:cs="Arial"/>
                <w:sz w:val="18"/>
                <w:szCs w:val="18"/>
              </w:rPr>
              <w:t>emergency oral, fitting of mandibular advancement devices</w:t>
            </w:r>
          </w:p>
          <w:p w:rsidR="00AD1885" w:rsidRPr="00060CA2" w:rsidRDefault="00427571" w:rsidP="00DB240F">
            <w:pPr>
              <w:numPr>
                <w:ilvl w:val="0"/>
                <w:numId w:val="8"/>
              </w:numPr>
              <w:spacing w:before="60" w:after="40"/>
              <w:rPr>
                <w:rFonts w:ascii="Arial" w:hAnsi="Arial" w:cs="Arial"/>
                <w:i/>
                <w:sz w:val="18"/>
                <w:szCs w:val="18"/>
              </w:rPr>
            </w:pPr>
            <w:r>
              <w:rPr>
                <w:rFonts w:ascii="Arial" w:hAnsi="Arial" w:cs="Arial"/>
                <w:sz w:val="18"/>
                <w:szCs w:val="18"/>
              </w:rPr>
              <w:tab/>
            </w:r>
            <w:r w:rsidR="00AD1885" w:rsidRPr="00060CA2">
              <w:rPr>
                <w:rFonts w:ascii="Arial" w:hAnsi="Arial" w:cs="Arial"/>
                <w:sz w:val="18"/>
                <w:szCs w:val="18"/>
              </w:rPr>
              <w:t>provision of gum disease therapy</w:t>
            </w:r>
          </w:p>
          <w:p w:rsidR="00AD1885" w:rsidRPr="00060CA2" w:rsidRDefault="00AD1885" w:rsidP="00BC2DCC">
            <w:pPr>
              <w:spacing w:before="120" w:after="40"/>
              <w:rPr>
                <w:rFonts w:ascii="Arial" w:hAnsi="Arial" w:cs="Arial"/>
                <w:sz w:val="18"/>
                <w:szCs w:val="18"/>
              </w:rPr>
            </w:pPr>
            <w:r w:rsidRPr="00060CA2">
              <w:rPr>
                <w:rFonts w:ascii="Arial" w:hAnsi="Arial" w:cs="Arial"/>
                <w:i/>
                <w:sz w:val="18"/>
                <w:szCs w:val="18"/>
              </w:rPr>
              <w:t>Exclusions</w:t>
            </w:r>
            <w:r w:rsidRPr="00060CA2">
              <w:rPr>
                <w:rFonts w:ascii="Arial" w:hAnsi="Arial" w:cs="Arial"/>
                <w:sz w:val="18"/>
                <w:szCs w:val="18"/>
              </w:rPr>
              <w:t>:</w:t>
            </w:r>
          </w:p>
          <w:p w:rsidR="00AD1885" w:rsidRPr="00060CA2" w:rsidRDefault="00AD1885" w:rsidP="0016436D">
            <w:pPr>
              <w:pStyle w:val="ListParagraph"/>
              <w:numPr>
                <w:ilvl w:val="0"/>
                <w:numId w:val="169"/>
              </w:numPr>
              <w:spacing w:before="60" w:after="40"/>
              <w:contextualSpacing w:val="0"/>
              <w:rPr>
                <w:rFonts w:ascii="Arial" w:hAnsi="Arial" w:cs="Arial"/>
                <w:sz w:val="18"/>
                <w:szCs w:val="18"/>
              </w:rPr>
            </w:pPr>
            <w:r w:rsidRPr="00060CA2">
              <w:rPr>
                <w:rFonts w:ascii="Arial" w:hAnsi="Arial" w:cs="Arial"/>
                <w:sz w:val="18"/>
                <w:szCs w:val="18"/>
              </w:rPr>
              <w:t>consultation pre- or post- surgery pertaining to the cranium and face (20.27)</w:t>
            </w:r>
          </w:p>
        </w:tc>
      </w:tr>
      <w:tr w:rsidR="00AD1885" w:rsidRPr="00185B64" w:rsidTr="006C7196">
        <w:tc>
          <w:tcPr>
            <w:tcW w:w="1984"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Conditions</w:t>
            </w:r>
          </w:p>
        </w:tc>
        <w:tc>
          <w:tcPr>
            <w:tcW w:w="7371" w:type="dxa"/>
          </w:tcPr>
          <w:p w:rsidR="00AD1885" w:rsidRPr="00060CA2" w:rsidRDefault="00AD1885" w:rsidP="00DB240F">
            <w:pPr>
              <w:spacing w:before="60" w:after="40"/>
              <w:rPr>
                <w:rFonts w:ascii="Arial" w:hAnsi="Arial" w:cs="Arial"/>
                <w:sz w:val="18"/>
                <w:szCs w:val="18"/>
              </w:rPr>
            </w:pPr>
          </w:p>
        </w:tc>
      </w:tr>
      <w:tr w:rsidR="00AD1885" w:rsidRPr="00185B64" w:rsidTr="006C7196">
        <w:tc>
          <w:tcPr>
            <w:tcW w:w="1984"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Constraints</w:t>
            </w:r>
          </w:p>
        </w:tc>
        <w:tc>
          <w:tcPr>
            <w:tcW w:w="7371" w:type="dxa"/>
          </w:tcPr>
          <w:p w:rsidR="00AD1885" w:rsidRPr="00060CA2" w:rsidRDefault="00AD1885" w:rsidP="00DB240F">
            <w:pPr>
              <w:spacing w:before="60" w:after="40"/>
              <w:rPr>
                <w:rFonts w:ascii="Arial" w:hAnsi="Arial" w:cs="Arial"/>
                <w:sz w:val="18"/>
                <w:szCs w:val="18"/>
              </w:rPr>
            </w:pPr>
          </w:p>
        </w:tc>
      </w:tr>
    </w:tbl>
    <w:p w:rsidR="00AD1885" w:rsidRPr="00C25991" w:rsidRDefault="00AD1885" w:rsidP="00C25991">
      <w:pPr>
        <w:rPr>
          <w:sz w:val="2"/>
          <w:szCs w:val="2"/>
        </w:rPr>
      </w:pPr>
    </w:p>
    <w:tbl>
      <w:tblPr>
        <w:tblStyle w:val="TableGrid"/>
        <w:tblW w:w="0" w:type="auto"/>
        <w:tblInd w:w="534" w:type="dxa"/>
        <w:tblLook w:val="04A0" w:firstRow="1" w:lastRow="0" w:firstColumn="1" w:lastColumn="0" w:noHBand="0" w:noVBand="1"/>
        <w:tblDescription w:val="class 10.04 table outlines the administrative attributes for Dental"/>
      </w:tblPr>
      <w:tblGrid>
        <w:gridCol w:w="1984"/>
        <w:gridCol w:w="7371"/>
      </w:tblGrid>
      <w:tr w:rsidR="00AD1885" w:rsidRPr="00185B64" w:rsidTr="006C7196">
        <w:trPr>
          <w:tblHeader/>
        </w:trPr>
        <w:tc>
          <w:tcPr>
            <w:tcW w:w="9355" w:type="dxa"/>
            <w:gridSpan w:val="2"/>
            <w:shd w:val="clear" w:color="auto" w:fill="008A00" w:themeFill="background2"/>
          </w:tcPr>
          <w:p w:rsidR="00AD1885" w:rsidRPr="00185B64" w:rsidRDefault="00AD1885" w:rsidP="00DB240F">
            <w:pPr>
              <w:pStyle w:val="Nina"/>
              <w:spacing w:after="40"/>
              <w:contextualSpacing w:val="0"/>
            </w:pPr>
            <w:r w:rsidRPr="00185B64">
              <w:t>Administrative attributes</w:t>
            </w:r>
          </w:p>
        </w:tc>
      </w:tr>
      <w:tr w:rsidR="00AD1885" w:rsidRPr="00185B64" w:rsidTr="006C7196">
        <w:tc>
          <w:tcPr>
            <w:tcW w:w="1984"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Source</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Victorian Ambulatory Classification and Funding System (VACS) List</w:t>
            </w:r>
          </w:p>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NSW Tier 2 Clinic List</w:t>
            </w:r>
          </w:p>
        </w:tc>
      </w:tr>
      <w:tr w:rsidR="00AD1885" w:rsidRPr="00185B64" w:rsidTr="006C7196">
        <w:tc>
          <w:tcPr>
            <w:tcW w:w="1984"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Date created</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24/3/2011</w:t>
            </w:r>
          </w:p>
        </w:tc>
      </w:tr>
      <w:tr w:rsidR="0024026F" w:rsidRPr="00185B64" w:rsidTr="006C7196">
        <w:tc>
          <w:tcPr>
            <w:tcW w:w="1984"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1984"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AD1885" w:rsidRPr="00185B64" w:rsidTr="006C7196">
        <w:tc>
          <w:tcPr>
            <w:tcW w:w="1984"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Reference material</w:t>
            </w:r>
          </w:p>
        </w:tc>
        <w:tc>
          <w:tcPr>
            <w:tcW w:w="7371" w:type="dxa"/>
          </w:tcPr>
          <w:p w:rsidR="00AD1885" w:rsidRPr="00060CA2" w:rsidRDefault="00AD1885" w:rsidP="00DB240F">
            <w:pPr>
              <w:spacing w:before="60" w:after="40"/>
              <w:rPr>
                <w:rFonts w:ascii="Arial" w:hAnsi="Arial" w:cs="Arial"/>
                <w:sz w:val="18"/>
                <w:szCs w:val="18"/>
              </w:rPr>
            </w:pPr>
          </w:p>
        </w:tc>
      </w:tr>
    </w:tbl>
    <w:p w:rsidR="004C7C46" w:rsidRPr="00AC3C96" w:rsidRDefault="004C7C46" w:rsidP="00AC3C96">
      <w:r w:rsidRPr="008B2176">
        <w:br w:type="page"/>
      </w:r>
    </w:p>
    <w:p w:rsidR="00AD1885" w:rsidRPr="00A57987" w:rsidRDefault="00AD1885" w:rsidP="006C7196">
      <w:pPr>
        <w:pStyle w:val="Heading3"/>
        <w:spacing w:before="60" w:line="240" w:lineRule="auto"/>
        <w:ind w:left="426"/>
        <w:rPr>
          <w:sz w:val="2"/>
          <w:szCs w:val="2"/>
        </w:rPr>
      </w:pPr>
      <w:bookmarkStart w:id="69" w:name="_Toc441239125"/>
      <w:r w:rsidRPr="00A7384C">
        <w:t>10.05 Angioplasty/angiography</w:t>
      </w:r>
      <w:bookmarkEnd w:id="69"/>
      <w:r w:rsidRPr="00A7384C">
        <w:t xml:space="preserve"> </w:t>
      </w:r>
      <w:r w:rsidR="00D62D32">
        <w:br/>
      </w:r>
    </w:p>
    <w:tbl>
      <w:tblPr>
        <w:tblStyle w:val="TableGrid"/>
        <w:tblW w:w="0" w:type="auto"/>
        <w:tblInd w:w="392" w:type="dxa"/>
        <w:tblLook w:val="04A0" w:firstRow="1" w:lastRow="0" w:firstColumn="1" w:lastColumn="0" w:noHBand="0" w:noVBand="1"/>
        <w:tblDescription w:val="class 10.05 table outlines the identifying attributes for Angioplasty/angiography"/>
      </w:tblPr>
      <w:tblGrid>
        <w:gridCol w:w="2126"/>
        <w:gridCol w:w="7371"/>
      </w:tblGrid>
      <w:tr w:rsidR="00AD1885" w:rsidRPr="00185B64" w:rsidTr="006C7196">
        <w:trPr>
          <w:tblHeader/>
        </w:trPr>
        <w:tc>
          <w:tcPr>
            <w:tcW w:w="9497" w:type="dxa"/>
            <w:gridSpan w:val="2"/>
            <w:shd w:val="clear" w:color="auto" w:fill="008A00" w:themeFill="background2"/>
          </w:tcPr>
          <w:p w:rsidR="00AD1885" w:rsidRPr="00185B64" w:rsidRDefault="00AD1885" w:rsidP="00DB240F">
            <w:pPr>
              <w:pStyle w:val="Nina"/>
              <w:spacing w:after="40"/>
              <w:contextualSpacing w:val="0"/>
            </w:pPr>
            <w:r w:rsidRPr="00185B64">
              <w:t>Identifying attributes</w:t>
            </w:r>
          </w:p>
        </w:tc>
      </w:tr>
      <w:tr w:rsidR="00AD1885" w:rsidRPr="00185B64" w:rsidTr="006C7196">
        <w:tc>
          <w:tcPr>
            <w:tcW w:w="2126" w:type="dxa"/>
          </w:tcPr>
          <w:p w:rsidR="00AD1885" w:rsidRPr="00060CA2" w:rsidRDefault="00AD1885" w:rsidP="00DB240F">
            <w:pPr>
              <w:spacing w:before="60" w:after="40"/>
              <w:jc w:val="right"/>
              <w:rPr>
                <w:rFonts w:ascii="Arial" w:hAnsi="Arial" w:cs="Arial"/>
                <w:sz w:val="18"/>
                <w:szCs w:val="18"/>
              </w:rPr>
            </w:pPr>
            <w:r w:rsidRPr="00060CA2">
              <w:rPr>
                <w:rFonts w:ascii="Arial" w:hAnsi="Arial" w:cs="Arial"/>
                <w:sz w:val="18"/>
                <w:szCs w:val="18"/>
              </w:rPr>
              <w:br w:type="page"/>
            </w:r>
            <w:r w:rsidRPr="00060CA2">
              <w:rPr>
                <w:rFonts w:ascii="Arial" w:hAnsi="Arial" w:cs="Arial"/>
                <w:b/>
                <w:sz w:val="18"/>
                <w:szCs w:val="18"/>
              </w:rPr>
              <w:t>Number</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 xml:space="preserve">10.05 </w:t>
            </w:r>
          </w:p>
        </w:tc>
      </w:tr>
      <w:tr w:rsidR="00AD1885" w:rsidRPr="00185B64" w:rsidTr="006C7196">
        <w:tc>
          <w:tcPr>
            <w:tcW w:w="2126"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Name</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Angioplasty/angiography</w:t>
            </w:r>
          </w:p>
        </w:tc>
      </w:tr>
      <w:tr w:rsidR="00AD1885" w:rsidRPr="00185B64" w:rsidTr="006C7196">
        <w:tc>
          <w:tcPr>
            <w:tcW w:w="2126"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Category</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Procedures</w:t>
            </w:r>
          </w:p>
        </w:tc>
      </w:tr>
      <w:tr w:rsidR="00AD1885" w:rsidRPr="00185B64" w:rsidTr="006C7196">
        <w:tc>
          <w:tcPr>
            <w:tcW w:w="2126"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Affected body part</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sz w:val="18"/>
                <w:szCs w:val="18"/>
              </w:rPr>
              <w:t>MDC 05 Diseases and disorders of the circulatory system</w:t>
            </w:r>
          </w:p>
        </w:tc>
      </w:tr>
      <w:tr w:rsidR="00AD1885" w:rsidRPr="00185B64" w:rsidTr="006C7196">
        <w:tc>
          <w:tcPr>
            <w:tcW w:w="2126"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Definition of service</w:t>
            </w:r>
          </w:p>
        </w:tc>
        <w:tc>
          <w:tcPr>
            <w:tcW w:w="7371" w:type="dxa"/>
          </w:tcPr>
          <w:p w:rsidR="00AD1885" w:rsidRPr="00060CA2" w:rsidRDefault="00AD1885" w:rsidP="00DB240F">
            <w:pPr>
              <w:widowControl w:val="0"/>
              <w:spacing w:before="60" w:after="40"/>
              <w:rPr>
                <w:rFonts w:ascii="Arial" w:hAnsi="Arial" w:cs="Arial"/>
                <w:bCs/>
                <w:sz w:val="18"/>
                <w:szCs w:val="18"/>
              </w:rPr>
            </w:pPr>
            <w:r w:rsidRPr="00060CA2">
              <w:rPr>
                <w:rFonts w:ascii="Arial" w:hAnsi="Arial" w:cs="Arial"/>
                <w:bCs/>
                <w:sz w:val="18"/>
                <w:szCs w:val="18"/>
              </w:rPr>
              <w:t>The provision of angiography and angioplasty services, and associated interventions.</w:t>
            </w:r>
          </w:p>
          <w:p w:rsidR="00AD1885" w:rsidRPr="00060CA2" w:rsidRDefault="00AD1885" w:rsidP="00DB240F">
            <w:pPr>
              <w:widowControl w:val="0"/>
              <w:spacing w:before="60" w:after="40"/>
              <w:rPr>
                <w:rFonts w:ascii="Arial" w:hAnsi="Arial" w:cs="Arial"/>
                <w:bCs/>
                <w:sz w:val="18"/>
                <w:szCs w:val="18"/>
              </w:rPr>
            </w:pPr>
            <w:r w:rsidRPr="00060CA2">
              <w:rPr>
                <w:rFonts w:ascii="Arial" w:hAnsi="Arial" w:cs="Arial"/>
                <w:b/>
                <w:bCs/>
                <w:sz w:val="18"/>
                <w:szCs w:val="18"/>
              </w:rPr>
              <w:t>Angiography:</w:t>
            </w:r>
            <w:r w:rsidRPr="00060CA2">
              <w:rPr>
                <w:rFonts w:ascii="Arial" w:hAnsi="Arial" w:cs="Arial"/>
                <w:bCs/>
                <w:sz w:val="18"/>
                <w:szCs w:val="18"/>
              </w:rPr>
              <w:t xml:space="preserve"> the placement of catheters and/or injection of opaque material into arteries and veins with selective catheterisation. </w:t>
            </w:r>
          </w:p>
          <w:p w:rsidR="00AD1885" w:rsidRPr="00060CA2" w:rsidRDefault="00AD1885" w:rsidP="00DB240F">
            <w:pPr>
              <w:widowControl w:val="0"/>
              <w:spacing w:before="60" w:after="40"/>
              <w:rPr>
                <w:rFonts w:ascii="Arial" w:hAnsi="Arial" w:cs="Arial"/>
                <w:b/>
                <w:sz w:val="18"/>
                <w:szCs w:val="18"/>
              </w:rPr>
            </w:pPr>
            <w:r w:rsidRPr="00060CA2">
              <w:rPr>
                <w:rFonts w:ascii="Arial" w:hAnsi="Arial" w:cs="Arial"/>
                <w:bCs/>
                <w:sz w:val="18"/>
                <w:szCs w:val="18"/>
              </w:rPr>
              <w:t>Where necessary,</w:t>
            </w:r>
            <w:r w:rsidRPr="00060CA2">
              <w:rPr>
                <w:rFonts w:ascii="Arial" w:hAnsi="Arial" w:cs="Arial"/>
                <w:b/>
                <w:bCs/>
                <w:sz w:val="18"/>
                <w:szCs w:val="18"/>
              </w:rPr>
              <w:t xml:space="preserve"> angioplasty</w:t>
            </w:r>
            <w:r w:rsidRPr="00060CA2">
              <w:rPr>
                <w:rFonts w:ascii="Arial" w:hAnsi="Arial" w:cs="Arial"/>
                <w:bCs/>
                <w:sz w:val="18"/>
                <w:szCs w:val="18"/>
              </w:rPr>
              <w:t xml:space="preserve"> may be performed, whereby a catheter is used to place a tiny balloon into the artery, to widen it and allow normal blood flow. </w:t>
            </w:r>
          </w:p>
        </w:tc>
      </w:tr>
    </w:tbl>
    <w:p w:rsidR="00AD1885" w:rsidRPr="00C25991" w:rsidRDefault="00AD1885" w:rsidP="00475823">
      <w:pPr>
        <w:rPr>
          <w:sz w:val="2"/>
          <w:szCs w:val="2"/>
        </w:rPr>
      </w:pPr>
    </w:p>
    <w:tbl>
      <w:tblPr>
        <w:tblStyle w:val="TableGrid"/>
        <w:tblW w:w="0" w:type="auto"/>
        <w:tblInd w:w="392" w:type="dxa"/>
        <w:tblLook w:val="04A0" w:firstRow="1" w:lastRow="0" w:firstColumn="1" w:lastColumn="0" w:noHBand="0" w:noVBand="1"/>
        <w:tblDescription w:val="class 10.05 table outlines the use for Angioplasty/angiography"/>
      </w:tblPr>
      <w:tblGrid>
        <w:gridCol w:w="2126"/>
        <w:gridCol w:w="7371"/>
      </w:tblGrid>
      <w:tr w:rsidR="00AD1885" w:rsidRPr="00185B64" w:rsidTr="006C7196">
        <w:trPr>
          <w:tblHeader/>
        </w:trPr>
        <w:tc>
          <w:tcPr>
            <w:tcW w:w="9497" w:type="dxa"/>
            <w:gridSpan w:val="2"/>
            <w:shd w:val="clear" w:color="auto" w:fill="008A00" w:themeFill="background2"/>
          </w:tcPr>
          <w:p w:rsidR="00AD1885" w:rsidRPr="00185B64" w:rsidRDefault="00AD1885" w:rsidP="00DB240F">
            <w:pPr>
              <w:pStyle w:val="Nina"/>
              <w:spacing w:after="40"/>
              <w:contextualSpacing w:val="0"/>
              <w:rPr>
                <w:i/>
              </w:rPr>
            </w:pPr>
            <w:r>
              <w:t>Guide for use</w:t>
            </w:r>
          </w:p>
        </w:tc>
      </w:tr>
      <w:tr w:rsidR="00AD1885" w:rsidRPr="00AD1885" w:rsidTr="006C7196">
        <w:tc>
          <w:tcPr>
            <w:tcW w:w="2126"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Activity</w:t>
            </w:r>
          </w:p>
        </w:tc>
        <w:tc>
          <w:tcPr>
            <w:tcW w:w="7371" w:type="dxa"/>
          </w:tcPr>
          <w:p w:rsidR="00AD1885" w:rsidRPr="00060CA2" w:rsidRDefault="00AD1885" w:rsidP="00DB240F">
            <w:pPr>
              <w:spacing w:before="60" w:after="40"/>
              <w:rPr>
                <w:rFonts w:ascii="Arial" w:hAnsi="Arial" w:cs="Arial"/>
                <w:sz w:val="18"/>
                <w:szCs w:val="18"/>
              </w:rPr>
            </w:pPr>
            <w:r w:rsidRPr="00060CA2">
              <w:rPr>
                <w:rFonts w:ascii="Arial" w:hAnsi="Arial" w:cs="Arial"/>
                <w:i/>
                <w:sz w:val="18"/>
                <w:szCs w:val="18"/>
              </w:rPr>
              <w:t>Inclusions</w:t>
            </w:r>
            <w:r w:rsidRPr="00060CA2">
              <w:rPr>
                <w:rFonts w:ascii="Arial" w:hAnsi="Arial" w:cs="Arial"/>
                <w:sz w:val="18"/>
                <w:szCs w:val="18"/>
              </w:rPr>
              <w:t>:</w:t>
            </w:r>
          </w:p>
          <w:p w:rsidR="00AD1885" w:rsidRPr="00060CA2" w:rsidRDefault="00AD1885" w:rsidP="0016436D">
            <w:pPr>
              <w:numPr>
                <w:ilvl w:val="0"/>
                <w:numId w:val="169"/>
              </w:numPr>
              <w:spacing w:before="60" w:after="40"/>
              <w:rPr>
                <w:rFonts w:ascii="Arial" w:hAnsi="Arial" w:cs="Arial"/>
                <w:sz w:val="18"/>
                <w:szCs w:val="18"/>
              </w:rPr>
            </w:pPr>
            <w:r w:rsidRPr="00060CA2">
              <w:rPr>
                <w:rFonts w:ascii="Arial" w:hAnsi="Arial" w:cs="Arial"/>
                <w:sz w:val="18"/>
                <w:szCs w:val="18"/>
              </w:rPr>
              <w:t>coronary angiography/angioplasty</w:t>
            </w:r>
          </w:p>
          <w:p w:rsidR="00AD1885" w:rsidRPr="00060CA2" w:rsidRDefault="00AD1885" w:rsidP="0016436D">
            <w:pPr>
              <w:numPr>
                <w:ilvl w:val="0"/>
                <w:numId w:val="169"/>
              </w:numPr>
              <w:spacing w:before="60" w:after="40"/>
              <w:rPr>
                <w:rFonts w:ascii="Arial" w:hAnsi="Arial" w:cs="Arial"/>
                <w:sz w:val="18"/>
                <w:szCs w:val="18"/>
              </w:rPr>
            </w:pPr>
            <w:r w:rsidRPr="00060CA2">
              <w:rPr>
                <w:rFonts w:ascii="Arial" w:hAnsi="Arial" w:cs="Arial"/>
                <w:sz w:val="18"/>
                <w:szCs w:val="18"/>
              </w:rPr>
              <w:t>peripheral angiography/angioplasty</w:t>
            </w:r>
          </w:p>
          <w:p w:rsidR="00AD1885" w:rsidRPr="00060CA2" w:rsidRDefault="00AD1885" w:rsidP="0016436D">
            <w:pPr>
              <w:numPr>
                <w:ilvl w:val="0"/>
                <w:numId w:val="169"/>
              </w:numPr>
              <w:spacing w:before="60" w:after="40"/>
              <w:rPr>
                <w:rFonts w:ascii="Arial" w:hAnsi="Arial" w:cs="Arial"/>
                <w:sz w:val="18"/>
                <w:szCs w:val="18"/>
              </w:rPr>
            </w:pPr>
            <w:r w:rsidRPr="00060CA2">
              <w:rPr>
                <w:rFonts w:ascii="Arial" w:hAnsi="Arial" w:cs="Arial"/>
                <w:sz w:val="18"/>
                <w:szCs w:val="18"/>
              </w:rPr>
              <w:t>cardiac catheterisation (left and/or right)</w:t>
            </w:r>
          </w:p>
          <w:p w:rsidR="00AD1885" w:rsidRPr="00060CA2" w:rsidRDefault="00AD1885" w:rsidP="00EF4305">
            <w:pPr>
              <w:spacing w:before="120" w:after="40"/>
              <w:rPr>
                <w:rFonts w:ascii="Arial" w:hAnsi="Arial"/>
                <w:i/>
                <w:sz w:val="18"/>
              </w:rPr>
            </w:pPr>
            <w:r w:rsidRPr="00060CA2">
              <w:rPr>
                <w:rFonts w:ascii="Arial" w:hAnsi="Arial"/>
                <w:i/>
                <w:sz w:val="18"/>
              </w:rPr>
              <w:t>Exclusions:</w:t>
            </w:r>
          </w:p>
          <w:p w:rsidR="00AD1885" w:rsidRPr="00060CA2" w:rsidRDefault="00AD1885" w:rsidP="0016436D">
            <w:pPr>
              <w:pStyle w:val="ListParagraph"/>
              <w:numPr>
                <w:ilvl w:val="0"/>
                <w:numId w:val="169"/>
              </w:numPr>
              <w:spacing w:before="60" w:after="40"/>
              <w:contextualSpacing w:val="0"/>
              <w:rPr>
                <w:rFonts w:ascii="Arial" w:hAnsi="Arial" w:cs="Arial"/>
                <w:sz w:val="18"/>
                <w:szCs w:val="18"/>
              </w:rPr>
            </w:pPr>
            <w:r w:rsidRPr="00060CA2">
              <w:rPr>
                <w:rFonts w:ascii="Arial" w:hAnsi="Arial" w:cs="Arial"/>
                <w:sz w:val="18"/>
                <w:szCs w:val="18"/>
              </w:rPr>
              <w:t>retinal angiography (20.17)</w:t>
            </w:r>
          </w:p>
        </w:tc>
      </w:tr>
      <w:tr w:rsidR="00AD1885" w:rsidRPr="00185B64" w:rsidTr="006C7196">
        <w:tc>
          <w:tcPr>
            <w:tcW w:w="2126"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Conditions</w:t>
            </w:r>
          </w:p>
        </w:tc>
        <w:tc>
          <w:tcPr>
            <w:tcW w:w="7371" w:type="dxa"/>
          </w:tcPr>
          <w:p w:rsidR="00AD1885" w:rsidRPr="00060CA2" w:rsidRDefault="00AD1885" w:rsidP="00DB240F">
            <w:pPr>
              <w:spacing w:before="60" w:after="40"/>
              <w:rPr>
                <w:rFonts w:ascii="Arial" w:hAnsi="Arial" w:cs="Arial"/>
                <w:sz w:val="18"/>
                <w:szCs w:val="18"/>
              </w:rPr>
            </w:pPr>
          </w:p>
        </w:tc>
      </w:tr>
      <w:tr w:rsidR="00AD1885" w:rsidRPr="00185B64" w:rsidTr="006C7196">
        <w:tc>
          <w:tcPr>
            <w:tcW w:w="2126" w:type="dxa"/>
          </w:tcPr>
          <w:p w:rsidR="00AD1885" w:rsidRPr="00060CA2" w:rsidRDefault="00AD1885" w:rsidP="00DB240F">
            <w:pPr>
              <w:spacing w:before="60" w:after="40"/>
              <w:jc w:val="right"/>
              <w:rPr>
                <w:rFonts w:ascii="Arial" w:hAnsi="Arial" w:cs="Arial"/>
                <w:b/>
                <w:sz w:val="18"/>
                <w:szCs w:val="18"/>
              </w:rPr>
            </w:pPr>
            <w:r w:rsidRPr="00060CA2">
              <w:rPr>
                <w:rFonts w:ascii="Arial" w:hAnsi="Arial" w:cs="Arial"/>
                <w:b/>
                <w:sz w:val="18"/>
                <w:szCs w:val="18"/>
              </w:rPr>
              <w:t>Constraints</w:t>
            </w:r>
          </w:p>
        </w:tc>
        <w:tc>
          <w:tcPr>
            <w:tcW w:w="7371" w:type="dxa"/>
          </w:tcPr>
          <w:p w:rsidR="00AD1885" w:rsidRPr="00060CA2" w:rsidRDefault="00AD1885" w:rsidP="00DB240F">
            <w:pPr>
              <w:spacing w:before="60" w:after="40"/>
              <w:rPr>
                <w:rFonts w:ascii="Arial" w:hAnsi="Arial" w:cs="Arial"/>
                <w:sz w:val="18"/>
                <w:szCs w:val="18"/>
              </w:rPr>
            </w:pPr>
          </w:p>
        </w:tc>
      </w:tr>
    </w:tbl>
    <w:p w:rsidR="00D62D32" w:rsidRPr="00C25991" w:rsidRDefault="00D62D32" w:rsidP="00475823">
      <w:pPr>
        <w:rPr>
          <w:sz w:val="2"/>
          <w:szCs w:val="2"/>
        </w:rPr>
      </w:pPr>
    </w:p>
    <w:tbl>
      <w:tblPr>
        <w:tblStyle w:val="TableGrid"/>
        <w:tblW w:w="0" w:type="auto"/>
        <w:tblInd w:w="392" w:type="dxa"/>
        <w:tblLook w:val="04A0" w:firstRow="1" w:lastRow="0" w:firstColumn="1" w:lastColumn="0" w:noHBand="0" w:noVBand="1"/>
        <w:tblDescription w:val="class 10.05 table outlines the administrative attributes for  Angioplasty/angiography"/>
      </w:tblPr>
      <w:tblGrid>
        <w:gridCol w:w="2126"/>
        <w:gridCol w:w="7371"/>
      </w:tblGrid>
      <w:tr w:rsidR="00D62D32" w:rsidRPr="00185B64" w:rsidTr="006C7196">
        <w:trPr>
          <w:tblHeader/>
        </w:trPr>
        <w:tc>
          <w:tcPr>
            <w:tcW w:w="9497" w:type="dxa"/>
            <w:gridSpan w:val="2"/>
            <w:shd w:val="clear" w:color="auto" w:fill="008A00" w:themeFill="background2"/>
          </w:tcPr>
          <w:p w:rsidR="00D62D32" w:rsidRPr="00185B64" w:rsidRDefault="00D62D32" w:rsidP="00DB240F">
            <w:pPr>
              <w:pStyle w:val="Nina"/>
              <w:spacing w:after="40"/>
              <w:contextualSpacing w:val="0"/>
            </w:pPr>
            <w:r w:rsidRPr="00185B64">
              <w:t>Administrative attributes</w:t>
            </w:r>
          </w:p>
        </w:tc>
      </w:tr>
      <w:tr w:rsidR="00D62D32" w:rsidRPr="00185B64" w:rsidTr="006C7196">
        <w:tc>
          <w:tcPr>
            <w:tcW w:w="2126"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Source</w:t>
            </w:r>
          </w:p>
        </w:tc>
        <w:tc>
          <w:tcPr>
            <w:tcW w:w="7371" w:type="dxa"/>
          </w:tcPr>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DoHA</w:t>
            </w:r>
          </w:p>
        </w:tc>
      </w:tr>
      <w:tr w:rsidR="00D62D32" w:rsidRPr="00185B64" w:rsidTr="006C7196">
        <w:tc>
          <w:tcPr>
            <w:tcW w:w="2126"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Date created</w:t>
            </w:r>
          </w:p>
        </w:tc>
        <w:tc>
          <w:tcPr>
            <w:tcW w:w="7371" w:type="dxa"/>
          </w:tcPr>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24/3/2011</w:t>
            </w:r>
          </w:p>
        </w:tc>
      </w:tr>
      <w:tr w:rsidR="0024026F" w:rsidRPr="00185B64" w:rsidTr="006C7196">
        <w:tc>
          <w:tcPr>
            <w:tcW w:w="2126"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2126"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D62D32" w:rsidRPr="00185B64" w:rsidTr="006C7196">
        <w:tc>
          <w:tcPr>
            <w:tcW w:w="2126" w:type="dxa"/>
          </w:tcPr>
          <w:p w:rsidR="00D62D32" w:rsidRPr="00185B64" w:rsidRDefault="00D62D32" w:rsidP="00DB240F">
            <w:pPr>
              <w:spacing w:before="60" w:after="40"/>
              <w:jc w:val="right"/>
              <w:rPr>
                <w:rFonts w:ascii="Arial" w:hAnsi="Arial" w:cs="Arial"/>
                <w:b/>
                <w:color w:val="58585A"/>
                <w:sz w:val="18"/>
                <w:szCs w:val="18"/>
              </w:rPr>
            </w:pPr>
            <w:r w:rsidRPr="00060CA2">
              <w:rPr>
                <w:rFonts w:ascii="Arial" w:hAnsi="Arial" w:cs="Arial"/>
                <w:b/>
                <w:sz w:val="18"/>
                <w:szCs w:val="18"/>
              </w:rPr>
              <w:t>Reference material</w:t>
            </w:r>
          </w:p>
        </w:tc>
        <w:tc>
          <w:tcPr>
            <w:tcW w:w="7371" w:type="dxa"/>
          </w:tcPr>
          <w:p w:rsidR="00D62D32" w:rsidRPr="003548AE" w:rsidRDefault="00D62D32" w:rsidP="00DB240F">
            <w:pPr>
              <w:spacing w:before="60" w:after="40"/>
              <w:rPr>
                <w:rFonts w:ascii="Arial" w:hAnsi="Arial" w:cs="Arial"/>
                <w:sz w:val="18"/>
                <w:szCs w:val="18"/>
              </w:rPr>
            </w:pPr>
            <w:r w:rsidRPr="00060CA2">
              <w:rPr>
                <w:rFonts w:ascii="Arial" w:hAnsi="Arial" w:cs="Arial"/>
                <w:sz w:val="18"/>
                <w:szCs w:val="18"/>
              </w:rPr>
              <w:t xml:space="preserve">Australian Government Department of Health and Ageing. </w:t>
            </w:r>
            <w:hyperlink r:id="rId21" w:history="1">
              <w:r w:rsidRPr="00A6725A">
                <w:rPr>
                  <w:rStyle w:val="Hyperlink"/>
                  <w:rFonts w:ascii="Arial" w:hAnsi="Arial" w:cs="Arial"/>
                  <w:sz w:val="18"/>
                  <w:szCs w:val="18"/>
                </w:rPr>
                <w:t>Medicare Benefits Schedule Book</w:t>
              </w:r>
            </w:hyperlink>
            <w:r w:rsidRPr="00185B64">
              <w:rPr>
                <w:rFonts w:ascii="Arial" w:hAnsi="Arial" w:cs="Arial"/>
                <w:color w:val="58585A"/>
                <w:sz w:val="18"/>
                <w:szCs w:val="18"/>
              </w:rPr>
              <w:t>.</w:t>
            </w:r>
            <w:r w:rsidRPr="00060CA2">
              <w:rPr>
                <w:rFonts w:ascii="Arial" w:hAnsi="Arial" w:cs="Arial"/>
                <w:sz w:val="18"/>
                <w:szCs w:val="18"/>
              </w:rPr>
              <w:t xml:space="preserve"> (July 2011). (Retrieved from </w:t>
            </w:r>
            <w:hyperlink r:id="rId22" w:history="1">
              <w:r w:rsidRPr="003548AE">
                <w:rPr>
                  <w:rStyle w:val="Hyperlink"/>
                  <w:rFonts w:ascii="Arial" w:hAnsi="Arial" w:cs="Arial"/>
                  <w:sz w:val="18"/>
                  <w:szCs w:val="18"/>
                </w:rPr>
                <w:t>http://www.health.gov.au/internet/mbsonline/publishing.nsf/Content/Medicare-Benefits-Schedule-MBS-1</w:t>
              </w:r>
            </w:hyperlink>
            <w:r>
              <w:rPr>
                <w:rFonts w:ascii="Arial" w:hAnsi="Arial" w:cs="Arial"/>
                <w:color w:val="58585A"/>
                <w:sz w:val="18"/>
                <w:szCs w:val="18"/>
              </w:rPr>
              <w:t>)</w:t>
            </w:r>
          </w:p>
          <w:p w:rsidR="00D62D32" w:rsidRPr="003548AE" w:rsidRDefault="00D62D32" w:rsidP="00DB240F">
            <w:pPr>
              <w:pStyle w:val="CommentText"/>
              <w:spacing w:before="60" w:after="40"/>
              <w:rPr>
                <w:rFonts w:ascii="Arial" w:hAnsi="Arial" w:cs="Arial"/>
                <w:sz w:val="18"/>
                <w:szCs w:val="18"/>
              </w:rPr>
            </w:pPr>
            <w:r w:rsidRPr="00060CA2">
              <w:rPr>
                <w:rFonts w:ascii="Arial" w:hAnsi="Arial" w:cs="Arial"/>
                <w:sz w:val="18"/>
                <w:szCs w:val="18"/>
              </w:rPr>
              <w:t xml:space="preserve">Inside Radiology. The Royal Australian and New Zealand College of Radiologists (May 1, 2009). </w:t>
            </w:r>
            <w:hyperlink r:id="rId23" w:history="1">
              <w:r w:rsidRPr="00A6725A">
                <w:rPr>
                  <w:rStyle w:val="Hyperlink"/>
                  <w:rFonts w:ascii="Arial" w:hAnsi="Arial" w:cs="Arial"/>
                  <w:sz w:val="18"/>
                  <w:szCs w:val="18"/>
                </w:rPr>
                <w:t>Angiography</w:t>
              </w:r>
            </w:hyperlink>
            <w:r>
              <w:rPr>
                <w:rFonts w:ascii="Arial" w:hAnsi="Arial" w:cs="Arial"/>
                <w:color w:val="58585A"/>
                <w:sz w:val="18"/>
                <w:szCs w:val="18"/>
              </w:rPr>
              <w:t xml:space="preserve">. </w:t>
            </w:r>
            <w:r w:rsidRPr="00060CA2">
              <w:rPr>
                <w:rFonts w:ascii="Arial" w:hAnsi="Arial" w:cs="Arial"/>
                <w:sz w:val="18"/>
                <w:szCs w:val="18"/>
              </w:rPr>
              <w:t xml:space="preserve">Retrieved August 30, 2011 (from </w:t>
            </w:r>
            <w:hyperlink r:id="rId24" w:history="1">
              <w:r w:rsidRPr="003548AE">
                <w:rPr>
                  <w:rStyle w:val="Hyperlink"/>
                  <w:rFonts w:ascii="Arial" w:hAnsi="Arial" w:cs="Arial"/>
                  <w:sz w:val="18"/>
                  <w:szCs w:val="18"/>
                </w:rPr>
                <w:t>http://www.insideradiology.com.au/pages/view.php?T_id=80</w:t>
              </w:r>
            </w:hyperlink>
            <w:r>
              <w:rPr>
                <w:rFonts w:ascii="Arial" w:hAnsi="Arial" w:cs="Arial"/>
                <w:color w:val="58585A"/>
                <w:sz w:val="18"/>
                <w:szCs w:val="18"/>
              </w:rPr>
              <w:t>)</w:t>
            </w:r>
          </w:p>
        </w:tc>
      </w:tr>
    </w:tbl>
    <w:p w:rsidR="004C7C46" w:rsidRPr="00AC3C96" w:rsidRDefault="004C7C46" w:rsidP="00AC3C96">
      <w:r w:rsidRPr="003548AE">
        <w:br w:type="page"/>
      </w:r>
    </w:p>
    <w:p w:rsidR="00D62D32" w:rsidRPr="00A57987" w:rsidRDefault="00D62D32" w:rsidP="006C7196">
      <w:pPr>
        <w:pStyle w:val="Heading3"/>
        <w:spacing w:before="60" w:line="240" w:lineRule="auto"/>
        <w:ind w:left="426"/>
        <w:rPr>
          <w:sz w:val="2"/>
          <w:szCs w:val="2"/>
        </w:rPr>
      </w:pPr>
      <w:bookmarkStart w:id="70" w:name="_Toc441239126"/>
      <w:r w:rsidRPr="00A7384C">
        <w:t>10.06 Endoscopy – gastrointestinal</w:t>
      </w:r>
      <w:bookmarkEnd w:id="70"/>
      <w:r w:rsidRPr="00A7384C">
        <w:t xml:space="preserve"> </w:t>
      </w:r>
      <w:r>
        <w:br/>
      </w:r>
    </w:p>
    <w:tbl>
      <w:tblPr>
        <w:tblStyle w:val="TableGrid"/>
        <w:tblW w:w="0" w:type="auto"/>
        <w:tblInd w:w="534" w:type="dxa"/>
        <w:tblLook w:val="04A0" w:firstRow="1" w:lastRow="0" w:firstColumn="1" w:lastColumn="0" w:noHBand="0" w:noVBand="1"/>
        <w:tblDescription w:val="class 10.06 table outlines the identifying attributes for Endoscopy - gastrointestinal"/>
      </w:tblPr>
      <w:tblGrid>
        <w:gridCol w:w="1984"/>
        <w:gridCol w:w="7371"/>
      </w:tblGrid>
      <w:tr w:rsidR="00D62D32" w:rsidRPr="00185B64" w:rsidTr="006C7196">
        <w:trPr>
          <w:tblHeader/>
        </w:trPr>
        <w:tc>
          <w:tcPr>
            <w:tcW w:w="9355" w:type="dxa"/>
            <w:gridSpan w:val="2"/>
            <w:shd w:val="clear" w:color="auto" w:fill="008A00" w:themeFill="background2"/>
          </w:tcPr>
          <w:p w:rsidR="00D62D32" w:rsidRPr="00185B64" w:rsidRDefault="00D62D32" w:rsidP="00DB240F">
            <w:pPr>
              <w:pStyle w:val="Nina"/>
              <w:spacing w:after="40"/>
              <w:contextualSpacing w:val="0"/>
            </w:pPr>
            <w:r w:rsidRPr="00185B64">
              <w:t>Identifying attributes</w:t>
            </w:r>
          </w:p>
        </w:tc>
      </w:tr>
      <w:tr w:rsidR="00D62D32" w:rsidRPr="00185B64" w:rsidTr="006C7196">
        <w:tc>
          <w:tcPr>
            <w:tcW w:w="1984" w:type="dxa"/>
          </w:tcPr>
          <w:p w:rsidR="00D62D32" w:rsidRPr="00060CA2" w:rsidRDefault="00D62D32" w:rsidP="00DB240F">
            <w:pPr>
              <w:spacing w:before="60" w:after="40"/>
              <w:jc w:val="right"/>
              <w:rPr>
                <w:rFonts w:ascii="Arial" w:hAnsi="Arial" w:cs="Arial"/>
                <w:sz w:val="18"/>
                <w:szCs w:val="18"/>
              </w:rPr>
            </w:pPr>
            <w:r w:rsidRPr="00060CA2">
              <w:rPr>
                <w:rFonts w:ascii="Arial" w:hAnsi="Arial" w:cs="Arial"/>
                <w:sz w:val="18"/>
                <w:szCs w:val="18"/>
              </w:rPr>
              <w:br w:type="page"/>
            </w:r>
            <w:r w:rsidRPr="00060CA2">
              <w:rPr>
                <w:rFonts w:ascii="Arial" w:hAnsi="Arial" w:cs="Arial"/>
                <w:b/>
                <w:sz w:val="18"/>
                <w:szCs w:val="18"/>
              </w:rPr>
              <w:t>Number</w:t>
            </w:r>
          </w:p>
        </w:tc>
        <w:tc>
          <w:tcPr>
            <w:tcW w:w="7371" w:type="dxa"/>
          </w:tcPr>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 xml:space="preserve">10.06 </w:t>
            </w:r>
          </w:p>
        </w:tc>
      </w:tr>
      <w:tr w:rsidR="00D62D32" w:rsidRPr="00185B64" w:rsidTr="006C7196">
        <w:tc>
          <w:tcPr>
            <w:tcW w:w="1984"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Name</w:t>
            </w:r>
          </w:p>
        </w:tc>
        <w:tc>
          <w:tcPr>
            <w:tcW w:w="7371" w:type="dxa"/>
          </w:tcPr>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Endoscopy – gastrointestinal</w:t>
            </w:r>
          </w:p>
        </w:tc>
      </w:tr>
      <w:tr w:rsidR="00D62D32" w:rsidRPr="00185B64" w:rsidTr="006C7196">
        <w:tc>
          <w:tcPr>
            <w:tcW w:w="1984"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Category</w:t>
            </w:r>
          </w:p>
        </w:tc>
        <w:tc>
          <w:tcPr>
            <w:tcW w:w="7371" w:type="dxa"/>
          </w:tcPr>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Procedures</w:t>
            </w:r>
          </w:p>
        </w:tc>
      </w:tr>
      <w:tr w:rsidR="00D62D32" w:rsidRPr="00185B64" w:rsidTr="006C7196">
        <w:tc>
          <w:tcPr>
            <w:tcW w:w="1984"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Affected body part</w:t>
            </w:r>
          </w:p>
        </w:tc>
        <w:tc>
          <w:tcPr>
            <w:tcW w:w="7371" w:type="dxa"/>
          </w:tcPr>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MDC 06 Diseases and disorders of the digestive system</w:t>
            </w:r>
          </w:p>
        </w:tc>
      </w:tr>
      <w:tr w:rsidR="00D62D32" w:rsidRPr="00185B64" w:rsidTr="006C7196">
        <w:tc>
          <w:tcPr>
            <w:tcW w:w="1984"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Definition of service</w:t>
            </w:r>
          </w:p>
        </w:tc>
        <w:tc>
          <w:tcPr>
            <w:tcW w:w="7371" w:type="dxa"/>
          </w:tcPr>
          <w:p w:rsidR="00D62D32" w:rsidRPr="00060CA2" w:rsidRDefault="00D62D32" w:rsidP="00DB240F">
            <w:pPr>
              <w:shd w:val="clear" w:color="auto" w:fill="FFFFFF"/>
              <w:spacing w:before="60" w:after="40"/>
              <w:rPr>
                <w:rFonts w:ascii="Arial" w:hAnsi="Arial" w:cs="Arial"/>
                <w:sz w:val="18"/>
                <w:szCs w:val="18"/>
              </w:rPr>
            </w:pPr>
            <w:r w:rsidRPr="00060CA2">
              <w:rPr>
                <w:rFonts w:ascii="Arial" w:hAnsi="Arial" w:cs="Arial"/>
                <w:sz w:val="18"/>
                <w:szCs w:val="18"/>
              </w:rPr>
              <w:t xml:space="preserve">Investigation and/or treatment using an endoscope, </w:t>
            </w:r>
            <w:r w:rsidRPr="00060CA2">
              <w:rPr>
                <w:rStyle w:val="apple-style-span"/>
                <w:rFonts w:ascii="Arial" w:hAnsi="Arial" w:cs="Arial"/>
                <w:sz w:val="18"/>
                <w:szCs w:val="18"/>
              </w:rPr>
              <w:t>a medical device consisting of a long, thin, flexible (or rigid) tube which has a light and a video camera to look inside a body cavity or organ</w:t>
            </w:r>
            <w:r w:rsidRPr="00060CA2">
              <w:rPr>
                <w:rFonts w:ascii="Arial" w:hAnsi="Arial" w:cs="Arial"/>
                <w:sz w:val="18"/>
                <w:szCs w:val="18"/>
              </w:rPr>
              <w:t xml:space="preserve">. </w:t>
            </w:r>
          </w:p>
        </w:tc>
      </w:tr>
    </w:tbl>
    <w:p w:rsidR="00D62D32" w:rsidRPr="00C25991" w:rsidRDefault="00D62D32" w:rsidP="00475823">
      <w:pPr>
        <w:rPr>
          <w:sz w:val="2"/>
          <w:szCs w:val="2"/>
        </w:rPr>
      </w:pPr>
    </w:p>
    <w:tbl>
      <w:tblPr>
        <w:tblStyle w:val="TableGrid"/>
        <w:tblW w:w="0" w:type="auto"/>
        <w:tblInd w:w="534" w:type="dxa"/>
        <w:tblLook w:val="04A0" w:firstRow="1" w:lastRow="0" w:firstColumn="1" w:lastColumn="0" w:noHBand="0" w:noVBand="1"/>
        <w:tblDescription w:val="class 10.06 table outlines the use for Endoscopy – gastrointestinal"/>
      </w:tblPr>
      <w:tblGrid>
        <w:gridCol w:w="1984"/>
        <w:gridCol w:w="7371"/>
      </w:tblGrid>
      <w:tr w:rsidR="00D62D32" w:rsidRPr="00185B64" w:rsidTr="006C7196">
        <w:trPr>
          <w:tblHeader/>
        </w:trPr>
        <w:tc>
          <w:tcPr>
            <w:tcW w:w="9355" w:type="dxa"/>
            <w:gridSpan w:val="2"/>
            <w:shd w:val="clear" w:color="auto" w:fill="008A00" w:themeFill="background2"/>
          </w:tcPr>
          <w:p w:rsidR="00D62D32" w:rsidRPr="00185B64" w:rsidRDefault="00D62D32" w:rsidP="00DB240F">
            <w:pPr>
              <w:pStyle w:val="Nina"/>
              <w:spacing w:after="40"/>
              <w:contextualSpacing w:val="0"/>
              <w:rPr>
                <w:i/>
              </w:rPr>
            </w:pPr>
            <w:r>
              <w:t>Guide for use</w:t>
            </w:r>
          </w:p>
        </w:tc>
      </w:tr>
      <w:tr w:rsidR="00D62D32" w:rsidRPr="00AD1885" w:rsidTr="006C7196">
        <w:tc>
          <w:tcPr>
            <w:tcW w:w="1984"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Activity</w:t>
            </w:r>
          </w:p>
        </w:tc>
        <w:tc>
          <w:tcPr>
            <w:tcW w:w="7371" w:type="dxa"/>
          </w:tcPr>
          <w:p w:rsidR="00D62D32" w:rsidRPr="00060CA2" w:rsidRDefault="00D62D32" w:rsidP="00DB240F">
            <w:pPr>
              <w:spacing w:before="60" w:after="40"/>
              <w:rPr>
                <w:rFonts w:ascii="Arial" w:hAnsi="Arial" w:cs="Arial"/>
                <w:sz w:val="18"/>
                <w:szCs w:val="18"/>
              </w:rPr>
            </w:pPr>
            <w:r w:rsidRPr="00060CA2">
              <w:rPr>
                <w:rFonts w:ascii="Arial" w:hAnsi="Arial" w:cs="Arial"/>
                <w:i/>
                <w:sz w:val="18"/>
                <w:szCs w:val="18"/>
              </w:rPr>
              <w:t>Inclusions</w:t>
            </w:r>
            <w:r w:rsidRPr="00060CA2">
              <w:rPr>
                <w:rFonts w:ascii="Arial" w:hAnsi="Arial" w:cs="Arial"/>
                <w:sz w:val="18"/>
                <w:szCs w:val="18"/>
              </w:rPr>
              <w:t>:</w:t>
            </w:r>
          </w:p>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Procedures performed include:</w:t>
            </w:r>
          </w:p>
          <w:p w:rsidR="00D62D32" w:rsidRPr="00060CA2" w:rsidRDefault="00D62D32" w:rsidP="0016436D">
            <w:pPr>
              <w:numPr>
                <w:ilvl w:val="0"/>
                <w:numId w:val="169"/>
              </w:numPr>
              <w:spacing w:before="60" w:after="40"/>
              <w:rPr>
                <w:rFonts w:ascii="Arial" w:hAnsi="Arial" w:cs="Arial"/>
                <w:sz w:val="18"/>
                <w:szCs w:val="18"/>
              </w:rPr>
            </w:pPr>
            <w:r w:rsidRPr="00060CA2">
              <w:rPr>
                <w:rFonts w:ascii="Arial" w:hAnsi="Arial" w:cs="Arial"/>
                <w:sz w:val="18"/>
                <w:szCs w:val="18"/>
              </w:rPr>
              <w:t>oesophagoscopy</w:t>
            </w:r>
          </w:p>
          <w:p w:rsidR="00D62D32" w:rsidRPr="00060CA2" w:rsidRDefault="00D62D32" w:rsidP="0016436D">
            <w:pPr>
              <w:numPr>
                <w:ilvl w:val="0"/>
                <w:numId w:val="169"/>
              </w:numPr>
              <w:spacing w:before="60" w:after="40"/>
              <w:rPr>
                <w:rFonts w:ascii="Arial" w:hAnsi="Arial" w:cs="Arial"/>
                <w:sz w:val="18"/>
                <w:szCs w:val="18"/>
              </w:rPr>
            </w:pPr>
            <w:r w:rsidRPr="00060CA2">
              <w:rPr>
                <w:rFonts w:ascii="Arial" w:hAnsi="Arial" w:cs="Arial"/>
                <w:sz w:val="18"/>
                <w:szCs w:val="18"/>
              </w:rPr>
              <w:t>gastroscopy</w:t>
            </w:r>
          </w:p>
          <w:p w:rsidR="00D62D32" w:rsidRPr="00060CA2" w:rsidRDefault="00D62D32" w:rsidP="0016436D">
            <w:pPr>
              <w:numPr>
                <w:ilvl w:val="0"/>
                <w:numId w:val="169"/>
              </w:numPr>
              <w:spacing w:before="60" w:after="40"/>
              <w:rPr>
                <w:rFonts w:ascii="Arial" w:hAnsi="Arial" w:cs="Arial"/>
                <w:sz w:val="18"/>
                <w:szCs w:val="18"/>
              </w:rPr>
            </w:pPr>
            <w:r w:rsidRPr="00060CA2">
              <w:rPr>
                <w:rFonts w:ascii="Arial" w:hAnsi="Arial" w:cs="Arial"/>
                <w:sz w:val="18"/>
                <w:szCs w:val="18"/>
              </w:rPr>
              <w:t>colonoscopy</w:t>
            </w:r>
          </w:p>
          <w:p w:rsidR="00D62D32" w:rsidRPr="00060CA2" w:rsidRDefault="00D62D32" w:rsidP="0016436D">
            <w:pPr>
              <w:numPr>
                <w:ilvl w:val="0"/>
                <w:numId w:val="169"/>
              </w:numPr>
              <w:spacing w:before="60" w:after="40"/>
              <w:rPr>
                <w:rFonts w:ascii="Arial" w:hAnsi="Arial" w:cs="Arial"/>
                <w:sz w:val="18"/>
                <w:szCs w:val="18"/>
              </w:rPr>
            </w:pPr>
            <w:r w:rsidRPr="00060CA2">
              <w:rPr>
                <w:rFonts w:ascii="Arial" w:hAnsi="Arial" w:cs="Arial"/>
                <w:sz w:val="18"/>
                <w:szCs w:val="18"/>
              </w:rPr>
              <w:t>duodenoscopy</w:t>
            </w:r>
          </w:p>
          <w:p w:rsidR="00D62D32" w:rsidRPr="00060CA2" w:rsidRDefault="00D62D32" w:rsidP="0016436D">
            <w:pPr>
              <w:numPr>
                <w:ilvl w:val="0"/>
                <w:numId w:val="169"/>
              </w:numPr>
              <w:spacing w:before="60" w:after="40"/>
              <w:rPr>
                <w:rFonts w:ascii="Arial" w:hAnsi="Arial" w:cs="Arial"/>
                <w:sz w:val="18"/>
                <w:szCs w:val="18"/>
              </w:rPr>
            </w:pPr>
            <w:r w:rsidRPr="00060CA2">
              <w:rPr>
                <w:rFonts w:ascii="Arial" w:hAnsi="Arial" w:cs="Arial"/>
                <w:sz w:val="18"/>
                <w:szCs w:val="18"/>
              </w:rPr>
              <w:t>sigmoidoscopy</w:t>
            </w:r>
          </w:p>
          <w:p w:rsidR="00D62D32" w:rsidRPr="00060CA2" w:rsidRDefault="00D62D32" w:rsidP="00DB240F">
            <w:pPr>
              <w:keepNext/>
              <w:widowControl w:val="0"/>
              <w:spacing w:before="60" w:after="40"/>
              <w:rPr>
                <w:rFonts w:ascii="Arial" w:hAnsi="Arial" w:cs="Arial"/>
                <w:sz w:val="18"/>
                <w:szCs w:val="18"/>
              </w:rPr>
            </w:pPr>
            <w:r w:rsidRPr="00060CA2">
              <w:rPr>
                <w:rFonts w:ascii="Arial" w:hAnsi="Arial" w:cs="Arial"/>
                <w:sz w:val="18"/>
                <w:szCs w:val="18"/>
              </w:rPr>
              <w:t>For the treatment of the following conditions:</w:t>
            </w:r>
          </w:p>
          <w:p w:rsidR="00D62D32" w:rsidRPr="00060CA2" w:rsidRDefault="00D62D32" w:rsidP="0016436D">
            <w:pPr>
              <w:numPr>
                <w:ilvl w:val="0"/>
                <w:numId w:val="169"/>
              </w:numPr>
              <w:shd w:val="clear" w:color="auto" w:fill="FFFFFF"/>
              <w:spacing w:before="60" w:after="40"/>
              <w:rPr>
                <w:rFonts w:ascii="Arial" w:hAnsi="Arial" w:cs="Arial"/>
                <w:sz w:val="18"/>
                <w:szCs w:val="18"/>
              </w:rPr>
            </w:pPr>
            <w:r w:rsidRPr="00060CA2">
              <w:rPr>
                <w:rFonts w:ascii="Arial" w:hAnsi="Arial" w:cs="Arial"/>
                <w:sz w:val="18"/>
                <w:szCs w:val="18"/>
              </w:rPr>
              <w:t>anorectal conditions</w:t>
            </w:r>
          </w:p>
          <w:p w:rsidR="00D62D32" w:rsidRPr="00060CA2" w:rsidRDefault="00D62D32" w:rsidP="0016436D">
            <w:pPr>
              <w:numPr>
                <w:ilvl w:val="0"/>
                <w:numId w:val="169"/>
              </w:numPr>
              <w:shd w:val="clear" w:color="auto" w:fill="FFFFFF"/>
              <w:spacing w:before="60" w:after="40"/>
              <w:rPr>
                <w:rFonts w:ascii="Arial" w:hAnsi="Arial" w:cs="Arial"/>
                <w:sz w:val="18"/>
                <w:szCs w:val="18"/>
              </w:rPr>
            </w:pPr>
            <w:r w:rsidRPr="00060CA2">
              <w:rPr>
                <w:rFonts w:ascii="Arial" w:hAnsi="Arial" w:cs="Arial"/>
                <w:sz w:val="18"/>
                <w:szCs w:val="18"/>
              </w:rPr>
              <w:t>colorectal cancer</w:t>
            </w:r>
          </w:p>
          <w:p w:rsidR="00D62D32" w:rsidRPr="00060CA2" w:rsidRDefault="00D62D32" w:rsidP="0016436D">
            <w:pPr>
              <w:numPr>
                <w:ilvl w:val="0"/>
                <w:numId w:val="169"/>
              </w:numPr>
              <w:shd w:val="clear" w:color="auto" w:fill="FFFFFF"/>
              <w:spacing w:before="60" w:after="40"/>
              <w:rPr>
                <w:rFonts w:ascii="Arial" w:hAnsi="Arial" w:cs="Arial"/>
                <w:sz w:val="18"/>
                <w:szCs w:val="18"/>
              </w:rPr>
            </w:pPr>
            <w:r w:rsidRPr="00060CA2">
              <w:rPr>
                <w:rFonts w:ascii="Arial" w:hAnsi="Arial" w:cs="Arial"/>
                <w:sz w:val="18"/>
                <w:szCs w:val="18"/>
              </w:rPr>
              <w:t>inflammatory bowel disease</w:t>
            </w:r>
          </w:p>
          <w:p w:rsidR="00D62D32" w:rsidRPr="00060CA2" w:rsidRDefault="00D62D32" w:rsidP="0016436D">
            <w:pPr>
              <w:numPr>
                <w:ilvl w:val="0"/>
                <w:numId w:val="169"/>
              </w:numPr>
              <w:shd w:val="clear" w:color="auto" w:fill="FFFFFF"/>
              <w:spacing w:before="60" w:after="40"/>
              <w:rPr>
                <w:rFonts w:ascii="Arial" w:hAnsi="Arial" w:cs="Arial"/>
                <w:sz w:val="18"/>
                <w:szCs w:val="18"/>
              </w:rPr>
            </w:pPr>
            <w:r w:rsidRPr="00060CA2">
              <w:rPr>
                <w:rFonts w:ascii="Arial" w:hAnsi="Arial" w:cs="Arial"/>
                <w:sz w:val="18"/>
                <w:szCs w:val="18"/>
              </w:rPr>
              <w:t>other disorders of bowel function (e.g. constipation and incontinence)</w:t>
            </w:r>
          </w:p>
          <w:p w:rsidR="00D62D32" w:rsidRPr="00060CA2" w:rsidRDefault="00D62D32" w:rsidP="0016436D">
            <w:pPr>
              <w:numPr>
                <w:ilvl w:val="0"/>
                <w:numId w:val="169"/>
              </w:numPr>
              <w:shd w:val="clear" w:color="auto" w:fill="FFFFFF"/>
              <w:spacing w:before="60" w:after="40"/>
              <w:rPr>
                <w:rFonts w:ascii="Arial" w:hAnsi="Arial" w:cs="Arial"/>
                <w:sz w:val="18"/>
                <w:szCs w:val="18"/>
              </w:rPr>
            </w:pPr>
            <w:r w:rsidRPr="00060CA2">
              <w:rPr>
                <w:rFonts w:ascii="Arial" w:hAnsi="Arial" w:cs="Arial"/>
                <w:sz w:val="18"/>
                <w:szCs w:val="18"/>
              </w:rPr>
              <w:t>Crohn’s disease and ulcerative colitis</w:t>
            </w:r>
          </w:p>
          <w:p w:rsidR="00D62D32" w:rsidRPr="00060CA2" w:rsidRDefault="00D62D32" w:rsidP="0016436D">
            <w:pPr>
              <w:numPr>
                <w:ilvl w:val="0"/>
                <w:numId w:val="169"/>
              </w:numPr>
              <w:spacing w:before="60" w:after="40"/>
              <w:rPr>
                <w:rFonts w:ascii="Arial" w:hAnsi="Arial" w:cs="Arial"/>
                <w:sz w:val="18"/>
                <w:szCs w:val="18"/>
              </w:rPr>
            </w:pPr>
            <w:r w:rsidRPr="00060CA2">
              <w:rPr>
                <w:rFonts w:ascii="Arial" w:hAnsi="Arial" w:cs="Arial"/>
                <w:sz w:val="18"/>
                <w:szCs w:val="18"/>
              </w:rPr>
              <w:t>Diverticulitis</w:t>
            </w:r>
          </w:p>
          <w:p w:rsidR="00D62D32" w:rsidRPr="00060CA2" w:rsidRDefault="00D62D32" w:rsidP="005B643A">
            <w:pPr>
              <w:spacing w:before="120" w:after="40"/>
              <w:rPr>
                <w:rFonts w:ascii="Arial" w:hAnsi="Arial" w:cs="Arial"/>
                <w:sz w:val="18"/>
                <w:szCs w:val="18"/>
              </w:rPr>
            </w:pPr>
            <w:r w:rsidRPr="00060CA2">
              <w:rPr>
                <w:rFonts w:ascii="Arial" w:hAnsi="Arial" w:cs="Arial"/>
                <w:i/>
                <w:sz w:val="18"/>
                <w:szCs w:val="18"/>
              </w:rPr>
              <w:t>Exclusions</w:t>
            </w:r>
            <w:r w:rsidRPr="00060CA2">
              <w:rPr>
                <w:rFonts w:ascii="Arial" w:hAnsi="Arial" w:cs="Arial"/>
                <w:sz w:val="18"/>
                <w:szCs w:val="18"/>
              </w:rPr>
              <w:t>:</w:t>
            </w:r>
          </w:p>
          <w:p w:rsidR="00D62D32" w:rsidRPr="00060CA2" w:rsidRDefault="00D62D32" w:rsidP="0016436D">
            <w:pPr>
              <w:numPr>
                <w:ilvl w:val="0"/>
                <w:numId w:val="169"/>
              </w:numPr>
              <w:spacing w:before="60" w:after="40"/>
              <w:rPr>
                <w:rFonts w:ascii="Arial" w:hAnsi="Arial" w:cs="Arial"/>
                <w:sz w:val="18"/>
                <w:szCs w:val="18"/>
              </w:rPr>
            </w:pPr>
            <w:r w:rsidRPr="00060CA2">
              <w:rPr>
                <w:rFonts w:ascii="Arial" w:hAnsi="Arial" w:cs="Arial"/>
                <w:sz w:val="18"/>
                <w:szCs w:val="18"/>
              </w:rPr>
              <w:t>cystoscopy (10.07)</w:t>
            </w:r>
          </w:p>
          <w:p w:rsidR="00D62D32" w:rsidRPr="00060CA2" w:rsidRDefault="00D62D32" w:rsidP="0016436D">
            <w:pPr>
              <w:numPr>
                <w:ilvl w:val="0"/>
                <w:numId w:val="169"/>
              </w:numPr>
              <w:spacing w:before="60" w:after="40"/>
              <w:rPr>
                <w:rFonts w:ascii="Arial" w:hAnsi="Arial" w:cs="Arial"/>
                <w:sz w:val="18"/>
                <w:szCs w:val="18"/>
              </w:rPr>
            </w:pPr>
            <w:r w:rsidRPr="00060CA2">
              <w:rPr>
                <w:rFonts w:ascii="Arial" w:hAnsi="Arial" w:cs="Arial"/>
                <w:sz w:val="18"/>
                <w:szCs w:val="18"/>
              </w:rPr>
              <w:t>colposcopy (10.07)</w:t>
            </w:r>
          </w:p>
          <w:p w:rsidR="00D62D32" w:rsidRPr="00060CA2" w:rsidRDefault="00D62D32" w:rsidP="0016436D">
            <w:pPr>
              <w:numPr>
                <w:ilvl w:val="0"/>
                <w:numId w:val="169"/>
              </w:numPr>
              <w:spacing w:before="60" w:after="40"/>
              <w:rPr>
                <w:rFonts w:ascii="Arial" w:hAnsi="Arial" w:cs="Arial"/>
                <w:sz w:val="18"/>
                <w:szCs w:val="18"/>
              </w:rPr>
            </w:pPr>
            <w:r w:rsidRPr="00060CA2">
              <w:rPr>
                <w:rFonts w:ascii="Arial" w:hAnsi="Arial" w:cs="Arial"/>
                <w:sz w:val="18"/>
                <w:szCs w:val="18"/>
              </w:rPr>
              <w:t>hysteroscopy (10.07)</w:t>
            </w:r>
          </w:p>
          <w:p w:rsidR="00D62D32" w:rsidRPr="00060CA2" w:rsidRDefault="00D62D32" w:rsidP="0016436D">
            <w:pPr>
              <w:numPr>
                <w:ilvl w:val="0"/>
                <w:numId w:val="169"/>
              </w:numPr>
              <w:spacing w:before="60" w:after="40"/>
              <w:rPr>
                <w:rFonts w:ascii="Arial" w:hAnsi="Arial" w:cs="Arial"/>
                <w:sz w:val="18"/>
                <w:szCs w:val="18"/>
              </w:rPr>
            </w:pPr>
            <w:r w:rsidRPr="00060CA2">
              <w:rPr>
                <w:rFonts w:ascii="Arial" w:hAnsi="Arial" w:cs="Arial"/>
                <w:sz w:val="18"/>
                <w:szCs w:val="18"/>
              </w:rPr>
              <w:t>laryngoscopy (10.09)</w:t>
            </w:r>
          </w:p>
          <w:p w:rsidR="00D62D32" w:rsidRPr="00060CA2" w:rsidRDefault="00D62D32" w:rsidP="0016436D">
            <w:pPr>
              <w:pStyle w:val="ListParagraph"/>
              <w:numPr>
                <w:ilvl w:val="0"/>
                <w:numId w:val="169"/>
              </w:numPr>
              <w:spacing w:before="60" w:after="40"/>
              <w:contextualSpacing w:val="0"/>
              <w:rPr>
                <w:rFonts w:ascii="Arial" w:hAnsi="Arial" w:cs="Arial"/>
                <w:sz w:val="18"/>
                <w:szCs w:val="18"/>
              </w:rPr>
            </w:pPr>
            <w:r w:rsidRPr="00060CA2">
              <w:rPr>
                <w:rFonts w:ascii="Arial" w:hAnsi="Arial" w:cs="Arial"/>
                <w:sz w:val="18"/>
                <w:szCs w:val="18"/>
              </w:rPr>
              <w:t>bronchoscopy (10.09)</w:t>
            </w:r>
          </w:p>
        </w:tc>
      </w:tr>
      <w:tr w:rsidR="00D62D32" w:rsidRPr="00185B64" w:rsidTr="006C7196">
        <w:tc>
          <w:tcPr>
            <w:tcW w:w="1984"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Conditions</w:t>
            </w:r>
          </w:p>
        </w:tc>
        <w:tc>
          <w:tcPr>
            <w:tcW w:w="7371" w:type="dxa"/>
          </w:tcPr>
          <w:p w:rsidR="00D62D32" w:rsidRPr="00060CA2" w:rsidRDefault="00D62D32" w:rsidP="00DB240F">
            <w:pPr>
              <w:spacing w:before="60" w:after="40"/>
              <w:rPr>
                <w:rFonts w:ascii="Arial" w:hAnsi="Arial" w:cs="Arial"/>
                <w:sz w:val="18"/>
                <w:szCs w:val="18"/>
              </w:rPr>
            </w:pPr>
          </w:p>
        </w:tc>
      </w:tr>
      <w:tr w:rsidR="00D62D32" w:rsidRPr="00185B64" w:rsidTr="006C7196">
        <w:tc>
          <w:tcPr>
            <w:tcW w:w="1984"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Constraints</w:t>
            </w:r>
          </w:p>
        </w:tc>
        <w:tc>
          <w:tcPr>
            <w:tcW w:w="7371" w:type="dxa"/>
          </w:tcPr>
          <w:p w:rsidR="00D62D32" w:rsidRPr="00060CA2" w:rsidRDefault="00D62D32" w:rsidP="00DB240F">
            <w:pPr>
              <w:spacing w:before="60" w:after="40"/>
              <w:rPr>
                <w:rFonts w:ascii="Arial" w:hAnsi="Arial" w:cs="Arial"/>
                <w:sz w:val="18"/>
                <w:szCs w:val="18"/>
              </w:rPr>
            </w:pPr>
          </w:p>
        </w:tc>
      </w:tr>
    </w:tbl>
    <w:p w:rsidR="00D62D32" w:rsidRPr="00C25991" w:rsidRDefault="00D62D32" w:rsidP="00475823">
      <w:pPr>
        <w:rPr>
          <w:sz w:val="2"/>
          <w:szCs w:val="2"/>
        </w:rPr>
      </w:pPr>
    </w:p>
    <w:tbl>
      <w:tblPr>
        <w:tblStyle w:val="TableGrid"/>
        <w:tblW w:w="0" w:type="auto"/>
        <w:tblInd w:w="534" w:type="dxa"/>
        <w:tblLook w:val="04A0" w:firstRow="1" w:lastRow="0" w:firstColumn="1" w:lastColumn="0" w:noHBand="0" w:noVBand="1"/>
        <w:tblDescription w:val=" class 10.06 table outlines the administrative attributes for Endoscopy - gastrointestinal"/>
      </w:tblPr>
      <w:tblGrid>
        <w:gridCol w:w="1984"/>
        <w:gridCol w:w="7371"/>
      </w:tblGrid>
      <w:tr w:rsidR="00D62D32" w:rsidRPr="00185B64" w:rsidTr="006C7196">
        <w:trPr>
          <w:tblHeader/>
        </w:trPr>
        <w:tc>
          <w:tcPr>
            <w:tcW w:w="9355" w:type="dxa"/>
            <w:gridSpan w:val="2"/>
            <w:shd w:val="clear" w:color="auto" w:fill="008A00" w:themeFill="background2"/>
          </w:tcPr>
          <w:p w:rsidR="00D62D32" w:rsidRPr="00185B64" w:rsidRDefault="00D62D32" w:rsidP="00DB240F">
            <w:pPr>
              <w:pStyle w:val="Nina"/>
              <w:spacing w:after="40"/>
              <w:contextualSpacing w:val="0"/>
            </w:pPr>
            <w:r w:rsidRPr="00185B64">
              <w:t>Administrative attributes</w:t>
            </w:r>
          </w:p>
        </w:tc>
      </w:tr>
      <w:tr w:rsidR="00D62D32" w:rsidRPr="00185B64" w:rsidTr="006C7196">
        <w:tc>
          <w:tcPr>
            <w:tcW w:w="1984"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Source</w:t>
            </w:r>
          </w:p>
        </w:tc>
        <w:tc>
          <w:tcPr>
            <w:tcW w:w="7371" w:type="dxa"/>
          </w:tcPr>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 xml:space="preserve">NSW Tier 2 Clinic List </w:t>
            </w:r>
          </w:p>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 xml:space="preserve">Qld Monthly Activity Collection (MAC) Manual </w:t>
            </w:r>
          </w:p>
        </w:tc>
      </w:tr>
      <w:tr w:rsidR="00D62D32" w:rsidRPr="00185B64" w:rsidTr="006C7196">
        <w:tc>
          <w:tcPr>
            <w:tcW w:w="1984"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Date created</w:t>
            </w:r>
          </w:p>
        </w:tc>
        <w:tc>
          <w:tcPr>
            <w:tcW w:w="7371" w:type="dxa"/>
          </w:tcPr>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24/3/2011</w:t>
            </w:r>
          </w:p>
        </w:tc>
      </w:tr>
      <w:tr w:rsidR="0024026F" w:rsidRPr="00185B64" w:rsidTr="006C7196">
        <w:tc>
          <w:tcPr>
            <w:tcW w:w="1984"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1984"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D62D32" w:rsidRPr="003548AE" w:rsidTr="006C7196">
        <w:tc>
          <w:tcPr>
            <w:tcW w:w="1984" w:type="dxa"/>
          </w:tcPr>
          <w:p w:rsidR="00D62D32" w:rsidRPr="00060CA2" w:rsidRDefault="00D62D32" w:rsidP="00DB240F">
            <w:pPr>
              <w:spacing w:before="60" w:after="40"/>
              <w:jc w:val="right"/>
              <w:rPr>
                <w:rFonts w:ascii="Arial" w:hAnsi="Arial" w:cs="Arial"/>
                <w:b/>
                <w:sz w:val="18"/>
                <w:szCs w:val="18"/>
              </w:rPr>
            </w:pPr>
            <w:r w:rsidRPr="00060CA2">
              <w:rPr>
                <w:rFonts w:ascii="Arial" w:hAnsi="Arial" w:cs="Arial"/>
                <w:b/>
                <w:sz w:val="18"/>
                <w:szCs w:val="18"/>
              </w:rPr>
              <w:t>Reference material</w:t>
            </w:r>
          </w:p>
        </w:tc>
        <w:tc>
          <w:tcPr>
            <w:tcW w:w="7371" w:type="dxa"/>
          </w:tcPr>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 xml:space="preserve">NSW Tier 2 Clinic List </w:t>
            </w:r>
          </w:p>
          <w:p w:rsidR="00D62D32" w:rsidRPr="00060CA2" w:rsidRDefault="00D62D32" w:rsidP="00DB240F">
            <w:pPr>
              <w:spacing w:before="60" w:after="40"/>
              <w:rPr>
                <w:rFonts w:ascii="Arial" w:hAnsi="Arial" w:cs="Arial"/>
                <w:sz w:val="18"/>
                <w:szCs w:val="18"/>
              </w:rPr>
            </w:pPr>
            <w:r w:rsidRPr="00060CA2">
              <w:rPr>
                <w:rFonts w:ascii="Arial" w:hAnsi="Arial" w:cs="Arial"/>
                <w:sz w:val="18"/>
                <w:szCs w:val="18"/>
              </w:rPr>
              <w:t xml:space="preserve">Qld Monthly Activity Collection (MAC) Manual </w:t>
            </w:r>
          </w:p>
        </w:tc>
      </w:tr>
    </w:tbl>
    <w:p w:rsidR="004C7C46" w:rsidRPr="00AC3C96" w:rsidRDefault="004C7C46" w:rsidP="00AC3C96">
      <w:r w:rsidRPr="00185B64">
        <w:br w:type="page"/>
      </w:r>
    </w:p>
    <w:p w:rsidR="004C7C46" w:rsidRPr="00A57987" w:rsidRDefault="00A00F97" w:rsidP="006C7196">
      <w:pPr>
        <w:pStyle w:val="Heading3"/>
        <w:spacing w:before="60" w:line="240" w:lineRule="auto"/>
        <w:ind w:left="426"/>
        <w:rPr>
          <w:rFonts w:ascii="Arial" w:hAnsi="Arial" w:cs="Arial"/>
          <w:sz w:val="2"/>
          <w:szCs w:val="2"/>
        </w:rPr>
      </w:pPr>
      <w:bookmarkStart w:id="71" w:name="_Toc441239127"/>
      <w:r w:rsidRPr="00A7384C">
        <w:t>10.07 Endoscopy – urological/gynaecological</w:t>
      </w:r>
      <w:bookmarkEnd w:id="71"/>
      <w:r>
        <w:br/>
      </w:r>
    </w:p>
    <w:tbl>
      <w:tblPr>
        <w:tblStyle w:val="TableGrid"/>
        <w:tblW w:w="0" w:type="auto"/>
        <w:tblInd w:w="392" w:type="dxa"/>
        <w:tblLook w:val="04A0" w:firstRow="1" w:lastRow="0" w:firstColumn="1" w:lastColumn="0" w:noHBand="0" w:noVBand="1"/>
        <w:tblDescription w:val="class 10.07  table outlines the identifying attributes for Endoscopy - urological/gynaecological"/>
      </w:tblPr>
      <w:tblGrid>
        <w:gridCol w:w="2126"/>
        <w:gridCol w:w="7371"/>
      </w:tblGrid>
      <w:tr w:rsidR="00A00F97" w:rsidRPr="00185B64" w:rsidTr="006C7196">
        <w:trPr>
          <w:tblHeader/>
        </w:trPr>
        <w:tc>
          <w:tcPr>
            <w:tcW w:w="9497" w:type="dxa"/>
            <w:gridSpan w:val="2"/>
            <w:shd w:val="clear" w:color="auto" w:fill="008A00" w:themeFill="background2"/>
          </w:tcPr>
          <w:p w:rsidR="00A00F97" w:rsidRPr="00185B64" w:rsidRDefault="00A00F97" w:rsidP="00DB240F">
            <w:pPr>
              <w:pStyle w:val="Nina"/>
              <w:spacing w:after="40"/>
              <w:contextualSpacing w:val="0"/>
            </w:pPr>
            <w:r w:rsidRPr="00185B64">
              <w:t>Identifying attributes</w:t>
            </w:r>
          </w:p>
        </w:tc>
      </w:tr>
      <w:tr w:rsidR="00A00F97" w:rsidRPr="00185B64" w:rsidTr="006C7196">
        <w:tc>
          <w:tcPr>
            <w:tcW w:w="2126" w:type="dxa"/>
          </w:tcPr>
          <w:p w:rsidR="00A00F97" w:rsidRPr="00060CA2" w:rsidRDefault="00A00F97" w:rsidP="00DB240F">
            <w:pPr>
              <w:spacing w:before="60" w:after="40"/>
              <w:jc w:val="right"/>
              <w:rPr>
                <w:rFonts w:ascii="Arial" w:hAnsi="Arial" w:cs="Arial"/>
                <w:sz w:val="18"/>
                <w:szCs w:val="18"/>
              </w:rPr>
            </w:pPr>
            <w:r w:rsidRPr="00060CA2">
              <w:rPr>
                <w:rFonts w:ascii="Arial" w:hAnsi="Arial" w:cs="Arial"/>
                <w:sz w:val="18"/>
                <w:szCs w:val="18"/>
              </w:rPr>
              <w:br w:type="page"/>
            </w:r>
            <w:r w:rsidRPr="00060CA2">
              <w:rPr>
                <w:rFonts w:ascii="Arial" w:hAnsi="Arial" w:cs="Arial"/>
                <w:b/>
                <w:sz w:val="18"/>
                <w:szCs w:val="18"/>
              </w:rPr>
              <w:t>Number</w:t>
            </w:r>
          </w:p>
        </w:tc>
        <w:tc>
          <w:tcPr>
            <w:tcW w:w="7371" w:type="dxa"/>
          </w:tcPr>
          <w:p w:rsidR="00A00F97" w:rsidRPr="00060CA2" w:rsidRDefault="00A00F97" w:rsidP="00DB240F">
            <w:pPr>
              <w:spacing w:before="60" w:after="40"/>
              <w:rPr>
                <w:rFonts w:ascii="Arial" w:hAnsi="Arial" w:cs="Arial"/>
                <w:sz w:val="18"/>
                <w:szCs w:val="18"/>
              </w:rPr>
            </w:pPr>
            <w:r w:rsidRPr="00060CA2">
              <w:rPr>
                <w:rFonts w:ascii="Arial" w:hAnsi="Arial" w:cs="Arial"/>
                <w:sz w:val="18"/>
                <w:szCs w:val="18"/>
              </w:rPr>
              <w:t xml:space="preserve">10.07 </w:t>
            </w:r>
          </w:p>
        </w:tc>
      </w:tr>
      <w:tr w:rsidR="00A00F97" w:rsidRPr="00185B64" w:rsidTr="006C7196">
        <w:tc>
          <w:tcPr>
            <w:tcW w:w="2126" w:type="dxa"/>
          </w:tcPr>
          <w:p w:rsidR="00A00F97" w:rsidRPr="00060CA2" w:rsidRDefault="00A00F97" w:rsidP="00DB240F">
            <w:pPr>
              <w:spacing w:before="60" w:after="40"/>
              <w:jc w:val="right"/>
              <w:rPr>
                <w:rFonts w:ascii="Arial" w:hAnsi="Arial" w:cs="Arial"/>
                <w:b/>
                <w:sz w:val="18"/>
                <w:szCs w:val="18"/>
              </w:rPr>
            </w:pPr>
            <w:r w:rsidRPr="00060CA2">
              <w:rPr>
                <w:rFonts w:ascii="Arial" w:hAnsi="Arial" w:cs="Arial"/>
                <w:b/>
                <w:sz w:val="18"/>
                <w:szCs w:val="18"/>
              </w:rPr>
              <w:t>Name</w:t>
            </w:r>
          </w:p>
        </w:tc>
        <w:tc>
          <w:tcPr>
            <w:tcW w:w="7371" w:type="dxa"/>
          </w:tcPr>
          <w:p w:rsidR="00A00F97" w:rsidRPr="00060CA2" w:rsidRDefault="00A00F97" w:rsidP="00DB240F">
            <w:pPr>
              <w:spacing w:before="60" w:after="40"/>
              <w:rPr>
                <w:rFonts w:ascii="Arial" w:hAnsi="Arial" w:cs="Arial"/>
                <w:sz w:val="18"/>
                <w:szCs w:val="18"/>
              </w:rPr>
            </w:pPr>
            <w:r w:rsidRPr="00060CA2">
              <w:rPr>
                <w:rFonts w:ascii="Arial" w:hAnsi="Arial" w:cs="Arial"/>
                <w:sz w:val="18"/>
                <w:szCs w:val="18"/>
              </w:rPr>
              <w:t>Endoscopy – urological/gynaecological</w:t>
            </w:r>
          </w:p>
        </w:tc>
      </w:tr>
      <w:tr w:rsidR="00A00F97" w:rsidRPr="00185B64" w:rsidTr="006C7196">
        <w:tc>
          <w:tcPr>
            <w:tcW w:w="2126" w:type="dxa"/>
          </w:tcPr>
          <w:p w:rsidR="00A00F97" w:rsidRPr="00060CA2" w:rsidRDefault="00A00F97" w:rsidP="00DB240F">
            <w:pPr>
              <w:spacing w:before="60" w:after="40"/>
              <w:jc w:val="right"/>
              <w:rPr>
                <w:rFonts w:ascii="Arial" w:hAnsi="Arial" w:cs="Arial"/>
                <w:b/>
                <w:sz w:val="18"/>
                <w:szCs w:val="18"/>
              </w:rPr>
            </w:pPr>
            <w:r w:rsidRPr="00060CA2">
              <w:rPr>
                <w:rFonts w:ascii="Arial" w:hAnsi="Arial" w:cs="Arial"/>
                <w:b/>
                <w:sz w:val="18"/>
                <w:szCs w:val="18"/>
              </w:rPr>
              <w:t>Category</w:t>
            </w:r>
          </w:p>
        </w:tc>
        <w:tc>
          <w:tcPr>
            <w:tcW w:w="7371" w:type="dxa"/>
          </w:tcPr>
          <w:p w:rsidR="00A00F97" w:rsidRPr="00060CA2" w:rsidRDefault="00A00F97" w:rsidP="00DB240F">
            <w:pPr>
              <w:spacing w:before="60" w:after="40"/>
              <w:rPr>
                <w:rFonts w:ascii="Arial" w:hAnsi="Arial" w:cs="Arial"/>
                <w:sz w:val="18"/>
                <w:szCs w:val="18"/>
              </w:rPr>
            </w:pPr>
            <w:r w:rsidRPr="00060CA2">
              <w:rPr>
                <w:rFonts w:ascii="Arial" w:hAnsi="Arial" w:cs="Arial"/>
                <w:sz w:val="18"/>
                <w:szCs w:val="18"/>
              </w:rPr>
              <w:t>Procedures</w:t>
            </w:r>
          </w:p>
        </w:tc>
      </w:tr>
      <w:tr w:rsidR="00A00F97" w:rsidRPr="00185B64" w:rsidTr="006C7196">
        <w:tc>
          <w:tcPr>
            <w:tcW w:w="2126" w:type="dxa"/>
          </w:tcPr>
          <w:p w:rsidR="00A00F97" w:rsidRPr="00060CA2" w:rsidRDefault="00A00F97" w:rsidP="00DB240F">
            <w:pPr>
              <w:spacing w:before="60" w:after="40"/>
              <w:jc w:val="right"/>
              <w:rPr>
                <w:rFonts w:ascii="Arial" w:hAnsi="Arial" w:cs="Arial"/>
                <w:b/>
                <w:sz w:val="18"/>
                <w:szCs w:val="18"/>
              </w:rPr>
            </w:pPr>
            <w:r w:rsidRPr="00060CA2">
              <w:rPr>
                <w:rFonts w:ascii="Arial" w:hAnsi="Arial" w:cs="Arial"/>
                <w:b/>
                <w:sz w:val="18"/>
                <w:szCs w:val="18"/>
              </w:rPr>
              <w:t>Affected body part</w:t>
            </w:r>
          </w:p>
        </w:tc>
        <w:tc>
          <w:tcPr>
            <w:tcW w:w="7371" w:type="dxa"/>
          </w:tcPr>
          <w:p w:rsidR="00A00F97" w:rsidRPr="00060CA2" w:rsidRDefault="00A00F97" w:rsidP="00DB240F">
            <w:pPr>
              <w:spacing w:before="60" w:after="40"/>
              <w:rPr>
                <w:rFonts w:ascii="Arial" w:hAnsi="Arial" w:cs="Arial"/>
                <w:sz w:val="18"/>
                <w:szCs w:val="18"/>
              </w:rPr>
            </w:pPr>
            <w:r w:rsidRPr="00060CA2">
              <w:rPr>
                <w:rFonts w:ascii="Arial" w:hAnsi="Arial" w:cs="Arial"/>
                <w:sz w:val="18"/>
                <w:szCs w:val="18"/>
              </w:rPr>
              <w:t xml:space="preserve">MDC 11 Diseases and disorders of the kidney and urinary tract </w:t>
            </w:r>
          </w:p>
          <w:p w:rsidR="00A00F97" w:rsidRPr="00060CA2" w:rsidRDefault="00A00F97" w:rsidP="00DB240F">
            <w:pPr>
              <w:spacing w:before="60" w:after="40"/>
              <w:rPr>
                <w:rFonts w:ascii="Arial" w:hAnsi="Arial" w:cs="Arial"/>
                <w:sz w:val="18"/>
                <w:szCs w:val="18"/>
              </w:rPr>
            </w:pPr>
            <w:r w:rsidRPr="00060CA2">
              <w:rPr>
                <w:rFonts w:ascii="Arial" w:hAnsi="Arial" w:cs="Arial"/>
                <w:sz w:val="18"/>
                <w:szCs w:val="18"/>
              </w:rPr>
              <w:t>MDC 13 Diseases and disorders of the female reproductive system</w:t>
            </w:r>
          </w:p>
        </w:tc>
      </w:tr>
      <w:tr w:rsidR="00A00F97" w:rsidRPr="00185B64" w:rsidTr="006C7196">
        <w:tc>
          <w:tcPr>
            <w:tcW w:w="2126" w:type="dxa"/>
          </w:tcPr>
          <w:p w:rsidR="00A00F97" w:rsidRPr="00060CA2" w:rsidRDefault="00A00F97" w:rsidP="00DB240F">
            <w:pPr>
              <w:spacing w:before="60" w:after="40"/>
              <w:jc w:val="right"/>
              <w:rPr>
                <w:rFonts w:ascii="Arial" w:hAnsi="Arial" w:cs="Arial"/>
                <w:b/>
                <w:sz w:val="18"/>
                <w:szCs w:val="18"/>
              </w:rPr>
            </w:pPr>
            <w:r w:rsidRPr="00060CA2">
              <w:rPr>
                <w:rFonts w:ascii="Arial" w:hAnsi="Arial" w:cs="Arial"/>
                <w:b/>
                <w:sz w:val="18"/>
                <w:szCs w:val="18"/>
              </w:rPr>
              <w:t>Definition of service</w:t>
            </w:r>
          </w:p>
        </w:tc>
        <w:tc>
          <w:tcPr>
            <w:tcW w:w="7371" w:type="dxa"/>
          </w:tcPr>
          <w:p w:rsidR="00A00F97" w:rsidRPr="00060CA2" w:rsidRDefault="00A00F97" w:rsidP="00DB240F">
            <w:pPr>
              <w:spacing w:before="60" w:after="40"/>
              <w:rPr>
                <w:rFonts w:ascii="Arial" w:hAnsi="Arial" w:cs="Arial"/>
                <w:sz w:val="18"/>
                <w:szCs w:val="18"/>
              </w:rPr>
            </w:pPr>
            <w:r w:rsidRPr="00060CA2">
              <w:rPr>
                <w:rFonts w:ascii="Arial" w:hAnsi="Arial" w:cs="Arial"/>
                <w:sz w:val="18"/>
                <w:szCs w:val="18"/>
              </w:rPr>
              <w:t xml:space="preserve">Investigation and/or treatment using an endoscope, </w:t>
            </w:r>
            <w:r w:rsidRPr="00060CA2">
              <w:rPr>
                <w:rStyle w:val="apple-style-span"/>
                <w:rFonts w:ascii="Arial" w:hAnsi="Arial" w:cs="Arial"/>
                <w:sz w:val="18"/>
                <w:szCs w:val="18"/>
              </w:rPr>
              <w:t>a medical device consisting of a long, thin, flexible (or rigid) tube which has a light and a video camera to look inside a body cavity or organ.</w:t>
            </w:r>
          </w:p>
        </w:tc>
      </w:tr>
    </w:tbl>
    <w:p w:rsidR="00976E0E" w:rsidRPr="00C25991" w:rsidRDefault="00976E0E" w:rsidP="00C25991">
      <w:pPr>
        <w:rPr>
          <w:sz w:val="2"/>
          <w:szCs w:val="2"/>
        </w:rPr>
      </w:pPr>
    </w:p>
    <w:tbl>
      <w:tblPr>
        <w:tblStyle w:val="TableGrid"/>
        <w:tblW w:w="0" w:type="auto"/>
        <w:tblInd w:w="392" w:type="dxa"/>
        <w:tblLook w:val="04A0" w:firstRow="1" w:lastRow="0" w:firstColumn="1" w:lastColumn="0" w:noHBand="0" w:noVBand="1"/>
        <w:tblDescription w:val="class 10.07 table outlines the use for Endoscopy - urological/gynaecological"/>
      </w:tblPr>
      <w:tblGrid>
        <w:gridCol w:w="2126"/>
        <w:gridCol w:w="7371"/>
      </w:tblGrid>
      <w:tr w:rsidR="00976E0E" w:rsidRPr="00185B64" w:rsidTr="006C7196">
        <w:trPr>
          <w:tblHeader/>
        </w:trPr>
        <w:tc>
          <w:tcPr>
            <w:tcW w:w="9497" w:type="dxa"/>
            <w:gridSpan w:val="2"/>
            <w:shd w:val="clear" w:color="auto" w:fill="008A00" w:themeFill="background2"/>
          </w:tcPr>
          <w:p w:rsidR="00976E0E" w:rsidRPr="00185B64" w:rsidRDefault="00976E0E" w:rsidP="00DB240F">
            <w:pPr>
              <w:pStyle w:val="Nina"/>
              <w:spacing w:after="40"/>
              <w:contextualSpacing w:val="0"/>
              <w:rPr>
                <w:i/>
              </w:rPr>
            </w:pPr>
            <w:r>
              <w:t>Guide for use</w:t>
            </w:r>
          </w:p>
        </w:tc>
      </w:tr>
      <w:tr w:rsidR="00976E0E" w:rsidRPr="00AD1885" w:rsidTr="006C7196">
        <w:tc>
          <w:tcPr>
            <w:tcW w:w="2126"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Activity</w:t>
            </w:r>
          </w:p>
        </w:tc>
        <w:tc>
          <w:tcPr>
            <w:tcW w:w="7371" w:type="dxa"/>
          </w:tcPr>
          <w:p w:rsidR="00976E0E" w:rsidRPr="00060CA2" w:rsidRDefault="00976E0E" w:rsidP="00DB240F">
            <w:pPr>
              <w:spacing w:before="60" w:after="40"/>
              <w:rPr>
                <w:rFonts w:ascii="Arial" w:hAnsi="Arial" w:cs="Arial"/>
                <w:sz w:val="18"/>
                <w:szCs w:val="18"/>
              </w:rPr>
            </w:pPr>
            <w:r w:rsidRPr="00060CA2">
              <w:rPr>
                <w:rFonts w:ascii="Arial" w:hAnsi="Arial" w:cs="Arial"/>
                <w:i/>
                <w:sz w:val="18"/>
                <w:szCs w:val="18"/>
              </w:rPr>
              <w:t>Inclusions</w:t>
            </w:r>
            <w:r w:rsidRPr="00060CA2">
              <w:rPr>
                <w:rFonts w:ascii="Arial" w:hAnsi="Arial" w:cs="Arial"/>
                <w:sz w:val="18"/>
                <w:szCs w:val="18"/>
              </w:rPr>
              <w:t>:</w:t>
            </w:r>
          </w:p>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Procedures performed include</w:t>
            </w:r>
          </w:p>
          <w:p w:rsidR="00976E0E" w:rsidRPr="00060CA2" w:rsidRDefault="00976E0E" w:rsidP="0016436D">
            <w:pPr>
              <w:numPr>
                <w:ilvl w:val="0"/>
                <w:numId w:val="169"/>
              </w:numPr>
              <w:spacing w:before="60" w:after="40"/>
              <w:rPr>
                <w:rFonts w:ascii="Arial" w:hAnsi="Arial" w:cs="Arial"/>
                <w:sz w:val="18"/>
                <w:szCs w:val="18"/>
              </w:rPr>
            </w:pPr>
            <w:r w:rsidRPr="00060CA2">
              <w:rPr>
                <w:rFonts w:ascii="Arial" w:hAnsi="Arial" w:cs="Arial"/>
                <w:sz w:val="18"/>
                <w:szCs w:val="18"/>
              </w:rPr>
              <w:t>cystoscopy</w:t>
            </w:r>
          </w:p>
          <w:p w:rsidR="00976E0E" w:rsidRPr="00060CA2" w:rsidRDefault="00976E0E" w:rsidP="0016436D">
            <w:pPr>
              <w:numPr>
                <w:ilvl w:val="0"/>
                <w:numId w:val="169"/>
              </w:numPr>
              <w:spacing w:before="60" w:after="40"/>
              <w:rPr>
                <w:rFonts w:ascii="Arial" w:hAnsi="Arial" w:cs="Arial"/>
                <w:sz w:val="18"/>
                <w:szCs w:val="18"/>
              </w:rPr>
            </w:pPr>
            <w:r w:rsidRPr="00060CA2">
              <w:rPr>
                <w:rFonts w:ascii="Arial" w:hAnsi="Arial" w:cs="Arial"/>
                <w:sz w:val="18"/>
                <w:szCs w:val="18"/>
              </w:rPr>
              <w:t xml:space="preserve">hysteroscopy </w:t>
            </w:r>
          </w:p>
          <w:p w:rsidR="00976E0E" w:rsidRPr="00060CA2" w:rsidRDefault="00976E0E" w:rsidP="0016436D">
            <w:pPr>
              <w:pStyle w:val="ListParagraph"/>
              <w:numPr>
                <w:ilvl w:val="0"/>
                <w:numId w:val="169"/>
              </w:numPr>
              <w:spacing w:before="60" w:after="40"/>
              <w:contextualSpacing w:val="0"/>
              <w:rPr>
                <w:rFonts w:ascii="Arial" w:hAnsi="Arial" w:cs="Arial"/>
                <w:sz w:val="18"/>
                <w:szCs w:val="18"/>
              </w:rPr>
            </w:pPr>
            <w:r w:rsidRPr="00060CA2">
              <w:rPr>
                <w:rFonts w:ascii="Arial" w:hAnsi="Arial" w:cs="Arial"/>
                <w:sz w:val="18"/>
                <w:szCs w:val="18"/>
              </w:rPr>
              <w:t>colposcopy</w:t>
            </w:r>
          </w:p>
        </w:tc>
      </w:tr>
      <w:tr w:rsidR="00976E0E" w:rsidRPr="00185B64" w:rsidTr="006C7196">
        <w:tc>
          <w:tcPr>
            <w:tcW w:w="2126"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Conditions</w:t>
            </w:r>
          </w:p>
        </w:tc>
        <w:tc>
          <w:tcPr>
            <w:tcW w:w="7371" w:type="dxa"/>
          </w:tcPr>
          <w:p w:rsidR="00976E0E" w:rsidRPr="00060CA2" w:rsidRDefault="00976E0E" w:rsidP="00DB240F">
            <w:pPr>
              <w:spacing w:before="60" w:after="40"/>
              <w:rPr>
                <w:rFonts w:ascii="Arial" w:hAnsi="Arial" w:cs="Arial"/>
                <w:sz w:val="18"/>
                <w:szCs w:val="18"/>
              </w:rPr>
            </w:pPr>
          </w:p>
        </w:tc>
      </w:tr>
      <w:tr w:rsidR="00976E0E" w:rsidRPr="00185B64" w:rsidTr="006C7196">
        <w:tc>
          <w:tcPr>
            <w:tcW w:w="2126"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Constraints</w:t>
            </w:r>
          </w:p>
        </w:tc>
        <w:tc>
          <w:tcPr>
            <w:tcW w:w="7371" w:type="dxa"/>
          </w:tcPr>
          <w:p w:rsidR="00976E0E" w:rsidRPr="00060CA2" w:rsidRDefault="00976E0E" w:rsidP="00DB240F">
            <w:pPr>
              <w:spacing w:before="60" w:after="40"/>
              <w:rPr>
                <w:rFonts w:ascii="Arial" w:hAnsi="Arial" w:cs="Arial"/>
                <w:sz w:val="18"/>
                <w:szCs w:val="18"/>
              </w:rPr>
            </w:pPr>
          </w:p>
        </w:tc>
      </w:tr>
    </w:tbl>
    <w:p w:rsidR="00976E0E" w:rsidRPr="00C25991" w:rsidRDefault="00976E0E" w:rsidP="00C25991">
      <w:pPr>
        <w:rPr>
          <w:sz w:val="2"/>
          <w:szCs w:val="2"/>
        </w:rPr>
      </w:pPr>
    </w:p>
    <w:tbl>
      <w:tblPr>
        <w:tblStyle w:val="TableGrid"/>
        <w:tblW w:w="0" w:type="auto"/>
        <w:tblInd w:w="392" w:type="dxa"/>
        <w:tblLook w:val="04A0" w:firstRow="1" w:lastRow="0" w:firstColumn="1" w:lastColumn="0" w:noHBand="0" w:noVBand="1"/>
        <w:tblDescription w:val="class 10.07 table outlines the administratiive attributes for Endoscopy - urological/gynaecological"/>
      </w:tblPr>
      <w:tblGrid>
        <w:gridCol w:w="2126"/>
        <w:gridCol w:w="7371"/>
      </w:tblGrid>
      <w:tr w:rsidR="00976E0E" w:rsidRPr="00185B64" w:rsidTr="006C7196">
        <w:trPr>
          <w:tblHeader/>
        </w:trPr>
        <w:tc>
          <w:tcPr>
            <w:tcW w:w="9497" w:type="dxa"/>
            <w:gridSpan w:val="2"/>
            <w:shd w:val="clear" w:color="auto" w:fill="008A00" w:themeFill="background2"/>
          </w:tcPr>
          <w:p w:rsidR="00976E0E" w:rsidRPr="00185B64" w:rsidRDefault="00976E0E" w:rsidP="00DB240F">
            <w:pPr>
              <w:pStyle w:val="Nina"/>
              <w:spacing w:after="40"/>
              <w:contextualSpacing w:val="0"/>
            </w:pPr>
            <w:r w:rsidRPr="00185B64">
              <w:t>Administrative attributes</w:t>
            </w:r>
          </w:p>
        </w:tc>
      </w:tr>
      <w:tr w:rsidR="00976E0E" w:rsidRPr="00185B64" w:rsidTr="006C7196">
        <w:tc>
          <w:tcPr>
            <w:tcW w:w="2126"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Source</w:t>
            </w:r>
          </w:p>
        </w:tc>
        <w:tc>
          <w:tcPr>
            <w:tcW w:w="7371" w:type="dxa"/>
          </w:tcPr>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 xml:space="preserve">NSW Tier 2 Clinic List </w:t>
            </w:r>
          </w:p>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 xml:space="preserve">Qld Monthly Activity Collection (MAC) Manual </w:t>
            </w:r>
          </w:p>
        </w:tc>
      </w:tr>
      <w:tr w:rsidR="00976E0E" w:rsidRPr="00185B64" w:rsidTr="006C7196">
        <w:tc>
          <w:tcPr>
            <w:tcW w:w="2126"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Date created</w:t>
            </w:r>
          </w:p>
        </w:tc>
        <w:tc>
          <w:tcPr>
            <w:tcW w:w="7371" w:type="dxa"/>
          </w:tcPr>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24/3/2011</w:t>
            </w:r>
          </w:p>
        </w:tc>
      </w:tr>
      <w:tr w:rsidR="0024026F" w:rsidRPr="00185B64" w:rsidTr="006C7196">
        <w:tc>
          <w:tcPr>
            <w:tcW w:w="2126"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2126"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976E0E" w:rsidRPr="003548AE" w:rsidTr="006C7196">
        <w:tc>
          <w:tcPr>
            <w:tcW w:w="2126"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Reference material</w:t>
            </w:r>
          </w:p>
        </w:tc>
        <w:tc>
          <w:tcPr>
            <w:tcW w:w="7371" w:type="dxa"/>
          </w:tcPr>
          <w:p w:rsidR="00976E0E" w:rsidRPr="00060CA2" w:rsidRDefault="00976E0E" w:rsidP="00DB240F">
            <w:pPr>
              <w:spacing w:before="60" w:after="40"/>
              <w:rPr>
                <w:rFonts w:ascii="Arial" w:hAnsi="Arial" w:cs="Arial"/>
                <w:sz w:val="18"/>
                <w:szCs w:val="18"/>
              </w:rPr>
            </w:pPr>
          </w:p>
        </w:tc>
      </w:tr>
    </w:tbl>
    <w:p w:rsidR="004C7C46" w:rsidRPr="00976E0E" w:rsidRDefault="004C7C46" w:rsidP="00DB240F">
      <w:pPr>
        <w:spacing w:before="60" w:after="40" w:line="240" w:lineRule="auto"/>
        <w:rPr>
          <w:rFonts w:ascii="Arial" w:hAnsi="Arial" w:cs="Arial"/>
          <w:sz w:val="18"/>
          <w:szCs w:val="18"/>
        </w:rPr>
      </w:pPr>
      <w:r w:rsidRPr="002912CD">
        <w:rPr>
          <w:rFonts w:ascii="Arial" w:hAnsi="Arial" w:cs="Arial"/>
          <w:sz w:val="18"/>
          <w:szCs w:val="18"/>
        </w:rPr>
        <w:br w:type="page"/>
      </w:r>
    </w:p>
    <w:p w:rsidR="00976E0E" w:rsidRPr="00A57987" w:rsidRDefault="00976E0E" w:rsidP="006C7196">
      <w:pPr>
        <w:pStyle w:val="Heading3"/>
        <w:spacing w:before="60" w:line="240" w:lineRule="auto"/>
        <w:ind w:left="426"/>
        <w:rPr>
          <w:rFonts w:ascii="Arial" w:hAnsi="Arial" w:cs="Arial"/>
          <w:color w:val="58585A"/>
          <w:sz w:val="2"/>
          <w:szCs w:val="2"/>
        </w:rPr>
      </w:pPr>
      <w:bookmarkStart w:id="72" w:name="_Toc441239128"/>
      <w:r w:rsidRPr="00A7384C">
        <w:t>10.08 Endoscopy – orthopaedic</w:t>
      </w:r>
      <w:bookmarkEnd w:id="72"/>
      <w:r w:rsidRPr="00185B64">
        <w:rPr>
          <w:rFonts w:ascii="Arial" w:hAnsi="Arial" w:cs="Arial"/>
          <w:color w:val="58585A"/>
          <w:sz w:val="18"/>
          <w:szCs w:val="18"/>
        </w:rPr>
        <w:t xml:space="preserve"> </w:t>
      </w:r>
      <w:r>
        <w:rPr>
          <w:rFonts w:ascii="Arial" w:hAnsi="Arial" w:cs="Arial"/>
          <w:color w:val="58585A"/>
          <w:sz w:val="18"/>
          <w:szCs w:val="18"/>
        </w:rPr>
        <w:br/>
      </w:r>
    </w:p>
    <w:tbl>
      <w:tblPr>
        <w:tblStyle w:val="TableGrid"/>
        <w:tblW w:w="0" w:type="auto"/>
        <w:tblInd w:w="534" w:type="dxa"/>
        <w:tblLook w:val="04A0" w:firstRow="1" w:lastRow="0" w:firstColumn="1" w:lastColumn="0" w:noHBand="0" w:noVBand="1"/>
        <w:tblDescription w:val="class 10.08  table outlines the identifying attributes for Endoscopy - orthopaedic"/>
      </w:tblPr>
      <w:tblGrid>
        <w:gridCol w:w="1984"/>
        <w:gridCol w:w="7371"/>
      </w:tblGrid>
      <w:tr w:rsidR="00976E0E" w:rsidRPr="00185B64" w:rsidTr="006C7196">
        <w:trPr>
          <w:tblHeader/>
        </w:trPr>
        <w:tc>
          <w:tcPr>
            <w:tcW w:w="9355" w:type="dxa"/>
            <w:gridSpan w:val="2"/>
            <w:shd w:val="clear" w:color="auto" w:fill="008A00" w:themeFill="background2"/>
          </w:tcPr>
          <w:p w:rsidR="00976E0E" w:rsidRPr="00185B64" w:rsidRDefault="00976E0E" w:rsidP="00DB240F">
            <w:pPr>
              <w:pStyle w:val="Nina"/>
              <w:spacing w:after="40"/>
              <w:contextualSpacing w:val="0"/>
            </w:pPr>
            <w:r w:rsidRPr="00185B64">
              <w:t>Identifying attributes</w:t>
            </w:r>
          </w:p>
        </w:tc>
      </w:tr>
      <w:tr w:rsidR="00976E0E" w:rsidRPr="00185B64" w:rsidTr="006C7196">
        <w:tc>
          <w:tcPr>
            <w:tcW w:w="1984" w:type="dxa"/>
          </w:tcPr>
          <w:p w:rsidR="00976E0E" w:rsidRPr="00060CA2" w:rsidRDefault="00976E0E" w:rsidP="00DB240F">
            <w:pPr>
              <w:spacing w:before="60" w:after="40"/>
              <w:jc w:val="right"/>
              <w:rPr>
                <w:rFonts w:ascii="Arial" w:hAnsi="Arial" w:cs="Arial"/>
                <w:sz w:val="18"/>
                <w:szCs w:val="18"/>
              </w:rPr>
            </w:pPr>
            <w:r w:rsidRPr="00060CA2">
              <w:rPr>
                <w:rFonts w:ascii="Arial" w:hAnsi="Arial" w:cs="Arial"/>
                <w:sz w:val="18"/>
                <w:szCs w:val="18"/>
              </w:rPr>
              <w:br w:type="page"/>
            </w:r>
            <w:r w:rsidRPr="00060CA2">
              <w:rPr>
                <w:rFonts w:ascii="Arial" w:hAnsi="Arial" w:cs="Arial"/>
                <w:b/>
                <w:sz w:val="18"/>
                <w:szCs w:val="18"/>
              </w:rPr>
              <w:t>Number</w:t>
            </w:r>
          </w:p>
        </w:tc>
        <w:tc>
          <w:tcPr>
            <w:tcW w:w="7371" w:type="dxa"/>
          </w:tcPr>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 xml:space="preserve">10.08 </w:t>
            </w:r>
          </w:p>
        </w:tc>
      </w:tr>
      <w:tr w:rsidR="00976E0E" w:rsidRPr="00185B64" w:rsidTr="006C7196">
        <w:tc>
          <w:tcPr>
            <w:tcW w:w="1984"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Name</w:t>
            </w:r>
          </w:p>
        </w:tc>
        <w:tc>
          <w:tcPr>
            <w:tcW w:w="7371" w:type="dxa"/>
          </w:tcPr>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Endoscopy – orthopaedic</w:t>
            </w:r>
          </w:p>
        </w:tc>
      </w:tr>
      <w:tr w:rsidR="00976E0E" w:rsidRPr="00185B64" w:rsidTr="006C7196">
        <w:tc>
          <w:tcPr>
            <w:tcW w:w="1984"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Category</w:t>
            </w:r>
          </w:p>
        </w:tc>
        <w:tc>
          <w:tcPr>
            <w:tcW w:w="7371" w:type="dxa"/>
          </w:tcPr>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Procedures</w:t>
            </w:r>
          </w:p>
        </w:tc>
      </w:tr>
      <w:tr w:rsidR="00976E0E" w:rsidRPr="00185B64" w:rsidTr="006C7196">
        <w:tc>
          <w:tcPr>
            <w:tcW w:w="1984"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Affected body part</w:t>
            </w:r>
          </w:p>
        </w:tc>
        <w:tc>
          <w:tcPr>
            <w:tcW w:w="7371" w:type="dxa"/>
          </w:tcPr>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 xml:space="preserve">MDC 08 Diseases and disorders of the musculoskeletal system and connective tissue </w:t>
            </w:r>
          </w:p>
        </w:tc>
      </w:tr>
      <w:tr w:rsidR="00976E0E" w:rsidRPr="00185B64" w:rsidTr="006C7196">
        <w:tc>
          <w:tcPr>
            <w:tcW w:w="1984"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Definition of service</w:t>
            </w:r>
          </w:p>
        </w:tc>
        <w:tc>
          <w:tcPr>
            <w:tcW w:w="7371" w:type="dxa"/>
          </w:tcPr>
          <w:p w:rsidR="00976E0E" w:rsidRPr="00060CA2" w:rsidRDefault="00976E0E" w:rsidP="00DB240F">
            <w:pPr>
              <w:shd w:val="clear" w:color="auto" w:fill="FFFFFF"/>
              <w:spacing w:before="60" w:after="40"/>
              <w:rPr>
                <w:rFonts w:ascii="Arial" w:hAnsi="Arial" w:cs="Arial"/>
                <w:sz w:val="18"/>
                <w:szCs w:val="18"/>
              </w:rPr>
            </w:pPr>
            <w:r w:rsidRPr="00060CA2">
              <w:rPr>
                <w:rFonts w:ascii="Arial" w:hAnsi="Arial" w:cs="Arial"/>
                <w:sz w:val="18"/>
                <w:szCs w:val="18"/>
              </w:rPr>
              <w:t xml:space="preserve">Investigation and/or treatment using an endoscope, </w:t>
            </w:r>
            <w:r w:rsidRPr="00060CA2">
              <w:rPr>
                <w:rStyle w:val="apple-style-span"/>
                <w:rFonts w:ascii="Arial" w:hAnsi="Arial" w:cs="Arial"/>
                <w:sz w:val="18"/>
                <w:szCs w:val="18"/>
              </w:rPr>
              <w:t>a medical device consisting of a long, thin, flexible (or rigid) tube which has a light and a video camera to look inside a body cavity or organ</w:t>
            </w:r>
            <w:r w:rsidRPr="00060CA2">
              <w:rPr>
                <w:rFonts w:ascii="Arial" w:hAnsi="Arial" w:cs="Arial"/>
                <w:sz w:val="18"/>
                <w:szCs w:val="18"/>
              </w:rPr>
              <w:t>.</w:t>
            </w:r>
          </w:p>
        </w:tc>
      </w:tr>
    </w:tbl>
    <w:p w:rsidR="00976E0E" w:rsidRPr="00C25991" w:rsidRDefault="00976E0E" w:rsidP="00475823">
      <w:pPr>
        <w:rPr>
          <w:sz w:val="2"/>
          <w:szCs w:val="2"/>
        </w:rPr>
      </w:pPr>
    </w:p>
    <w:tbl>
      <w:tblPr>
        <w:tblStyle w:val="TableGrid"/>
        <w:tblW w:w="0" w:type="auto"/>
        <w:tblInd w:w="534" w:type="dxa"/>
        <w:tblLook w:val="04A0" w:firstRow="1" w:lastRow="0" w:firstColumn="1" w:lastColumn="0" w:noHBand="0" w:noVBand="1"/>
        <w:tblDescription w:val="class 10.08 table outlines the use for Endoscopy - orthopaedic"/>
      </w:tblPr>
      <w:tblGrid>
        <w:gridCol w:w="1984"/>
        <w:gridCol w:w="7371"/>
      </w:tblGrid>
      <w:tr w:rsidR="00976E0E" w:rsidRPr="00185B64" w:rsidTr="006C7196">
        <w:trPr>
          <w:tblHeader/>
        </w:trPr>
        <w:tc>
          <w:tcPr>
            <w:tcW w:w="9355" w:type="dxa"/>
            <w:gridSpan w:val="2"/>
            <w:shd w:val="clear" w:color="auto" w:fill="008A00" w:themeFill="background2"/>
          </w:tcPr>
          <w:p w:rsidR="00976E0E" w:rsidRPr="00185B64" w:rsidRDefault="00976E0E" w:rsidP="00DB240F">
            <w:pPr>
              <w:pStyle w:val="Nina"/>
              <w:spacing w:after="40"/>
              <w:contextualSpacing w:val="0"/>
              <w:rPr>
                <w:i/>
              </w:rPr>
            </w:pPr>
            <w:r>
              <w:t>Guide for use</w:t>
            </w:r>
          </w:p>
        </w:tc>
      </w:tr>
      <w:tr w:rsidR="00976E0E" w:rsidRPr="00AD1885" w:rsidTr="006C7196">
        <w:tc>
          <w:tcPr>
            <w:tcW w:w="1984"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Activity</w:t>
            </w:r>
          </w:p>
        </w:tc>
        <w:tc>
          <w:tcPr>
            <w:tcW w:w="7371" w:type="dxa"/>
          </w:tcPr>
          <w:p w:rsidR="00976E0E" w:rsidRPr="00060CA2" w:rsidRDefault="00976E0E" w:rsidP="00DB240F">
            <w:pPr>
              <w:spacing w:before="60" w:after="40"/>
              <w:rPr>
                <w:rFonts w:ascii="Arial" w:hAnsi="Arial" w:cs="Arial"/>
                <w:sz w:val="18"/>
                <w:szCs w:val="18"/>
              </w:rPr>
            </w:pPr>
            <w:r w:rsidRPr="00060CA2">
              <w:rPr>
                <w:rFonts w:ascii="Arial" w:hAnsi="Arial" w:cs="Arial"/>
                <w:i/>
                <w:sz w:val="18"/>
                <w:szCs w:val="18"/>
              </w:rPr>
              <w:t>Inclusions</w:t>
            </w:r>
            <w:r w:rsidRPr="00060CA2">
              <w:rPr>
                <w:rFonts w:ascii="Arial" w:hAnsi="Arial" w:cs="Arial"/>
                <w:sz w:val="18"/>
                <w:szCs w:val="18"/>
              </w:rPr>
              <w:t>:</w:t>
            </w:r>
          </w:p>
          <w:p w:rsidR="00976E0E" w:rsidRPr="00060CA2" w:rsidRDefault="00976E0E" w:rsidP="0016436D">
            <w:pPr>
              <w:pStyle w:val="ListParagraph"/>
              <w:numPr>
                <w:ilvl w:val="0"/>
                <w:numId w:val="169"/>
              </w:numPr>
              <w:spacing w:before="60" w:after="40"/>
              <w:contextualSpacing w:val="0"/>
              <w:rPr>
                <w:rFonts w:ascii="Arial" w:hAnsi="Arial" w:cs="Arial"/>
                <w:sz w:val="18"/>
                <w:szCs w:val="18"/>
              </w:rPr>
            </w:pPr>
            <w:r w:rsidRPr="00060CA2">
              <w:rPr>
                <w:rFonts w:ascii="Arial" w:hAnsi="Arial" w:cs="Arial"/>
                <w:sz w:val="18"/>
                <w:szCs w:val="18"/>
              </w:rPr>
              <w:t>arthroscopy</w:t>
            </w:r>
          </w:p>
        </w:tc>
      </w:tr>
      <w:tr w:rsidR="00976E0E" w:rsidRPr="00185B64" w:rsidTr="006C7196">
        <w:tc>
          <w:tcPr>
            <w:tcW w:w="1984"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Conditions</w:t>
            </w:r>
          </w:p>
        </w:tc>
        <w:tc>
          <w:tcPr>
            <w:tcW w:w="7371" w:type="dxa"/>
          </w:tcPr>
          <w:p w:rsidR="00976E0E" w:rsidRPr="00060CA2" w:rsidRDefault="00976E0E" w:rsidP="00DB240F">
            <w:pPr>
              <w:spacing w:before="60" w:after="40"/>
              <w:rPr>
                <w:rFonts w:ascii="Arial" w:hAnsi="Arial" w:cs="Arial"/>
                <w:sz w:val="18"/>
                <w:szCs w:val="18"/>
              </w:rPr>
            </w:pPr>
          </w:p>
        </w:tc>
      </w:tr>
      <w:tr w:rsidR="00976E0E" w:rsidRPr="00185B64" w:rsidTr="006C7196">
        <w:tc>
          <w:tcPr>
            <w:tcW w:w="1984"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Constraints</w:t>
            </w:r>
          </w:p>
        </w:tc>
        <w:tc>
          <w:tcPr>
            <w:tcW w:w="7371" w:type="dxa"/>
          </w:tcPr>
          <w:p w:rsidR="00976E0E" w:rsidRPr="00060CA2" w:rsidRDefault="00976E0E" w:rsidP="00DB240F">
            <w:pPr>
              <w:spacing w:before="60" w:after="40"/>
              <w:rPr>
                <w:rFonts w:ascii="Arial" w:hAnsi="Arial" w:cs="Arial"/>
                <w:sz w:val="18"/>
                <w:szCs w:val="18"/>
              </w:rPr>
            </w:pPr>
          </w:p>
        </w:tc>
      </w:tr>
    </w:tbl>
    <w:p w:rsidR="00976E0E" w:rsidRPr="00C25991" w:rsidRDefault="00976E0E" w:rsidP="00475823">
      <w:pPr>
        <w:rPr>
          <w:sz w:val="2"/>
          <w:szCs w:val="2"/>
        </w:rPr>
      </w:pPr>
    </w:p>
    <w:tbl>
      <w:tblPr>
        <w:tblStyle w:val="TableGrid"/>
        <w:tblW w:w="0" w:type="auto"/>
        <w:tblInd w:w="534" w:type="dxa"/>
        <w:tblLook w:val="04A0" w:firstRow="1" w:lastRow="0" w:firstColumn="1" w:lastColumn="0" w:noHBand="0" w:noVBand="1"/>
        <w:tblDescription w:val="class 10.08 table outlines the adminstrative attributes for Endoscopy - orthopaedic"/>
      </w:tblPr>
      <w:tblGrid>
        <w:gridCol w:w="1984"/>
        <w:gridCol w:w="7371"/>
      </w:tblGrid>
      <w:tr w:rsidR="00976E0E" w:rsidRPr="00185B64" w:rsidTr="006C7196">
        <w:trPr>
          <w:tblHeader/>
        </w:trPr>
        <w:tc>
          <w:tcPr>
            <w:tcW w:w="9355" w:type="dxa"/>
            <w:gridSpan w:val="2"/>
            <w:shd w:val="clear" w:color="auto" w:fill="008A00" w:themeFill="background2"/>
          </w:tcPr>
          <w:p w:rsidR="00976E0E" w:rsidRPr="00185B64" w:rsidRDefault="00976E0E" w:rsidP="00DB240F">
            <w:pPr>
              <w:pStyle w:val="Nina"/>
              <w:spacing w:after="40"/>
              <w:contextualSpacing w:val="0"/>
            </w:pPr>
            <w:r w:rsidRPr="00185B64">
              <w:t>Administrative attributes</w:t>
            </w:r>
          </w:p>
        </w:tc>
      </w:tr>
      <w:tr w:rsidR="00976E0E" w:rsidRPr="00185B64" w:rsidTr="006C7196">
        <w:tc>
          <w:tcPr>
            <w:tcW w:w="1984"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Source</w:t>
            </w:r>
          </w:p>
        </w:tc>
        <w:tc>
          <w:tcPr>
            <w:tcW w:w="7371" w:type="dxa"/>
          </w:tcPr>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 xml:space="preserve">NSW Tier 2 Clinic List </w:t>
            </w:r>
          </w:p>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 xml:space="preserve">Qld Monthly Activity Collection (MAC) Manual </w:t>
            </w:r>
          </w:p>
        </w:tc>
      </w:tr>
      <w:tr w:rsidR="00976E0E" w:rsidRPr="00185B64" w:rsidTr="006C7196">
        <w:tc>
          <w:tcPr>
            <w:tcW w:w="1984"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Date created</w:t>
            </w:r>
          </w:p>
        </w:tc>
        <w:tc>
          <w:tcPr>
            <w:tcW w:w="7371" w:type="dxa"/>
          </w:tcPr>
          <w:p w:rsidR="00976E0E" w:rsidRPr="00060CA2" w:rsidRDefault="00976E0E" w:rsidP="00DB240F">
            <w:pPr>
              <w:spacing w:before="60" w:after="40"/>
              <w:rPr>
                <w:rFonts w:ascii="Arial" w:hAnsi="Arial" w:cs="Arial"/>
                <w:sz w:val="18"/>
                <w:szCs w:val="18"/>
              </w:rPr>
            </w:pPr>
            <w:r w:rsidRPr="00060CA2">
              <w:rPr>
                <w:rFonts w:ascii="Arial" w:hAnsi="Arial" w:cs="Arial"/>
                <w:sz w:val="18"/>
                <w:szCs w:val="18"/>
              </w:rPr>
              <w:t>24/3/2011</w:t>
            </w:r>
          </w:p>
        </w:tc>
      </w:tr>
      <w:tr w:rsidR="0024026F" w:rsidRPr="00185B64" w:rsidTr="006C7196">
        <w:tc>
          <w:tcPr>
            <w:tcW w:w="1984"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1984"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976E0E" w:rsidRPr="00185B64" w:rsidTr="006C7196">
        <w:tc>
          <w:tcPr>
            <w:tcW w:w="1984" w:type="dxa"/>
          </w:tcPr>
          <w:p w:rsidR="00976E0E" w:rsidRPr="00060CA2" w:rsidRDefault="00976E0E" w:rsidP="00DB240F">
            <w:pPr>
              <w:spacing w:before="60" w:after="40"/>
              <w:jc w:val="right"/>
              <w:rPr>
                <w:rFonts w:ascii="Arial" w:hAnsi="Arial" w:cs="Arial"/>
                <w:b/>
                <w:sz w:val="18"/>
                <w:szCs w:val="18"/>
              </w:rPr>
            </w:pPr>
            <w:r w:rsidRPr="00060CA2">
              <w:rPr>
                <w:rFonts w:ascii="Arial" w:hAnsi="Arial" w:cs="Arial"/>
                <w:b/>
                <w:sz w:val="18"/>
                <w:szCs w:val="18"/>
              </w:rPr>
              <w:t>Reference material</w:t>
            </w:r>
          </w:p>
        </w:tc>
        <w:tc>
          <w:tcPr>
            <w:tcW w:w="7371" w:type="dxa"/>
          </w:tcPr>
          <w:p w:rsidR="00976E0E" w:rsidRPr="00060CA2" w:rsidRDefault="00976E0E" w:rsidP="00DB240F">
            <w:pPr>
              <w:spacing w:before="60" w:after="40"/>
              <w:rPr>
                <w:rFonts w:ascii="Arial" w:hAnsi="Arial" w:cs="Arial"/>
                <w:sz w:val="18"/>
                <w:szCs w:val="18"/>
              </w:rPr>
            </w:pPr>
          </w:p>
        </w:tc>
      </w:tr>
    </w:tbl>
    <w:p w:rsidR="004C7C46" w:rsidRPr="00AC3C96" w:rsidRDefault="004C7C46" w:rsidP="00AC3C96">
      <w:r w:rsidRPr="00185B64">
        <w:rPr>
          <w:rFonts w:ascii="Arial" w:hAnsi="Arial" w:cs="Arial"/>
          <w:color w:val="58585A"/>
          <w:sz w:val="18"/>
          <w:szCs w:val="18"/>
        </w:rPr>
        <w:br w:type="page"/>
      </w:r>
    </w:p>
    <w:p w:rsidR="006D18B3" w:rsidRPr="00A57987" w:rsidRDefault="006D18B3" w:rsidP="006C7196">
      <w:pPr>
        <w:pStyle w:val="Heading3"/>
        <w:spacing w:before="60" w:line="240" w:lineRule="auto"/>
        <w:ind w:left="426"/>
        <w:rPr>
          <w:sz w:val="2"/>
          <w:szCs w:val="2"/>
        </w:rPr>
      </w:pPr>
      <w:bookmarkStart w:id="73" w:name="_Toc441239129"/>
      <w:r w:rsidRPr="00A7384C">
        <w:t>10.09 Endoscopy – respiratory/</w:t>
      </w:r>
      <w:r w:rsidR="00D234A4">
        <w:t>ear, nose and throat (</w:t>
      </w:r>
      <w:r w:rsidRPr="00A7384C">
        <w:t>ENT</w:t>
      </w:r>
      <w:r w:rsidR="00D234A4">
        <w:t>)</w:t>
      </w:r>
      <w:bookmarkEnd w:id="73"/>
      <w:r w:rsidRPr="003548AE">
        <w:t xml:space="preserve"> </w:t>
      </w:r>
      <w:r>
        <w:br/>
      </w:r>
    </w:p>
    <w:tbl>
      <w:tblPr>
        <w:tblStyle w:val="TableGrid"/>
        <w:tblW w:w="0" w:type="auto"/>
        <w:tblInd w:w="392" w:type="dxa"/>
        <w:tblLook w:val="04A0" w:firstRow="1" w:lastRow="0" w:firstColumn="1" w:lastColumn="0" w:noHBand="0" w:noVBand="1"/>
        <w:tblDescription w:val="class 10.09  table outlines the identifying attributes for Endoscopy - respiratory/ear, nose and throat (ENT)"/>
      </w:tblPr>
      <w:tblGrid>
        <w:gridCol w:w="2126"/>
        <w:gridCol w:w="7371"/>
      </w:tblGrid>
      <w:tr w:rsidR="006D18B3" w:rsidRPr="00185B64" w:rsidTr="006C7196">
        <w:trPr>
          <w:tblHeader/>
        </w:trPr>
        <w:tc>
          <w:tcPr>
            <w:tcW w:w="9497" w:type="dxa"/>
            <w:gridSpan w:val="2"/>
            <w:shd w:val="clear" w:color="auto" w:fill="008A00" w:themeFill="background2"/>
          </w:tcPr>
          <w:p w:rsidR="006D18B3" w:rsidRPr="00185B64" w:rsidRDefault="006D18B3" w:rsidP="00DB240F">
            <w:pPr>
              <w:pStyle w:val="Nina"/>
              <w:spacing w:after="40"/>
              <w:contextualSpacing w:val="0"/>
            </w:pPr>
            <w:r w:rsidRPr="00185B64">
              <w:t>Identifying attributes</w:t>
            </w:r>
          </w:p>
        </w:tc>
      </w:tr>
      <w:tr w:rsidR="006D18B3" w:rsidRPr="00185B64" w:rsidTr="006C7196">
        <w:tc>
          <w:tcPr>
            <w:tcW w:w="2126" w:type="dxa"/>
          </w:tcPr>
          <w:p w:rsidR="006D18B3" w:rsidRPr="00060CA2" w:rsidRDefault="006D18B3" w:rsidP="00DB240F">
            <w:pPr>
              <w:spacing w:before="60" w:after="40"/>
              <w:jc w:val="right"/>
              <w:rPr>
                <w:rFonts w:ascii="Arial" w:hAnsi="Arial" w:cs="Arial"/>
                <w:sz w:val="18"/>
                <w:szCs w:val="18"/>
              </w:rPr>
            </w:pPr>
            <w:r w:rsidRPr="00060CA2">
              <w:rPr>
                <w:rFonts w:ascii="Arial" w:hAnsi="Arial" w:cs="Arial"/>
                <w:sz w:val="18"/>
                <w:szCs w:val="18"/>
              </w:rPr>
              <w:br w:type="page"/>
            </w:r>
            <w:r w:rsidRPr="00060CA2">
              <w:rPr>
                <w:rFonts w:ascii="Arial" w:hAnsi="Arial" w:cs="Arial"/>
                <w:b/>
                <w:sz w:val="18"/>
                <w:szCs w:val="18"/>
              </w:rPr>
              <w:t>Number</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 xml:space="preserve">10.09 </w:t>
            </w:r>
          </w:p>
        </w:tc>
      </w:tr>
      <w:tr w:rsidR="006D18B3" w:rsidRPr="00185B64" w:rsidTr="006C7196">
        <w:tc>
          <w:tcPr>
            <w:tcW w:w="2126"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Name</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Endoscopy – respiratory/</w:t>
            </w:r>
            <w:r w:rsidR="00D234A4">
              <w:rPr>
                <w:rFonts w:ascii="Arial" w:hAnsi="Arial" w:cs="Arial"/>
                <w:sz w:val="18"/>
                <w:szCs w:val="18"/>
              </w:rPr>
              <w:t>ear, nose and throat (</w:t>
            </w:r>
            <w:r w:rsidRPr="00060CA2">
              <w:rPr>
                <w:rFonts w:ascii="Arial" w:hAnsi="Arial" w:cs="Arial"/>
                <w:sz w:val="18"/>
                <w:szCs w:val="18"/>
              </w:rPr>
              <w:t>ENT</w:t>
            </w:r>
            <w:r w:rsidR="00D234A4">
              <w:rPr>
                <w:rFonts w:ascii="Arial" w:hAnsi="Arial" w:cs="Arial"/>
                <w:sz w:val="18"/>
                <w:szCs w:val="18"/>
              </w:rPr>
              <w:t>)</w:t>
            </w:r>
          </w:p>
        </w:tc>
      </w:tr>
      <w:tr w:rsidR="006D18B3" w:rsidRPr="00185B64" w:rsidTr="006C7196">
        <w:tc>
          <w:tcPr>
            <w:tcW w:w="2126"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Category</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Procedures</w:t>
            </w:r>
          </w:p>
        </w:tc>
      </w:tr>
      <w:tr w:rsidR="006D18B3" w:rsidRPr="00185B64" w:rsidTr="006C7196">
        <w:tc>
          <w:tcPr>
            <w:tcW w:w="2126"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Affected body part</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MDC 03 Diseases and disorders of the ear, nose, mouth and throat</w:t>
            </w:r>
          </w:p>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MDC 04 Diseases and disorders of the respiratory system</w:t>
            </w:r>
          </w:p>
        </w:tc>
      </w:tr>
      <w:tr w:rsidR="006D18B3" w:rsidRPr="00185B64" w:rsidTr="006C7196">
        <w:tc>
          <w:tcPr>
            <w:tcW w:w="2126"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Definition of service</w:t>
            </w:r>
          </w:p>
        </w:tc>
        <w:tc>
          <w:tcPr>
            <w:tcW w:w="7371" w:type="dxa"/>
          </w:tcPr>
          <w:p w:rsidR="006D18B3" w:rsidRPr="00060CA2" w:rsidRDefault="006D18B3" w:rsidP="00DB240F">
            <w:pPr>
              <w:widowControl w:val="0"/>
              <w:spacing w:before="60" w:after="40"/>
              <w:rPr>
                <w:rFonts w:ascii="Arial" w:hAnsi="Arial" w:cs="Arial"/>
                <w:sz w:val="18"/>
                <w:szCs w:val="18"/>
              </w:rPr>
            </w:pPr>
            <w:r w:rsidRPr="00060CA2">
              <w:rPr>
                <w:rFonts w:ascii="Arial" w:hAnsi="Arial" w:cs="Arial"/>
                <w:sz w:val="18"/>
                <w:szCs w:val="18"/>
              </w:rPr>
              <w:t>Endoscopic investigation and/or treatment of the respiratory system (lung, pleural cavity, bronchial tubes, trachea, upper respiratory tract and nerves and muscles of breathing) and/or ENT.</w:t>
            </w:r>
          </w:p>
        </w:tc>
      </w:tr>
    </w:tbl>
    <w:p w:rsidR="006D18B3" w:rsidRPr="00C25991" w:rsidRDefault="006D18B3" w:rsidP="00475823">
      <w:pPr>
        <w:rPr>
          <w:sz w:val="2"/>
          <w:szCs w:val="2"/>
        </w:rPr>
      </w:pPr>
    </w:p>
    <w:tbl>
      <w:tblPr>
        <w:tblStyle w:val="TableGrid"/>
        <w:tblW w:w="0" w:type="auto"/>
        <w:tblInd w:w="392" w:type="dxa"/>
        <w:tblLook w:val="04A0" w:firstRow="1" w:lastRow="0" w:firstColumn="1" w:lastColumn="0" w:noHBand="0" w:noVBand="1"/>
        <w:tblDescription w:val="class 10.09 table outlines the use for Endoscopy - respiratory/ear, nose and throat (ENT)"/>
      </w:tblPr>
      <w:tblGrid>
        <w:gridCol w:w="2126"/>
        <w:gridCol w:w="7371"/>
      </w:tblGrid>
      <w:tr w:rsidR="006D18B3" w:rsidRPr="00185B64" w:rsidTr="006C7196">
        <w:trPr>
          <w:tblHeader/>
        </w:trPr>
        <w:tc>
          <w:tcPr>
            <w:tcW w:w="9497" w:type="dxa"/>
            <w:gridSpan w:val="2"/>
            <w:shd w:val="clear" w:color="auto" w:fill="008A00" w:themeFill="background2"/>
          </w:tcPr>
          <w:p w:rsidR="006D18B3" w:rsidRPr="00185B64" w:rsidRDefault="006D18B3" w:rsidP="00DB240F">
            <w:pPr>
              <w:pStyle w:val="Nina"/>
              <w:spacing w:after="40"/>
              <w:contextualSpacing w:val="0"/>
              <w:rPr>
                <w:i/>
              </w:rPr>
            </w:pPr>
            <w:r>
              <w:t>Guide for use</w:t>
            </w:r>
          </w:p>
        </w:tc>
      </w:tr>
      <w:tr w:rsidR="006D18B3" w:rsidRPr="00AD1885" w:rsidTr="006C7196">
        <w:tc>
          <w:tcPr>
            <w:tcW w:w="2126"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Activity</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i/>
                <w:sz w:val="18"/>
                <w:szCs w:val="18"/>
              </w:rPr>
              <w:t>Inclusions</w:t>
            </w:r>
            <w:r w:rsidRPr="00060CA2">
              <w:rPr>
                <w:rFonts w:ascii="Arial" w:hAnsi="Arial" w:cs="Arial"/>
                <w:sz w:val="18"/>
                <w:szCs w:val="18"/>
              </w:rPr>
              <w:t>:</w:t>
            </w:r>
          </w:p>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Endoscopic procedures of the respiratory system, ear, nose or throat, for example:</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 xml:space="preserve">bronchoscopy </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medical thoracoscopy</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fibre optic examination of the nasopharynx and larynx</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nasendoscopy</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sinoscopy</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otoscopy</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endobronchial ultrasound guided biopsy</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 xml:space="preserve">dilatation of tracheal stricture </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bronchial or bronchoalveolar lavage</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fine needle aspiration</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removal of aspirated foreign bodies</w:t>
            </w:r>
          </w:p>
          <w:p w:rsidR="006D18B3" w:rsidRPr="00060CA2" w:rsidRDefault="006D18B3" w:rsidP="005B643A">
            <w:pPr>
              <w:spacing w:before="120" w:after="40"/>
              <w:rPr>
                <w:rFonts w:ascii="Arial" w:hAnsi="Arial" w:cs="Arial"/>
                <w:i/>
                <w:sz w:val="18"/>
                <w:szCs w:val="18"/>
              </w:rPr>
            </w:pPr>
            <w:r w:rsidRPr="00060CA2">
              <w:rPr>
                <w:rFonts w:ascii="Arial" w:hAnsi="Arial" w:cs="Arial"/>
                <w:i/>
                <w:sz w:val="18"/>
                <w:szCs w:val="18"/>
              </w:rPr>
              <w:t xml:space="preserve">Exclusions: </w:t>
            </w:r>
          </w:p>
          <w:p w:rsidR="006D18B3" w:rsidRPr="00060CA2" w:rsidRDefault="006D18B3" w:rsidP="0016436D">
            <w:pPr>
              <w:numPr>
                <w:ilvl w:val="0"/>
                <w:numId w:val="169"/>
              </w:numPr>
              <w:spacing w:before="60" w:after="40"/>
              <w:rPr>
                <w:rFonts w:ascii="Arial" w:hAnsi="Arial" w:cs="Arial"/>
                <w:sz w:val="18"/>
                <w:szCs w:val="18"/>
              </w:rPr>
            </w:pPr>
            <w:r w:rsidRPr="00060CA2">
              <w:rPr>
                <w:rFonts w:ascii="Arial" w:hAnsi="Arial" w:cs="Arial"/>
                <w:sz w:val="18"/>
                <w:szCs w:val="18"/>
              </w:rPr>
              <w:t>medical consultation for respiratory conditions (20.19)</w:t>
            </w:r>
          </w:p>
          <w:p w:rsidR="006D18B3" w:rsidRPr="00060CA2" w:rsidRDefault="006D18B3" w:rsidP="0016436D">
            <w:pPr>
              <w:pStyle w:val="ListParagraph"/>
              <w:numPr>
                <w:ilvl w:val="0"/>
                <w:numId w:val="169"/>
              </w:numPr>
              <w:spacing w:before="60" w:after="40"/>
              <w:contextualSpacing w:val="0"/>
              <w:rPr>
                <w:rFonts w:ascii="Arial" w:hAnsi="Arial" w:cs="Arial"/>
                <w:sz w:val="18"/>
                <w:szCs w:val="18"/>
              </w:rPr>
            </w:pPr>
            <w:r w:rsidRPr="00060CA2">
              <w:rPr>
                <w:rFonts w:ascii="Arial" w:hAnsi="Arial" w:cs="Arial"/>
                <w:sz w:val="18"/>
                <w:szCs w:val="18"/>
              </w:rPr>
              <w:t>medical consultation for ENT conditions (20.18)</w:t>
            </w:r>
          </w:p>
        </w:tc>
      </w:tr>
      <w:tr w:rsidR="006D18B3" w:rsidRPr="00185B64" w:rsidTr="006C7196">
        <w:tc>
          <w:tcPr>
            <w:tcW w:w="2126"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Conditions</w:t>
            </w:r>
          </w:p>
        </w:tc>
        <w:tc>
          <w:tcPr>
            <w:tcW w:w="7371" w:type="dxa"/>
          </w:tcPr>
          <w:p w:rsidR="006D18B3" w:rsidRPr="00060CA2" w:rsidRDefault="006D18B3" w:rsidP="00DB240F">
            <w:pPr>
              <w:spacing w:before="60" w:after="40"/>
              <w:rPr>
                <w:rFonts w:ascii="Arial" w:hAnsi="Arial" w:cs="Arial"/>
                <w:sz w:val="18"/>
                <w:szCs w:val="18"/>
              </w:rPr>
            </w:pPr>
          </w:p>
        </w:tc>
      </w:tr>
      <w:tr w:rsidR="006D18B3" w:rsidRPr="00185B64" w:rsidTr="006C7196">
        <w:tc>
          <w:tcPr>
            <w:tcW w:w="2126"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Constraints</w:t>
            </w:r>
          </w:p>
        </w:tc>
        <w:tc>
          <w:tcPr>
            <w:tcW w:w="7371" w:type="dxa"/>
          </w:tcPr>
          <w:p w:rsidR="006D18B3" w:rsidRPr="00060CA2" w:rsidRDefault="006D18B3" w:rsidP="00DB240F">
            <w:pPr>
              <w:spacing w:before="60" w:after="40"/>
              <w:rPr>
                <w:rFonts w:ascii="Arial" w:hAnsi="Arial" w:cs="Arial"/>
                <w:sz w:val="18"/>
                <w:szCs w:val="18"/>
              </w:rPr>
            </w:pPr>
          </w:p>
        </w:tc>
      </w:tr>
    </w:tbl>
    <w:p w:rsidR="006D18B3" w:rsidRPr="00C25991" w:rsidRDefault="006D18B3" w:rsidP="00475823">
      <w:pPr>
        <w:rPr>
          <w:sz w:val="2"/>
          <w:szCs w:val="2"/>
        </w:rPr>
      </w:pPr>
    </w:p>
    <w:tbl>
      <w:tblPr>
        <w:tblStyle w:val="TableGrid"/>
        <w:tblW w:w="0" w:type="auto"/>
        <w:tblInd w:w="392" w:type="dxa"/>
        <w:tblLook w:val="04A0" w:firstRow="1" w:lastRow="0" w:firstColumn="1" w:lastColumn="0" w:noHBand="0" w:noVBand="1"/>
        <w:tblDescription w:val="class 10.09 table outlines the administratiive attributes for Endoscopy - respiratory/ear, nose and throat (ENT)"/>
      </w:tblPr>
      <w:tblGrid>
        <w:gridCol w:w="2126"/>
        <w:gridCol w:w="7371"/>
      </w:tblGrid>
      <w:tr w:rsidR="006D18B3" w:rsidRPr="00185B64" w:rsidTr="006C7196">
        <w:trPr>
          <w:tblHeader/>
        </w:trPr>
        <w:tc>
          <w:tcPr>
            <w:tcW w:w="9497" w:type="dxa"/>
            <w:gridSpan w:val="2"/>
            <w:shd w:val="clear" w:color="auto" w:fill="008A00" w:themeFill="background2"/>
          </w:tcPr>
          <w:p w:rsidR="006D18B3" w:rsidRPr="00185B64" w:rsidRDefault="006D18B3" w:rsidP="00DB240F">
            <w:pPr>
              <w:pStyle w:val="Nina"/>
              <w:spacing w:after="40"/>
              <w:contextualSpacing w:val="0"/>
            </w:pPr>
            <w:r w:rsidRPr="00185B64">
              <w:t>Administrative attributes</w:t>
            </w:r>
          </w:p>
        </w:tc>
      </w:tr>
      <w:tr w:rsidR="006D18B3" w:rsidRPr="00185B64" w:rsidTr="006C7196">
        <w:tc>
          <w:tcPr>
            <w:tcW w:w="2126"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Source</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Medicare Benefits Schedule</w:t>
            </w:r>
          </w:p>
        </w:tc>
      </w:tr>
      <w:tr w:rsidR="006D18B3" w:rsidRPr="00185B64" w:rsidTr="006C7196">
        <w:tc>
          <w:tcPr>
            <w:tcW w:w="2126"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Date created</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01/09/2011</w:t>
            </w:r>
          </w:p>
        </w:tc>
      </w:tr>
      <w:tr w:rsidR="0024026F" w:rsidRPr="00185B64" w:rsidTr="006C7196">
        <w:tc>
          <w:tcPr>
            <w:tcW w:w="2126"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2126"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6D18B3" w:rsidRPr="00185B64" w:rsidTr="006C7196">
        <w:tc>
          <w:tcPr>
            <w:tcW w:w="2126"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Reference material</w:t>
            </w:r>
          </w:p>
        </w:tc>
        <w:tc>
          <w:tcPr>
            <w:tcW w:w="7371" w:type="dxa"/>
          </w:tcPr>
          <w:p w:rsidR="006D18B3" w:rsidRPr="003548AE" w:rsidRDefault="006D18B3" w:rsidP="00DB240F">
            <w:pPr>
              <w:spacing w:before="60" w:after="40"/>
              <w:rPr>
                <w:rFonts w:ascii="Arial" w:hAnsi="Arial" w:cs="Arial"/>
                <w:sz w:val="18"/>
                <w:szCs w:val="18"/>
              </w:rPr>
            </w:pPr>
            <w:r w:rsidRPr="00060CA2">
              <w:rPr>
                <w:rFonts w:ascii="Arial" w:hAnsi="Arial" w:cs="Arial"/>
                <w:sz w:val="18"/>
                <w:szCs w:val="18"/>
              </w:rPr>
              <w:t>Australian Government Department of Health and Ageing.</w:t>
            </w:r>
            <w:r w:rsidRPr="00185B64">
              <w:rPr>
                <w:rFonts w:ascii="Arial" w:hAnsi="Arial" w:cs="Arial"/>
                <w:color w:val="58585A"/>
                <w:sz w:val="18"/>
                <w:szCs w:val="18"/>
              </w:rPr>
              <w:t xml:space="preserve"> </w:t>
            </w:r>
            <w:hyperlink r:id="rId25" w:history="1">
              <w:r w:rsidRPr="00A6725A">
                <w:rPr>
                  <w:rStyle w:val="Hyperlink"/>
                  <w:rFonts w:ascii="Arial" w:hAnsi="Arial" w:cs="Arial"/>
                  <w:sz w:val="18"/>
                  <w:szCs w:val="18"/>
                </w:rPr>
                <w:t>Medicare Benefits Schedule Book</w:t>
              </w:r>
            </w:hyperlink>
            <w:r>
              <w:rPr>
                <w:rFonts w:ascii="Arial" w:hAnsi="Arial" w:cs="Arial"/>
                <w:color w:val="58585A"/>
                <w:sz w:val="18"/>
                <w:szCs w:val="18"/>
              </w:rPr>
              <w:t xml:space="preserve">. </w:t>
            </w:r>
            <w:r w:rsidRPr="00060CA2">
              <w:rPr>
                <w:rFonts w:ascii="Arial" w:hAnsi="Arial" w:cs="Arial"/>
                <w:sz w:val="18"/>
                <w:szCs w:val="18"/>
              </w:rPr>
              <w:t xml:space="preserve">(July 2011) (retrieved from </w:t>
            </w:r>
            <w:hyperlink r:id="rId26" w:history="1">
              <w:r w:rsidRPr="003548AE">
                <w:rPr>
                  <w:rStyle w:val="Hyperlink"/>
                  <w:rFonts w:ascii="Arial" w:hAnsi="Arial" w:cs="Arial"/>
                  <w:sz w:val="18"/>
                  <w:szCs w:val="18"/>
                </w:rPr>
                <w:t>http://www.health.gov.au/internet/mbsonline/publishing.nsf/Content/Medicare-Benefits-Schedule-MBS-1</w:t>
              </w:r>
            </w:hyperlink>
            <w:r>
              <w:rPr>
                <w:rFonts w:ascii="Arial" w:hAnsi="Arial" w:cs="Arial"/>
                <w:color w:val="58585A"/>
                <w:sz w:val="18"/>
                <w:szCs w:val="18"/>
              </w:rPr>
              <w:t>)</w:t>
            </w:r>
          </w:p>
        </w:tc>
      </w:tr>
    </w:tbl>
    <w:p w:rsidR="006D18B3" w:rsidRPr="00A57987" w:rsidRDefault="004C7C46" w:rsidP="006C7196">
      <w:pPr>
        <w:pStyle w:val="Heading3"/>
        <w:spacing w:before="60" w:line="240" w:lineRule="auto"/>
        <w:ind w:left="425"/>
        <w:rPr>
          <w:sz w:val="2"/>
          <w:szCs w:val="2"/>
        </w:rPr>
      </w:pPr>
      <w:r w:rsidRPr="003548AE">
        <w:br w:type="page"/>
      </w:r>
      <w:bookmarkStart w:id="74" w:name="_Toc288653684"/>
      <w:bookmarkStart w:id="75" w:name="_Toc288654171"/>
      <w:bookmarkStart w:id="76" w:name="_Toc344907699"/>
      <w:bookmarkStart w:id="77" w:name="_Toc366768404"/>
      <w:bookmarkStart w:id="78" w:name="_Toc441239130"/>
      <w:r w:rsidR="006D18B3" w:rsidRPr="00A7384C">
        <w:t xml:space="preserve">10.10 </w:t>
      </w:r>
      <w:bookmarkEnd w:id="74"/>
      <w:bookmarkEnd w:id="75"/>
      <w:r w:rsidR="006D18B3" w:rsidRPr="00A7384C">
        <w:t>Renal dialysis – hospital delivered</w:t>
      </w:r>
      <w:bookmarkEnd w:id="76"/>
      <w:bookmarkEnd w:id="77"/>
      <w:bookmarkEnd w:id="78"/>
      <w:r w:rsidR="006D18B3" w:rsidRPr="003548AE">
        <w:t xml:space="preserve"> </w:t>
      </w:r>
      <w:r w:rsidR="006D18B3">
        <w:br/>
      </w:r>
    </w:p>
    <w:tbl>
      <w:tblPr>
        <w:tblStyle w:val="TableGrid"/>
        <w:tblW w:w="0" w:type="auto"/>
        <w:tblInd w:w="534" w:type="dxa"/>
        <w:tblLook w:val="04A0" w:firstRow="1" w:lastRow="0" w:firstColumn="1" w:lastColumn="0" w:noHBand="0" w:noVBand="1"/>
        <w:tblDescription w:val="class 10.10  table outlines the identifying attributes for  Renal dialysis - hospital delivered "/>
      </w:tblPr>
      <w:tblGrid>
        <w:gridCol w:w="1984"/>
        <w:gridCol w:w="7371"/>
      </w:tblGrid>
      <w:tr w:rsidR="006D18B3" w:rsidRPr="00185B64" w:rsidTr="006C7196">
        <w:trPr>
          <w:tblHeader/>
        </w:trPr>
        <w:tc>
          <w:tcPr>
            <w:tcW w:w="9355" w:type="dxa"/>
            <w:gridSpan w:val="2"/>
            <w:shd w:val="clear" w:color="auto" w:fill="008A00" w:themeFill="background2"/>
          </w:tcPr>
          <w:p w:rsidR="006D18B3" w:rsidRPr="00185B64" w:rsidRDefault="006D18B3" w:rsidP="00DB240F">
            <w:pPr>
              <w:pStyle w:val="Nina"/>
              <w:spacing w:after="40"/>
              <w:contextualSpacing w:val="0"/>
            </w:pPr>
            <w:r w:rsidRPr="00185B64">
              <w:t>Identifying attributes</w:t>
            </w:r>
          </w:p>
        </w:tc>
      </w:tr>
      <w:tr w:rsidR="006D18B3" w:rsidRPr="00185B64" w:rsidTr="006C7196">
        <w:tc>
          <w:tcPr>
            <w:tcW w:w="1984" w:type="dxa"/>
          </w:tcPr>
          <w:p w:rsidR="006D18B3" w:rsidRPr="00060CA2" w:rsidRDefault="006D18B3" w:rsidP="00DB240F">
            <w:pPr>
              <w:spacing w:before="60" w:after="40"/>
              <w:jc w:val="right"/>
              <w:rPr>
                <w:rFonts w:ascii="Arial" w:hAnsi="Arial" w:cs="Arial"/>
                <w:sz w:val="18"/>
                <w:szCs w:val="18"/>
              </w:rPr>
            </w:pPr>
            <w:r w:rsidRPr="00060CA2">
              <w:rPr>
                <w:rFonts w:ascii="Arial" w:hAnsi="Arial" w:cs="Arial"/>
                <w:sz w:val="18"/>
                <w:szCs w:val="18"/>
              </w:rPr>
              <w:br w:type="page"/>
            </w:r>
            <w:r w:rsidRPr="00060CA2">
              <w:rPr>
                <w:rFonts w:ascii="Arial" w:hAnsi="Arial" w:cs="Arial"/>
                <w:b/>
                <w:sz w:val="18"/>
                <w:szCs w:val="18"/>
              </w:rPr>
              <w:t>Number</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 xml:space="preserve">10.10 </w:t>
            </w:r>
          </w:p>
        </w:tc>
      </w:tr>
      <w:tr w:rsidR="006D18B3" w:rsidRPr="00185B64" w:rsidTr="006C7196">
        <w:tc>
          <w:tcPr>
            <w:tcW w:w="1984"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Name</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Renal dialysis – hospital delivered</w:t>
            </w:r>
          </w:p>
        </w:tc>
      </w:tr>
      <w:tr w:rsidR="006D18B3" w:rsidRPr="00185B64" w:rsidTr="006C7196">
        <w:tc>
          <w:tcPr>
            <w:tcW w:w="1984"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Category</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Procedures</w:t>
            </w:r>
          </w:p>
        </w:tc>
      </w:tr>
      <w:tr w:rsidR="006D18B3" w:rsidRPr="00185B64" w:rsidTr="006C7196">
        <w:tc>
          <w:tcPr>
            <w:tcW w:w="1984"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Affected body part</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MDC 11 Diseases and disorders of the kidney and urinary tract</w:t>
            </w:r>
          </w:p>
        </w:tc>
      </w:tr>
      <w:tr w:rsidR="006D18B3" w:rsidRPr="00185B64" w:rsidTr="006C7196">
        <w:tc>
          <w:tcPr>
            <w:tcW w:w="1984"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Definition of service</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The treatment and management of patients suffering renal failure using either haemodialysis or peritoneal dialysis in a non-admitted hospital setting.</w:t>
            </w:r>
          </w:p>
          <w:p w:rsidR="006D18B3" w:rsidRPr="00060CA2" w:rsidRDefault="006D18B3" w:rsidP="00DB240F">
            <w:pPr>
              <w:spacing w:before="60" w:after="40"/>
              <w:rPr>
                <w:rStyle w:val="apple-style-span"/>
                <w:rFonts w:ascii="Arial" w:hAnsi="Arial" w:cs="Arial"/>
                <w:sz w:val="18"/>
                <w:szCs w:val="18"/>
              </w:rPr>
            </w:pPr>
            <w:r w:rsidRPr="00060CA2">
              <w:rPr>
                <w:rFonts w:ascii="Arial" w:hAnsi="Arial" w:cs="Arial"/>
                <w:b/>
                <w:sz w:val="18"/>
                <w:szCs w:val="18"/>
              </w:rPr>
              <w:t>Haemodialysis:</w:t>
            </w:r>
            <w:r w:rsidRPr="00060CA2">
              <w:rPr>
                <w:rFonts w:ascii="Arial" w:hAnsi="Arial" w:cs="Arial"/>
                <w:sz w:val="18"/>
                <w:szCs w:val="18"/>
              </w:rPr>
              <w:t xml:space="preserve"> the </w:t>
            </w:r>
            <w:r w:rsidRPr="00060CA2">
              <w:rPr>
                <w:rStyle w:val="apple-style-span"/>
                <w:rFonts w:ascii="Arial" w:hAnsi="Arial" w:cs="Arial"/>
                <w:sz w:val="18"/>
                <w:szCs w:val="18"/>
              </w:rPr>
              <w:t xml:space="preserve">patient's blood is pumped through tubing to a haemodialysis machine that acts as an artificial kidney, filtering waste products from the blood before returning it to the patient. </w:t>
            </w:r>
          </w:p>
          <w:p w:rsidR="006D18B3" w:rsidRPr="00060CA2" w:rsidRDefault="006D18B3" w:rsidP="00DB240F">
            <w:pPr>
              <w:spacing w:before="60" w:after="40"/>
              <w:rPr>
                <w:rFonts w:ascii="Arial" w:hAnsi="Arial" w:cs="Arial"/>
                <w:sz w:val="18"/>
                <w:szCs w:val="18"/>
              </w:rPr>
            </w:pPr>
            <w:r w:rsidRPr="00060CA2">
              <w:rPr>
                <w:rStyle w:val="apple-style-span"/>
                <w:rFonts w:ascii="Arial" w:hAnsi="Arial" w:cs="Arial"/>
                <w:b/>
                <w:sz w:val="18"/>
                <w:szCs w:val="18"/>
              </w:rPr>
              <w:t>Peritoneal dialysis:</w:t>
            </w:r>
            <w:r w:rsidRPr="00060CA2">
              <w:rPr>
                <w:rStyle w:val="apple-style-span"/>
                <w:rFonts w:ascii="Arial" w:hAnsi="Arial" w:cs="Arial"/>
                <w:sz w:val="18"/>
                <w:szCs w:val="18"/>
              </w:rPr>
              <w:t xml:space="preserve"> a</w:t>
            </w:r>
            <w:r w:rsidRPr="00060CA2">
              <w:rPr>
                <w:rFonts w:ascii="Arial" w:hAnsi="Arial" w:cs="Arial"/>
                <w:sz w:val="18"/>
                <w:szCs w:val="18"/>
              </w:rPr>
              <w:t xml:space="preserve"> form of dialysis provided to patients where access to the peritoneum is by means of a small tube, or catheter, which is inserted surgically into the abdomen.  The patient is then able to undertake peritoneal dialysis at home as a treatment necessary for renal failure. </w:t>
            </w:r>
          </w:p>
        </w:tc>
      </w:tr>
    </w:tbl>
    <w:p w:rsidR="006D18B3" w:rsidRPr="00C25991" w:rsidRDefault="006D18B3" w:rsidP="00475823">
      <w:pPr>
        <w:rPr>
          <w:sz w:val="2"/>
          <w:szCs w:val="2"/>
        </w:rPr>
      </w:pPr>
    </w:p>
    <w:tbl>
      <w:tblPr>
        <w:tblStyle w:val="TableGrid"/>
        <w:tblW w:w="0" w:type="auto"/>
        <w:tblInd w:w="534" w:type="dxa"/>
        <w:tblLook w:val="04A0" w:firstRow="1" w:lastRow="0" w:firstColumn="1" w:lastColumn="0" w:noHBand="0" w:noVBand="1"/>
        <w:tblDescription w:val="class 10.10  table outlines the use for Renal dialysis - hospital delivered"/>
      </w:tblPr>
      <w:tblGrid>
        <w:gridCol w:w="1984"/>
        <w:gridCol w:w="7371"/>
      </w:tblGrid>
      <w:tr w:rsidR="006D18B3" w:rsidRPr="00185B64" w:rsidTr="006C7196">
        <w:trPr>
          <w:tblHeader/>
        </w:trPr>
        <w:tc>
          <w:tcPr>
            <w:tcW w:w="9355" w:type="dxa"/>
            <w:gridSpan w:val="2"/>
            <w:shd w:val="clear" w:color="auto" w:fill="008A00" w:themeFill="background2"/>
          </w:tcPr>
          <w:p w:rsidR="006D18B3" w:rsidRPr="00185B64" w:rsidRDefault="006D18B3" w:rsidP="00DB240F">
            <w:pPr>
              <w:pStyle w:val="Nina"/>
              <w:spacing w:after="40"/>
              <w:contextualSpacing w:val="0"/>
              <w:rPr>
                <w:i/>
              </w:rPr>
            </w:pPr>
            <w:r>
              <w:t>Guide for use</w:t>
            </w:r>
          </w:p>
        </w:tc>
      </w:tr>
      <w:tr w:rsidR="006D18B3" w:rsidRPr="00AD1885" w:rsidTr="006C7196">
        <w:tc>
          <w:tcPr>
            <w:tcW w:w="1984"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Activity</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i/>
                <w:sz w:val="18"/>
                <w:szCs w:val="18"/>
              </w:rPr>
              <w:t>Inclusions</w:t>
            </w:r>
            <w:r w:rsidRPr="00060CA2">
              <w:rPr>
                <w:rFonts w:ascii="Arial" w:hAnsi="Arial" w:cs="Arial"/>
                <w:sz w:val="18"/>
                <w:szCs w:val="18"/>
              </w:rPr>
              <w:t>:</w:t>
            </w:r>
          </w:p>
          <w:p w:rsidR="006D18B3" w:rsidRPr="00060CA2" w:rsidRDefault="006D18B3" w:rsidP="00DB240F">
            <w:pPr>
              <w:spacing w:before="60" w:after="40"/>
              <w:rPr>
                <w:rFonts w:ascii="Arial" w:hAnsi="Arial" w:cs="Arial"/>
                <w:sz w:val="18"/>
                <w:szCs w:val="18"/>
              </w:rPr>
            </w:pPr>
            <w:r w:rsidRPr="00060CA2">
              <w:rPr>
                <w:rFonts w:ascii="Arial" w:hAnsi="Arial" w:cs="Arial"/>
                <w:sz w:val="18"/>
                <w:szCs w:val="18"/>
              </w:rPr>
              <w:t>Management of the following in a non-admitted hospital setting:</w:t>
            </w:r>
          </w:p>
          <w:p w:rsidR="006D18B3" w:rsidRPr="00060CA2" w:rsidRDefault="006D18B3" w:rsidP="00302F1D">
            <w:pPr>
              <w:numPr>
                <w:ilvl w:val="0"/>
                <w:numId w:val="9"/>
              </w:numPr>
              <w:spacing w:before="60" w:after="40"/>
              <w:ind w:left="743" w:hanging="430"/>
              <w:rPr>
                <w:rFonts w:ascii="Arial" w:hAnsi="Arial" w:cs="Arial"/>
                <w:sz w:val="18"/>
                <w:szCs w:val="18"/>
              </w:rPr>
            </w:pPr>
            <w:r w:rsidRPr="00060CA2">
              <w:rPr>
                <w:rFonts w:ascii="Arial" w:hAnsi="Arial" w:cs="Arial"/>
                <w:sz w:val="18"/>
                <w:szCs w:val="18"/>
              </w:rPr>
              <w:t>automated peritoneal dialysis (APD)</w:t>
            </w:r>
          </w:p>
          <w:p w:rsidR="006D18B3" w:rsidRPr="00060CA2" w:rsidRDefault="006D18B3" w:rsidP="00302F1D">
            <w:pPr>
              <w:numPr>
                <w:ilvl w:val="0"/>
                <w:numId w:val="9"/>
              </w:numPr>
              <w:spacing w:before="60" w:after="40"/>
              <w:ind w:left="743" w:hanging="430"/>
              <w:rPr>
                <w:rFonts w:ascii="Arial" w:hAnsi="Arial" w:cs="Arial"/>
                <w:sz w:val="18"/>
                <w:szCs w:val="18"/>
              </w:rPr>
            </w:pPr>
            <w:r w:rsidRPr="00060CA2">
              <w:rPr>
                <w:rFonts w:ascii="Arial" w:hAnsi="Arial" w:cs="Arial"/>
                <w:sz w:val="18"/>
                <w:szCs w:val="18"/>
              </w:rPr>
              <w:t>continuous ambulatory peritoneal dialysis (CAPD)</w:t>
            </w:r>
          </w:p>
          <w:p w:rsidR="006D18B3" w:rsidRPr="00060CA2" w:rsidRDefault="006D18B3" w:rsidP="00302F1D">
            <w:pPr>
              <w:numPr>
                <w:ilvl w:val="0"/>
                <w:numId w:val="9"/>
              </w:numPr>
              <w:spacing w:before="60" w:after="40"/>
              <w:ind w:left="743" w:hanging="430"/>
              <w:rPr>
                <w:rFonts w:ascii="Arial" w:hAnsi="Arial" w:cs="Arial"/>
                <w:sz w:val="18"/>
                <w:szCs w:val="18"/>
              </w:rPr>
            </w:pPr>
            <w:r w:rsidRPr="00060CA2">
              <w:rPr>
                <w:rStyle w:val="apple-style-span"/>
                <w:rFonts w:ascii="Arial" w:hAnsi="Arial" w:cs="Arial"/>
                <w:bCs/>
                <w:sz w:val="18"/>
                <w:szCs w:val="18"/>
              </w:rPr>
              <w:t xml:space="preserve">continuous cycling peritoneal dialysis </w:t>
            </w:r>
            <w:r w:rsidRPr="00060CA2">
              <w:rPr>
                <w:rFonts w:ascii="Arial" w:hAnsi="Arial" w:cs="Arial"/>
                <w:sz w:val="18"/>
                <w:szCs w:val="18"/>
              </w:rPr>
              <w:t>(CCPD)</w:t>
            </w:r>
          </w:p>
          <w:p w:rsidR="006D18B3" w:rsidRPr="00060CA2" w:rsidRDefault="006D18B3" w:rsidP="00302F1D">
            <w:pPr>
              <w:numPr>
                <w:ilvl w:val="0"/>
                <w:numId w:val="9"/>
              </w:numPr>
              <w:spacing w:before="60" w:after="40"/>
              <w:ind w:left="743" w:hanging="430"/>
              <w:rPr>
                <w:rFonts w:ascii="Arial" w:hAnsi="Arial" w:cs="Arial"/>
                <w:sz w:val="18"/>
                <w:szCs w:val="18"/>
              </w:rPr>
            </w:pPr>
            <w:r w:rsidRPr="00060CA2">
              <w:rPr>
                <w:rFonts w:ascii="Arial" w:hAnsi="Arial" w:cs="Arial"/>
                <w:sz w:val="18"/>
                <w:szCs w:val="18"/>
              </w:rPr>
              <w:t xml:space="preserve">haemodialysis </w:t>
            </w:r>
          </w:p>
          <w:p w:rsidR="006D18B3" w:rsidRPr="00060CA2" w:rsidRDefault="006D18B3" w:rsidP="00302F1D">
            <w:pPr>
              <w:numPr>
                <w:ilvl w:val="0"/>
                <w:numId w:val="9"/>
              </w:numPr>
              <w:spacing w:before="60" w:after="40"/>
              <w:ind w:left="743" w:hanging="430"/>
              <w:rPr>
                <w:rFonts w:ascii="Arial" w:hAnsi="Arial" w:cs="Arial"/>
                <w:sz w:val="18"/>
                <w:szCs w:val="18"/>
              </w:rPr>
            </w:pPr>
            <w:r w:rsidRPr="00060CA2">
              <w:rPr>
                <w:rFonts w:ascii="Arial" w:hAnsi="Arial" w:cs="Arial"/>
                <w:sz w:val="18"/>
                <w:szCs w:val="18"/>
              </w:rPr>
              <w:t>nocturnal dialysis</w:t>
            </w:r>
          </w:p>
          <w:p w:rsidR="006D18B3" w:rsidRPr="00060CA2" w:rsidRDefault="006D18B3" w:rsidP="00302F1D">
            <w:pPr>
              <w:numPr>
                <w:ilvl w:val="0"/>
                <w:numId w:val="9"/>
              </w:numPr>
              <w:spacing w:before="60" w:after="40"/>
              <w:ind w:left="743" w:hanging="430"/>
              <w:rPr>
                <w:rFonts w:ascii="Arial" w:hAnsi="Arial" w:cs="Arial"/>
                <w:sz w:val="18"/>
                <w:szCs w:val="18"/>
              </w:rPr>
            </w:pPr>
            <w:r w:rsidRPr="00060CA2">
              <w:rPr>
                <w:rFonts w:ascii="Arial" w:hAnsi="Arial" w:cs="Arial"/>
                <w:sz w:val="18"/>
                <w:szCs w:val="18"/>
              </w:rPr>
              <w:t>renal dialysis education where dialysis is performed</w:t>
            </w:r>
          </w:p>
          <w:p w:rsidR="006D18B3" w:rsidRPr="00060CA2" w:rsidRDefault="006D18B3" w:rsidP="00DB240F">
            <w:pPr>
              <w:spacing w:before="60" w:after="40"/>
              <w:rPr>
                <w:rFonts w:ascii="Arial" w:hAnsi="Arial" w:cs="Arial"/>
                <w:sz w:val="18"/>
                <w:szCs w:val="18"/>
              </w:rPr>
            </w:pPr>
          </w:p>
          <w:p w:rsidR="006D18B3" w:rsidRPr="00060CA2" w:rsidRDefault="006D18B3" w:rsidP="00DB240F">
            <w:pPr>
              <w:spacing w:before="60" w:after="40"/>
              <w:rPr>
                <w:rFonts w:ascii="Arial" w:hAnsi="Arial"/>
                <w:i/>
                <w:sz w:val="18"/>
              </w:rPr>
            </w:pPr>
            <w:r w:rsidRPr="00060CA2">
              <w:rPr>
                <w:rFonts w:ascii="Arial" w:hAnsi="Arial"/>
                <w:i/>
                <w:sz w:val="18"/>
              </w:rPr>
              <w:t>Exclusions:</w:t>
            </w:r>
          </w:p>
          <w:p w:rsidR="006D18B3" w:rsidRPr="00060CA2" w:rsidRDefault="006D18B3" w:rsidP="00302F1D">
            <w:pPr>
              <w:numPr>
                <w:ilvl w:val="0"/>
                <w:numId w:val="9"/>
              </w:numPr>
              <w:spacing w:before="60" w:after="40"/>
              <w:ind w:left="743" w:hanging="430"/>
              <w:rPr>
                <w:rFonts w:ascii="Arial" w:hAnsi="Arial" w:cs="Arial"/>
                <w:sz w:val="18"/>
                <w:szCs w:val="18"/>
              </w:rPr>
            </w:pPr>
            <w:r w:rsidRPr="00060CA2">
              <w:rPr>
                <w:rFonts w:ascii="Arial" w:hAnsi="Arial" w:cs="Arial"/>
                <w:sz w:val="18"/>
                <w:szCs w:val="18"/>
              </w:rPr>
              <w:t>haemodialysis performed by the patient in their home without the presence of a health care provider (10.15)</w:t>
            </w:r>
          </w:p>
          <w:p w:rsidR="006D18B3" w:rsidRPr="00060CA2" w:rsidRDefault="006D18B3" w:rsidP="00302F1D">
            <w:pPr>
              <w:numPr>
                <w:ilvl w:val="0"/>
                <w:numId w:val="9"/>
              </w:numPr>
              <w:spacing w:before="60" w:after="40"/>
              <w:ind w:left="743" w:hanging="430"/>
              <w:rPr>
                <w:rFonts w:ascii="Arial" w:hAnsi="Arial" w:cs="Arial"/>
                <w:sz w:val="18"/>
                <w:szCs w:val="18"/>
              </w:rPr>
            </w:pPr>
            <w:r w:rsidRPr="00060CA2">
              <w:rPr>
                <w:rFonts w:ascii="Arial" w:hAnsi="Arial" w:cs="Arial"/>
                <w:sz w:val="18"/>
                <w:szCs w:val="18"/>
              </w:rPr>
              <w:t>peritoneal dialysis performed by the patient in their home without the presence of a health care provider (10.16)</w:t>
            </w:r>
          </w:p>
          <w:p w:rsidR="006D18B3" w:rsidRPr="00060CA2" w:rsidRDefault="006D18B3" w:rsidP="00302F1D">
            <w:pPr>
              <w:numPr>
                <w:ilvl w:val="0"/>
                <w:numId w:val="9"/>
              </w:numPr>
              <w:spacing w:before="60" w:after="40"/>
              <w:ind w:left="743" w:hanging="430"/>
              <w:rPr>
                <w:rFonts w:ascii="Arial" w:hAnsi="Arial" w:cs="Arial"/>
                <w:sz w:val="18"/>
                <w:szCs w:val="18"/>
              </w:rPr>
            </w:pPr>
            <w:r w:rsidRPr="00060CA2">
              <w:rPr>
                <w:rFonts w:ascii="Arial" w:hAnsi="Arial" w:cs="Arial"/>
                <w:sz w:val="18"/>
                <w:szCs w:val="18"/>
              </w:rPr>
              <w:t>consultation or renal dialysis education where no dialysis is performed (20.35)</w:t>
            </w:r>
          </w:p>
          <w:p w:rsidR="006D18B3" w:rsidRPr="00060CA2" w:rsidRDefault="006D18B3" w:rsidP="00DB240F">
            <w:pPr>
              <w:spacing w:before="60" w:after="40"/>
              <w:ind w:left="113"/>
              <w:rPr>
                <w:rFonts w:ascii="Arial" w:hAnsi="Arial" w:cs="Arial"/>
                <w:sz w:val="18"/>
                <w:szCs w:val="18"/>
              </w:rPr>
            </w:pPr>
          </w:p>
        </w:tc>
      </w:tr>
      <w:tr w:rsidR="006D18B3" w:rsidRPr="00185B64" w:rsidTr="006C7196">
        <w:tc>
          <w:tcPr>
            <w:tcW w:w="1984"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Conditions</w:t>
            </w:r>
          </w:p>
        </w:tc>
        <w:tc>
          <w:tcPr>
            <w:tcW w:w="7371" w:type="dxa"/>
          </w:tcPr>
          <w:p w:rsidR="006D18B3" w:rsidRPr="00060CA2" w:rsidRDefault="006D18B3" w:rsidP="00DB240F">
            <w:pPr>
              <w:spacing w:before="60" w:after="40"/>
              <w:rPr>
                <w:rFonts w:ascii="Arial" w:hAnsi="Arial" w:cs="Arial"/>
                <w:sz w:val="18"/>
                <w:szCs w:val="18"/>
              </w:rPr>
            </w:pPr>
            <w:r w:rsidRPr="00060CA2">
              <w:rPr>
                <w:rFonts w:ascii="Arial" w:hAnsi="Arial" w:cs="Arial"/>
                <w:i/>
                <w:sz w:val="18"/>
                <w:szCs w:val="18"/>
              </w:rPr>
              <w:t>Inclusions</w:t>
            </w:r>
            <w:r w:rsidRPr="00060CA2">
              <w:rPr>
                <w:rFonts w:ascii="Arial" w:hAnsi="Arial" w:cs="Arial"/>
                <w:sz w:val="18"/>
                <w:szCs w:val="18"/>
              </w:rPr>
              <w:t>:</w:t>
            </w:r>
          </w:p>
          <w:p w:rsidR="006D18B3" w:rsidRPr="00060CA2" w:rsidRDefault="006D18B3" w:rsidP="00DB240F">
            <w:pPr>
              <w:numPr>
                <w:ilvl w:val="0"/>
                <w:numId w:val="9"/>
              </w:numPr>
              <w:spacing w:before="60" w:after="40"/>
              <w:ind w:left="313" w:firstLine="0"/>
              <w:rPr>
                <w:rFonts w:ascii="Arial" w:hAnsi="Arial" w:cs="Arial"/>
                <w:sz w:val="18"/>
                <w:szCs w:val="18"/>
              </w:rPr>
            </w:pPr>
            <w:r w:rsidRPr="00060CA2">
              <w:rPr>
                <w:rFonts w:ascii="Arial" w:hAnsi="Arial" w:cs="Arial"/>
                <w:sz w:val="18"/>
                <w:szCs w:val="18"/>
              </w:rPr>
              <w:t xml:space="preserve">end stage kidney failure </w:t>
            </w:r>
          </w:p>
        </w:tc>
      </w:tr>
    </w:tbl>
    <w:p w:rsidR="006D18B3" w:rsidRPr="00C25991" w:rsidRDefault="006D18B3" w:rsidP="00475823">
      <w:pPr>
        <w:rPr>
          <w:sz w:val="2"/>
          <w:szCs w:val="2"/>
        </w:rPr>
      </w:pPr>
    </w:p>
    <w:tbl>
      <w:tblPr>
        <w:tblStyle w:val="TableGrid"/>
        <w:tblW w:w="0" w:type="auto"/>
        <w:tblInd w:w="534" w:type="dxa"/>
        <w:tblLook w:val="04A0" w:firstRow="1" w:lastRow="0" w:firstColumn="1" w:lastColumn="0" w:noHBand="0" w:noVBand="1"/>
        <w:tblDescription w:val="class 10.10 table outlines the administratiive attributes for Renal dialysis - hospital delivered"/>
      </w:tblPr>
      <w:tblGrid>
        <w:gridCol w:w="1984"/>
        <w:gridCol w:w="7371"/>
      </w:tblGrid>
      <w:tr w:rsidR="006D18B3" w:rsidRPr="00185B64" w:rsidTr="006C7196">
        <w:trPr>
          <w:tblHeader/>
        </w:trPr>
        <w:tc>
          <w:tcPr>
            <w:tcW w:w="9355" w:type="dxa"/>
            <w:gridSpan w:val="2"/>
            <w:shd w:val="clear" w:color="auto" w:fill="008A00" w:themeFill="background2"/>
          </w:tcPr>
          <w:p w:rsidR="006D18B3" w:rsidRPr="00185B64" w:rsidRDefault="006D18B3" w:rsidP="00DB240F">
            <w:pPr>
              <w:pStyle w:val="Nina"/>
              <w:spacing w:after="40"/>
              <w:contextualSpacing w:val="0"/>
            </w:pPr>
            <w:r w:rsidRPr="00185B64">
              <w:t>Administrative attributes</w:t>
            </w:r>
          </w:p>
        </w:tc>
      </w:tr>
      <w:tr w:rsidR="006D18B3" w:rsidRPr="00185B64" w:rsidTr="006C7196">
        <w:tc>
          <w:tcPr>
            <w:tcW w:w="1984"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Source</w:t>
            </w:r>
          </w:p>
        </w:tc>
        <w:tc>
          <w:tcPr>
            <w:tcW w:w="7371" w:type="dxa"/>
          </w:tcPr>
          <w:p w:rsidR="006D18B3" w:rsidRPr="00060CA2" w:rsidRDefault="006D18B3" w:rsidP="00DB240F">
            <w:pPr>
              <w:spacing w:before="60" w:after="40"/>
              <w:rPr>
                <w:rFonts w:ascii="Arial" w:hAnsi="Arial" w:cs="Arial"/>
                <w:sz w:val="18"/>
                <w:szCs w:val="18"/>
              </w:rPr>
            </w:pPr>
          </w:p>
        </w:tc>
      </w:tr>
      <w:tr w:rsidR="006D18B3" w:rsidRPr="00185B64" w:rsidTr="006C7196">
        <w:tc>
          <w:tcPr>
            <w:tcW w:w="1984" w:type="dxa"/>
          </w:tcPr>
          <w:p w:rsidR="006D18B3" w:rsidRPr="00060CA2" w:rsidRDefault="006D18B3" w:rsidP="00DB240F">
            <w:pPr>
              <w:spacing w:before="60" w:after="40"/>
              <w:jc w:val="right"/>
              <w:rPr>
                <w:rFonts w:ascii="Arial" w:hAnsi="Arial" w:cs="Arial"/>
                <w:b/>
                <w:sz w:val="18"/>
                <w:szCs w:val="18"/>
              </w:rPr>
            </w:pPr>
            <w:r w:rsidRPr="00060CA2">
              <w:rPr>
                <w:rFonts w:ascii="Arial" w:hAnsi="Arial" w:cs="Arial"/>
                <w:b/>
                <w:sz w:val="18"/>
                <w:szCs w:val="18"/>
              </w:rPr>
              <w:t>Date created</w:t>
            </w:r>
          </w:p>
        </w:tc>
        <w:tc>
          <w:tcPr>
            <w:tcW w:w="7371" w:type="dxa"/>
          </w:tcPr>
          <w:p w:rsidR="006D18B3" w:rsidRPr="00060CA2" w:rsidRDefault="0024026F" w:rsidP="00DB240F">
            <w:pPr>
              <w:spacing w:before="60" w:after="40"/>
              <w:rPr>
                <w:rFonts w:ascii="Arial" w:hAnsi="Arial" w:cs="Arial"/>
                <w:sz w:val="18"/>
                <w:szCs w:val="18"/>
              </w:rPr>
            </w:pPr>
            <w:r w:rsidRPr="00060CA2">
              <w:rPr>
                <w:rFonts w:ascii="Arial" w:hAnsi="Arial" w:cs="Arial"/>
                <w:sz w:val="18"/>
                <w:szCs w:val="18"/>
              </w:rPr>
              <w:t>24/3/2011</w:t>
            </w:r>
          </w:p>
        </w:tc>
      </w:tr>
      <w:tr w:rsidR="0024026F" w:rsidRPr="00185B64" w:rsidTr="006C7196">
        <w:tc>
          <w:tcPr>
            <w:tcW w:w="1984" w:type="dxa"/>
          </w:tcPr>
          <w:p w:rsidR="0024026F" w:rsidRPr="00060CA2" w:rsidRDefault="0024026F" w:rsidP="00DB240F">
            <w:pPr>
              <w:spacing w:before="60" w:after="40"/>
              <w:jc w:val="right"/>
              <w:rPr>
                <w:rFonts w:ascii="Arial" w:hAnsi="Arial" w:cs="Arial"/>
                <w:b/>
                <w:sz w:val="18"/>
                <w:szCs w:val="18"/>
              </w:rPr>
            </w:pPr>
            <w:r w:rsidRPr="00060CA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1984" w:type="dxa"/>
          </w:tcPr>
          <w:p w:rsidR="0024026F" w:rsidRPr="0024026F" w:rsidRDefault="0024026F" w:rsidP="00DB240F">
            <w:pPr>
              <w:spacing w:before="60" w:after="40"/>
              <w:jc w:val="right"/>
              <w:rPr>
                <w:rFonts w:ascii="Arial" w:hAnsi="Arial" w:cs="Arial"/>
                <w:b/>
                <w:sz w:val="18"/>
                <w:szCs w:val="18"/>
              </w:rPr>
            </w:pPr>
            <w:r w:rsidRPr="0024026F">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6D18B3" w:rsidRPr="003548AE" w:rsidTr="006C7196">
        <w:tc>
          <w:tcPr>
            <w:tcW w:w="1984" w:type="dxa"/>
          </w:tcPr>
          <w:p w:rsidR="006D18B3" w:rsidRPr="0024026F" w:rsidRDefault="006D18B3" w:rsidP="00DB240F">
            <w:pPr>
              <w:spacing w:before="60" w:after="40"/>
              <w:jc w:val="right"/>
              <w:rPr>
                <w:rFonts w:ascii="Arial" w:hAnsi="Arial" w:cs="Arial"/>
                <w:b/>
                <w:sz w:val="18"/>
                <w:szCs w:val="18"/>
              </w:rPr>
            </w:pPr>
            <w:r w:rsidRPr="0024026F">
              <w:rPr>
                <w:rFonts w:ascii="Arial" w:hAnsi="Arial" w:cs="Arial"/>
                <w:b/>
                <w:sz w:val="18"/>
                <w:szCs w:val="18"/>
              </w:rPr>
              <w:t>Reference material</w:t>
            </w:r>
          </w:p>
        </w:tc>
        <w:tc>
          <w:tcPr>
            <w:tcW w:w="7371" w:type="dxa"/>
          </w:tcPr>
          <w:p w:rsidR="0024026F" w:rsidRPr="003548AE" w:rsidRDefault="0024026F" w:rsidP="0024026F">
            <w:pPr>
              <w:spacing w:before="60" w:after="40"/>
              <w:rPr>
                <w:rFonts w:ascii="Arial" w:hAnsi="Arial" w:cs="Arial"/>
                <w:sz w:val="18"/>
                <w:szCs w:val="18"/>
              </w:rPr>
            </w:pPr>
            <w:r w:rsidRPr="00060CA2">
              <w:rPr>
                <w:rFonts w:ascii="Arial" w:hAnsi="Arial" w:cs="Arial"/>
                <w:sz w:val="18"/>
                <w:szCs w:val="18"/>
              </w:rPr>
              <w:t>Kidney Health Australia. (2008, August 2011).</w:t>
            </w:r>
            <w:r w:rsidRPr="00185B64">
              <w:rPr>
                <w:rFonts w:ascii="Arial" w:hAnsi="Arial" w:cs="Arial"/>
                <w:color w:val="58585A"/>
                <w:sz w:val="18"/>
                <w:szCs w:val="18"/>
              </w:rPr>
              <w:t xml:space="preserve"> </w:t>
            </w:r>
            <w:hyperlink r:id="rId27" w:history="1">
              <w:r w:rsidRPr="00A6725A">
                <w:rPr>
                  <w:rStyle w:val="Hyperlink"/>
                  <w:rFonts w:ascii="Arial" w:hAnsi="Arial" w:cs="Arial"/>
                  <w:sz w:val="18"/>
                  <w:szCs w:val="18"/>
                </w:rPr>
                <w:t>Kidney Glossary</w:t>
              </w:r>
            </w:hyperlink>
            <w:r w:rsidRPr="00185B64">
              <w:rPr>
                <w:rFonts w:ascii="Arial" w:hAnsi="Arial" w:cs="Arial"/>
                <w:color w:val="58585A"/>
                <w:sz w:val="18"/>
                <w:szCs w:val="18"/>
              </w:rPr>
              <w:t>,</w:t>
            </w:r>
            <w:r w:rsidRPr="00060CA2">
              <w:rPr>
                <w:rFonts w:ascii="Arial" w:hAnsi="Arial" w:cs="Arial"/>
                <w:sz w:val="18"/>
                <w:szCs w:val="18"/>
              </w:rPr>
              <w:t xml:space="preserve"> Retrieved, 30 August, 2011 (from</w:t>
            </w:r>
            <w:r w:rsidRPr="003548AE">
              <w:rPr>
                <w:rFonts w:ascii="Arial" w:hAnsi="Arial" w:cs="Arial"/>
                <w:sz w:val="18"/>
                <w:szCs w:val="18"/>
              </w:rPr>
              <w:t xml:space="preserve"> </w:t>
            </w:r>
            <w:hyperlink r:id="rId28" w:history="1">
              <w:r w:rsidRPr="003548AE">
                <w:rPr>
                  <w:rStyle w:val="Hyperlink"/>
                  <w:rFonts w:ascii="Arial" w:hAnsi="Arial" w:cs="Arial"/>
                  <w:sz w:val="18"/>
                  <w:szCs w:val="18"/>
                </w:rPr>
                <w:t>http://www.kidney.org.au/KidneyDisease/KidneyGlossary/tabid/679/Default.aspx</w:t>
              </w:r>
            </w:hyperlink>
            <w:r>
              <w:rPr>
                <w:rFonts w:ascii="Arial" w:hAnsi="Arial" w:cs="Arial"/>
                <w:color w:val="58585A"/>
                <w:sz w:val="18"/>
                <w:szCs w:val="18"/>
              </w:rPr>
              <w:t>)</w:t>
            </w:r>
          </w:p>
          <w:p w:rsidR="0024026F" w:rsidRPr="003548AE" w:rsidRDefault="0024026F" w:rsidP="0024026F">
            <w:pPr>
              <w:spacing w:before="60" w:after="40"/>
              <w:rPr>
                <w:rFonts w:ascii="Arial" w:hAnsi="Arial" w:cs="Arial"/>
                <w:sz w:val="18"/>
                <w:szCs w:val="18"/>
              </w:rPr>
            </w:pPr>
          </w:p>
          <w:p w:rsidR="0024026F" w:rsidRPr="00A6725A" w:rsidRDefault="0024026F" w:rsidP="0024026F">
            <w:pPr>
              <w:spacing w:before="60" w:after="40"/>
              <w:rPr>
                <w:rStyle w:val="Hyperlink"/>
                <w:rFonts w:ascii="Arial" w:hAnsi="Arial" w:cs="Arial"/>
                <w:sz w:val="18"/>
                <w:szCs w:val="18"/>
              </w:rPr>
            </w:pPr>
            <w:r w:rsidRPr="00060CA2">
              <w:rPr>
                <w:rFonts w:ascii="Arial" w:hAnsi="Arial" w:cs="Arial"/>
                <w:sz w:val="18"/>
                <w:szCs w:val="18"/>
              </w:rPr>
              <w:t>Kidney Health Australia. (2008, August 2011).</w:t>
            </w:r>
            <w:r w:rsidRPr="00185B64">
              <w:rPr>
                <w:rFonts w:ascii="Arial" w:hAnsi="Arial" w:cs="Arial"/>
                <w:color w:val="58585A"/>
                <w:sz w:val="18"/>
                <w:szCs w:val="18"/>
              </w:rPr>
              <w:t xml:space="preserve"> </w:t>
            </w:r>
            <w:r>
              <w:rPr>
                <w:rFonts w:ascii="Arial" w:hAnsi="Arial" w:cs="Arial"/>
                <w:color w:val="58585A"/>
                <w:sz w:val="18"/>
                <w:szCs w:val="18"/>
              </w:rPr>
              <w:fldChar w:fldCharType="begin"/>
            </w:r>
            <w:r>
              <w:rPr>
                <w:rFonts w:ascii="Arial" w:hAnsi="Arial" w:cs="Arial"/>
                <w:color w:val="58585A"/>
                <w:sz w:val="18"/>
                <w:szCs w:val="18"/>
              </w:rPr>
              <w:instrText xml:space="preserve"> HYPERLINK "http://homedialysis.org.au/peritoneal-dialysis/" </w:instrText>
            </w:r>
            <w:r>
              <w:rPr>
                <w:rFonts w:ascii="Arial" w:hAnsi="Arial" w:cs="Arial"/>
                <w:color w:val="58585A"/>
                <w:sz w:val="18"/>
                <w:szCs w:val="18"/>
              </w:rPr>
              <w:fldChar w:fldCharType="separate"/>
            </w:r>
            <w:r w:rsidRPr="00A6725A">
              <w:rPr>
                <w:rStyle w:val="Hyperlink"/>
                <w:rFonts w:ascii="Arial" w:hAnsi="Arial" w:cs="Arial"/>
                <w:sz w:val="18"/>
                <w:szCs w:val="18"/>
              </w:rPr>
              <w:t>Peritoneal</w:t>
            </w:r>
          </w:p>
          <w:p w:rsidR="006D18B3" w:rsidRPr="00185B64" w:rsidRDefault="0024026F" w:rsidP="0024026F">
            <w:pPr>
              <w:spacing w:before="60" w:after="40"/>
              <w:rPr>
                <w:rFonts w:ascii="Arial" w:hAnsi="Arial" w:cs="Arial"/>
                <w:color w:val="58585A"/>
                <w:sz w:val="18"/>
                <w:szCs w:val="18"/>
              </w:rPr>
            </w:pPr>
            <w:r w:rsidRPr="00A6725A">
              <w:rPr>
                <w:rStyle w:val="Hyperlink"/>
                <w:rFonts w:ascii="Arial" w:hAnsi="Arial" w:cs="Arial"/>
                <w:sz w:val="18"/>
                <w:szCs w:val="18"/>
              </w:rPr>
              <w:t>Dialysis – a Treatment option</w:t>
            </w:r>
            <w:r>
              <w:rPr>
                <w:rFonts w:ascii="Arial" w:hAnsi="Arial" w:cs="Arial"/>
                <w:color w:val="58585A"/>
                <w:sz w:val="18"/>
                <w:szCs w:val="18"/>
              </w:rPr>
              <w:fldChar w:fldCharType="end"/>
            </w:r>
            <w:r w:rsidRPr="00185B64">
              <w:rPr>
                <w:rFonts w:ascii="Arial" w:hAnsi="Arial" w:cs="Arial"/>
                <w:color w:val="58585A"/>
                <w:sz w:val="18"/>
                <w:szCs w:val="18"/>
              </w:rPr>
              <w:t>,</w:t>
            </w:r>
            <w:r w:rsidRPr="00060CA2">
              <w:rPr>
                <w:rFonts w:ascii="Arial" w:hAnsi="Arial" w:cs="Arial"/>
                <w:sz w:val="18"/>
                <w:szCs w:val="18"/>
              </w:rPr>
              <w:t xml:space="preserve"> Retrieved, 30 August, 2011 (from</w:t>
            </w:r>
            <w:r w:rsidRPr="003548AE">
              <w:rPr>
                <w:rFonts w:ascii="Arial" w:hAnsi="Arial" w:cs="Arial"/>
                <w:sz w:val="18"/>
                <w:szCs w:val="18"/>
              </w:rPr>
              <w:t xml:space="preserve"> </w:t>
            </w:r>
            <w:hyperlink r:id="rId29" w:history="1">
              <w:r w:rsidRPr="00A6725A">
                <w:rPr>
                  <w:rStyle w:val="Hyperlink"/>
                  <w:sz w:val="18"/>
                </w:rPr>
                <w:t>http://homedialysis.org.au/peritoneal-dialysis/</w:t>
              </w:r>
            </w:hyperlink>
            <w:r>
              <w:rPr>
                <w:rFonts w:ascii="Arial" w:hAnsi="Arial" w:cs="Arial"/>
                <w:color w:val="58585A"/>
                <w:sz w:val="18"/>
                <w:szCs w:val="18"/>
              </w:rPr>
              <w:t>)</w:t>
            </w:r>
          </w:p>
        </w:tc>
      </w:tr>
    </w:tbl>
    <w:p w:rsidR="00A57987" w:rsidRPr="00AC3C96" w:rsidRDefault="00A57987" w:rsidP="00AC3C96">
      <w:r>
        <w:br w:type="page"/>
      </w:r>
    </w:p>
    <w:p w:rsidR="00802C92" w:rsidRPr="00A57987" w:rsidRDefault="00802C92" w:rsidP="006C7196">
      <w:pPr>
        <w:pStyle w:val="Heading3"/>
        <w:spacing w:before="60" w:line="240" w:lineRule="auto"/>
        <w:ind w:left="426"/>
        <w:rPr>
          <w:sz w:val="2"/>
          <w:szCs w:val="2"/>
        </w:rPr>
      </w:pPr>
      <w:bookmarkStart w:id="79" w:name="_Toc441239131"/>
      <w:r w:rsidRPr="00A7384C">
        <w:t xml:space="preserve">10.11 </w:t>
      </w:r>
      <w:r w:rsidRPr="001D41D0">
        <w:t xml:space="preserve">Chemotherapy </w:t>
      </w:r>
      <w:r w:rsidRPr="00A7384C">
        <w:t>treatment</w:t>
      </w:r>
      <w:bookmarkEnd w:id="79"/>
      <w:r w:rsidRPr="00A7384C">
        <w:t xml:space="preserve"> </w:t>
      </w:r>
      <w:r>
        <w:br/>
      </w:r>
    </w:p>
    <w:tbl>
      <w:tblPr>
        <w:tblStyle w:val="TableGrid"/>
        <w:tblW w:w="0" w:type="auto"/>
        <w:tblInd w:w="392" w:type="dxa"/>
        <w:tblLook w:val="04A0" w:firstRow="1" w:lastRow="0" w:firstColumn="1" w:lastColumn="0" w:noHBand="0" w:noVBand="1"/>
        <w:tblDescription w:val="class 10.11  table outlines the identifying attributes for Chemotherapy treatment "/>
      </w:tblPr>
      <w:tblGrid>
        <w:gridCol w:w="2126"/>
        <w:gridCol w:w="7371"/>
      </w:tblGrid>
      <w:tr w:rsidR="00802C92" w:rsidRPr="00185B64" w:rsidTr="006C7196">
        <w:trPr>
          <w:tblHeader/>
        </w:trPr>
        <w:tc>
          <w:tcPr>
            <w:tcW w:w="9497" w:type="dxa"/>
            <w:gridSpan w:val="2"/>
            <w:shd w:val="clear" w:color="auto" w:fill="008A00" w:themeFill="background2"/>
          </w:tcPr>
          <w:p w:rsidR="00802C92" w:rsidRPr="00185B64" w:rsidRDefault="00802C92" w:rsidP="00DB240F">
            <w:pPr>
              <w:pStyle w:val="Nina"/>
              <w:spacing w:after="40"/>
              <w:contextualSpacing w:val="0"/>
            </w:pPr>
            <w:r w:rsidRPr="00185B64">
              <w:t>Identifying attributes</w:t>
            </w:r>
          </w:p>
        </w:tc>
      </w:tr>
      <w:tr w:rsidR="00802C92" w:rsidRPr="00185B64" w:rsidTr="006C7196">
        <w:tc>
          <w:tcPr>
            <w:tcW w:w="2126" w:type="dxa"/>
          </w:tcPr>
          <w:p w:rsidR="00802C92" w:rsidRPr="00A41050" w:rsidRDefault="00802C92" w:rsidP="00DB240F">
            <w:pPr>
              <w:spacing w:before="60" w:after="40"/>
              <w:jc w:val="right"/>
              <w:rPr>
                <w:rFonts w:ascii="Arial" w:hAnsi="Arial" w:cs="Arial"/>
                <w:sz w:val="18"/>
                <w:szCs w:val="18"/>
              </w:rPr>
            </w:pPr>
            <w:r w:rsidRPr="00A41050">
              <w:rPr>
                <w:rFonts w:ascii="Arial" w:hAnsi="Arial" w:cs="Arial"/>
                <w:sz w:val="18"/>
                <w:szCs w:val="18"/>
              </w:rPr>
              <w:br w:type="page"/>
            </w:r>
            <w:r w:rsidRPr="00A41050">
              <w:rPr>
                <w:rFonts w:ascii="Arial" w:hAnsi="Arial" w:cs="Arial"/>
                <w:b/>
                <w:sz w:val="18"/>
                <w:szCs w:val="18"/>
              </w:rPr>
              <w:t>Number</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 xml:space="preserve">10.11 </w:t>
            </w:r>
          </w:p>
        </w:tc>
      </w:tr>
      <w:tr w:rsidR="00802C92" w:rsidRPr="00185B64" w:rsidTr="006C7196">
        <w:tc>
          <w:tcPr>
            <w:tcW w:w="2126"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Name</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Chemotherapy treatment</w:t>
            </w:r>
          </w:p>
        </w:tc>
      </w:tr>
      <w:tr w:rsidR="00802C92" w:rsidRPr="00185B64" w:rsidTr="006C7196">
        <w:tc>
          <w:tcPr>
            <w:tcW w:w="2126"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Category</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Procedures</w:t>
            </w:r>
          </w:p>
        </w:tc>
      </w:tr>
      <w:tr w:rsidR="00802C92" w:rsidRPr="00185B64" w:rsidTr="006C7196">
        <w:tc>
          <w:tcPr>
            <w:tcW w:w="2126"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Affected body part</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MDC 17 Neo-plastic disorders (haematological and solid neoplasms)</w:t>
            </w:r>
          </w:p>
        </w:tc>
      </w:tr>
      <w:tr w:rsidR="00802C92" w:rsidRPr="00185B64" w:rsidTr="006C7196">
        <w:tc>
          <w:tcPr>
            <w:tcW w:w="2126"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Definition of service</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 xml:space="preserve">Specialist clinic dedicated to the administration of chemotherapy for the treatment of abnormal cells. </w:t>
            </w:r>
          </w:p>
        </w:tc>
      </w:tr>
    </w:tbl>
    <w:p w:rsidR="00802C92" w:rsidRPr="00C25991" w:rsidRDefault="00802C92" w:rsidP="00475823">
      <w:pPr>
        <w:rPr>
          <w:sz w:val="2"/>
          <w:szCs w:val="2"/>
        </w:rPr>
      </w:pPr>
    </w:p>
    <w:tbl>
      <w:tblPr>
        <w:tblStyle w:val="TableGrid"/>
        <w:tblW w:w="0" w:type="auto"/>
        <w:tblInd w:w="392" w:type="dxa"/>
        <w:tblLook w:val="04A0" w:firstRow="1" w:lastRow="0" w:firstColumn="1" w:lastColumn="0" w:noHBand="0" w:noVBand="1"/>
        <w:tblDescription w:val="class 10.11  table outlines the use for Chemotherapy treatment"/>
      </w:tblPr>
      <w:tblGrid>
        <w:gridCol w:w="2126"/>
        <w:gridCol w:w="7371"/>
      </w:tblGrid>
      <w:tr w:rsidR="00802C92" w:rsidRPr="00185B64" w:rsidTr="006C7196">
        <w:trPr>
          <w:tblHeader/>
        </w:trPr>
        <w:tc>
          <w:tcPr>
            <w:tcW w:w="9497" w:type="dxa"/>
            <w:gridSpan w:val="2"/>
            <w:shd w:val="clear" w:color="auto" w:fill="008A00" w:themeFill="background2"/>
          </w:tcPr>
          <w:p w:rsidR="00802C92" w:rsidRPr="00185B64" w:rsidRDefault="00802C92" w:rsidP="00DB240F">
            <w:pPr>
              <w:pStyle w:val="Nina"/>
              <w:spacing w:after="40"/>
              <w:contextualSpacing w:val="0"/>
              <w:rPr>
                <w:i/>
              </w:rPr>
            </w:pPr>
            <w:r>
              <w:t>Guide for use</w:t>
            </w:r>
          </w:p>
        </w:tc>
      </w:tr>
      <w:tr w:rsidR="00802C92" w:rsidRPr="00A41050" w:rsidTr="006C7196">
        <w:tc>
          <w:tcPr>
            <w:tcW w:w="2126"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Activity</w:t>
            </w:r>
          </w:p>
        </w:tc>
        <w:tc>
          <w:tcPr>
            <w:tcW w:w="7371" w:type="dxa"/>
          </w:tcPr>
          <w:p w:rsidR="00802C92" w:rsidRPr="00A41050" w:rsidRDefault="00802C92" w:rsidP="00DB240F">
            <w:pPr>
              <w:spacing w:before="60" w:after="40"/>
              <w:rPr>
                <w:rFonts w:ascii="Arial" w:hAnsi="Arial" w:cs="Arial"/>
                <w:i/>
                <w:sz w:val="18"/>
                <w:szCs w:val="18"/>
              </w:rPr>
            </w:pPr>
            <w:r w:rsidRPr="00A41050">
              <w:rPr>
                <w:rFonts w:ascii="Arial" w:hAnsi="Arial" w:cs="Arial"/>
                <w:i/>
                <w:sz w:val="18"/>
                <w:szCs w:val="18"/>
              </w:rPr>
              <w:t>Inclusions:</w:t>
            </w:r>
          </w:p>
          <w:p w:rsidR="00802C92" w:rsidRPr="00A41050" w:rsidRDefault="00802C92"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chemotherapy</w:t>
            </w:r>
          </w:p>
          <w:p w:rsidR="00802C92" w:rsidRPr="00A41050" w:rsidRDefault="00802C92"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adjuvant hormonal treatment</w:t>
            </w:r>
          </w:p>
          <w:p w:rsidR="00802C92" w:rsidRPr="00A41050" w:rsidRDefault="00802C92"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palliative chemotherapy</w:t>
            </w:r>
          </w:p>
          <w:p w:rsidR="00802C92" w:rsidRPr="00A41050" w:rsidRDefault="00802C92" w:rsidP="00715782">
            <w:pPr>
              <w:spacing w:before="120" w:after="40"/>
              <w:rPr>
                <w:rFonts w:ascii="Arial" w:hAnsi="Arial" w:cs="Arial"/>
                <w:i/>
                <w:sz w:val="18"/>
                <w:szCs w:val="18"/>
              </w:rPr>
            </w:pPr>
            <w:r w:rsidRPr="00A41050">
              <w:rPr>
                <w:rFonts w:ascii="Arial" w:hAnsi="Arial" w:cs="Arial"/>
                <w:i/>
                <w:sz w:val="18"/>
                <w:szCs w:val="18"/>
              </w:rPr>
              <w:t>Exclusions:</w:t>
            </w:r>
          </w:p>
          <w:p w:rsidR="00802C92" w:rsidRPr="00A41050" w:rsidRDefault="00802C92"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medical oncology (consultation) (20.42)</w:t>
            </w:r>
          </w:p>
          <w:p w:rsidR="00802C92" w:rsidRPr="00A41050" w:rsidRDefault="00802C92"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allied health/clinical nurse specialist oncology consultation (40.52)</w:t>
            </w:r>
          </w:p>
          <w:p w:rsidR="00802C92" w:rsidRPr="00A41050" w:rsidRDefault="00802C92" w:rsidP="00DB240F">
            <w:pPr>
              <w:spacing w:before="60" w:after="40"/>
              <w:ind w:left="113"/>
              <w:rPr>
                <w:rFonts w:ascii="Arial" w:hAnsi="Arial" w:cs="Arial"/>
                <w:sz w:val="18"/>
                <w:szCs w:val="18"/>
              </w:rPr>
            </w:pPr>
          </w:p>
        </w:tc>
      </w:tr>
      <w:tr w:rsidR="00802C92" w:rsidRPr="00A41050" w:rsidTr="006C7196">
        <w:tc>
          <w:tcPr>
            <w:tcW w:w="2126"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Conditions</w:t>
            </w:r>
          </w:p>
        </w:tc>
        <w:tc>
          <w:tcPr>
            <w:tcW w:w="7371" w:type="dxa"/>
          </w:tcPr>
          <w:p w:rsidR="00802C92" w:rsidRPr="00A41050" w:rsidRDefault="00802C92" w:rsidP="00DB240F">
            <w:pPr>
              <w:spacing w:before="60" w:after="40"/>
              <w:rPr>
                <w:rFonts w:ascii="Arial" w:hAnsi="Arial" w:cs="Arial"/>
                <w:i/>
                <w:sz w:val="18"/>
                <w:szCs w:val="18"/>
              </w:rPr>
            </w:pPr>
            <w:r w:rsidRPr="00A41050">
              <w:rPr>
                <w:rFonts w:ascii="Arial" w:hAnsi="Arial" w:cs="Arial"/>
                <w:i/>
                <w:sz w:val="18"/>
                <w:szCs w:val="18"/>
              </w:rPr>
              <w:t>Inclusions:</w:t>
            </w:r>
          </w:p>
          <w:p w:rsidR="00802C92" w:rsidRPr="00A41050" w:rsidRDefault="00802C92" w:rsidP="00302F1D">
            <w:pPr>
              <w:numPr>
                <w:ilvl w:val="0"/>
                <w:numId w:val="9"/>
              </w:numPr>
              <w:spacing w:before="60" w:after="40"/>
              <w:ind w:left="743" w:hanging="432"/>
              <w:rPr>
                <w:rFonts w:ascii="Arial" w:hAnsi="Arial" w:cs="Arial"/>
                <w:i/>
                <w:sz w:val="18"/>
                <w:szCs w:val="18"/>
              </w:rPr>
            </w:pPr>
            <w:r w:rsidRPr="00A41050">
              <w:rPr>
                <w:rFonts w:ascii="Arial" w:hAnsi="Arial" w:cs="Arial"/>
                <w:sz w:val="18"/>
                <w:szCs w:val="18"/>
              </w:rPr>
              <w:t>solid tumours</w:t>
            </w:r>
          </w:p>
          <w:p w:rsidR="00802C92" w:rsidRPr="00A41050" w:rsidRDefault="00802C92" w:rsidP="00302F1D">
            <w:pPr>
              <w:numPr>
                <w:ilvl w:val="0"/>
                <w:numId w:val="9"/>
              </w:numPr>
              <w:spacing w:before="60" w:after="40"/>
              <w:ind w:left="743" w:hanging="432"/>
              <w:rPr>
                <w:rFonts w:ascii="Arial" w:hAnsi="Arial" w:cs="Arial"/>
                <w:i/>
                <w:sz w:val="18"/>
                <w:szCs w:val="18"/>
              </w:rPr>
            </w:pPr>
            <w:r w:rsidRPr="00A41050">
              <w:rPr>
                <w:rFonts w:ascii="Arial" w:hAnsi="Arial" w:cs="Arial"/>
                <w:sz w:val="18"/>
                <w:szCs w:val="18"/>
              </w:rPr>
              <w:t>haematological neoplasms</w:t>
            </w:r>
          </w:p>
        </w:tc>
      </w:tr>
      <w:tr w:rsidR="00802C92" w:rsidRPr="00A41050" w:rsidTr="006C7196">
        <w:tc>
          <w:tcPr>
            <w:tcW w:w="2126"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Constraints</w:t>
            </w:r>
          </w:p>
        </w:tc>
        <w:tc>
          <w:tcPr>
            <w:tcW w:w="7371" w:type="dxa"/>
          </w:tcPr>
          <w:p w:rsidR="00802C92" w:rsidRPr="00A41050" w:rsidRDefault="00802C92" w:rsidP="00DB240F">
            <w:pPr>
              <w:spacing w:before="60" w:after="40"/>
              <w:rPr>
                <w:rFonts w:ascii="Arial" w:hAnsi="Arial" w:cs="Arial"/>
                <w:sz w:val="18"/>
                <w:szCs w:val="18"/>
              </w:rPr>
            </w:pPr>
          </w:p>
        </w:tc>
      </w:tr>
    </w:tbl>
    <w:p w:rsidR="00802C92" w:rsidRPr="00C25991" w:rsidRDefault="00802C92" w:rsidP="00475823">
      <w:pPr>
        <w:rPr>
          <w:sz w:val="2"/>
          <w:szCs w:val="2"/>
        </w:rPr>
      </w:pPr>
    </w:p>
    <w:tbl>
      <w:tblPr>
        <w:tblStyle w:val="TableGrid"/>
        <w:tblW w:w="0" w:type="auto"/>
        <w:tblInd w:w="392" w:type="dxa"/>
        <w:tblLook w:val="04A0" w:firstRow="1" w:lastRow="0" w:firstColumn="1" w:lastColumn="0" w:noHBand="0" w:noVBand="1"/>
        <w:tblDescription w:val="class 10.11 table outlines the administratiive attributes for Chemotherapy treatment"/>
      </w:tblPr>
      <w:tblGrid>
        <w:gridCol w:w="2126"/>
        <w:gridCol w:w="7371"/>
      </w:tblGrid>
      <w:tr w:rsidR="00802C92" w:rsidRPr="00185B64" w:rsidTr="006C7196">
        <w:trPr>
          <w:tblHeader/>
        </w:trPr>
        <w:tc>
          <w:tcPr>
            <w:tcW w:w="9497" w:type="dxa"/>
            <w:gridSpan w:val="2"/>
            <w:shd w:val="clear" w:color="auto" w:fill="008A00" w:themeFill="background2"/>
          </w:tcPr>
          <w:p w:rsidR="00802C92" w:rsidRPr="00185B64" w:rsidRDefault="00802C92" w:rsidP="00DB240F">
            <w:pPr>
              <w:pStyle w:val="Nina"/>
              <w:spacing w:after="40"/>
              <w:contextualSpacing w:val="0"/>
            </w:pPr>
            <w:r w:rsidRPr="00185B64">
              <w:t>Administrative attributes</w:t>
            </w:r>
          </w:p>
        </w:tc>
      </w:tr>
      <w:tr w:rsidR="00802C92" w:rsidRPr="00185B64" w:rsidTr="006C7196">
        <w:tc>
          <w:tcPr>
            <w:tcW w:w="2126"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Source</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NSW Tier 2 Clinic List</w:t>
            </w:r>
          </w:p>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 xml:space="preserve">Victorian Ambulatory Classification and Funding System (VACS) List </w:t>
            </w:r>
          </w:p>
        </w:tc>
      </w:tr>
      <w:tr w:rsidR="00802C92" w:rsidRPr="00185B64" w:rsidTr="006C7196">
        <w:tc>
          <w:tcPr>
            <w:tcW w:w="2126"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Date created</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24/3/2011</w:t>
            </w:r>
          </w:p>
        </w:tc>
      </w:tr>
      <w:tr w:rsidR="0024026F" w:rsidRPr="00185B64" w:rsidTr="006C7196">
        <w:tc>
          <w:tcPr>
            <w:tcW w:w="2126"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2126"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802C92" w:rsidRPr="003548AE" w:rsidTr="006C7196">
        <w:tc>
          <w:tcPr>
            <w:tcW w:w="2126"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Reference material</w:t>
            </w:r>
          </w:p>
        </w:tc>
        <w:tc>
          <w:tcPr>
            <w:tcW w:w="7371" w:type="dxa"/>
          </w:tcPr>
          <w:p w:rsidR="00802C92" w:rsidRPr="00A41050" w:rsidRDefault="00802C92" w:rsidP="00DB240F">
            <w:pPr>
              <w:spacing w:before="60" w:after="40"/>
              <w:rPr>
                <w:rFonts w:ascii="Arial" w:hAnsi="Arial" w:cs="Arial"/>
                <w:sz w:val="18"/>
                <w:szCs w:val="18"/>
              </w:rPr>
            </w:pPr>
          </w:p>
        </w:tc>
      </w:tr>
    </w:tbl>
    <w:p w:rsidR="004C7C46" w:rsidRPr="00AC3C96" w:rsidRDefault="004C7C46" w:rsidP="00AC3C96">
      <w:r w:rsidRPr="002912CD">
        <w:br w:type="page"/>
      </w:r>
    </w:p>
    <w:p w:rsidR="00802C92" w:rsidRPr="00A57987" w:rsidRDefault="00802C92" w:rsidP="006C7196">
      <w:pPr>
        <w:pStyle w:val="Heading3"/>
        <w:spacing w:before="60" w:line="240" w:lineRule="auto"/>
        <w:ind w:left="426"/>
        <w:rPr>
          <w:sz w:val="2"/>
          <w:szCs w:val="2"/>
        </w:rPr>
      </w:pPr>
      <w:bookmarkStart w:id="80" w:name="_Toc441239132"/>
      <w:r w:rsidRPr="00A7384C">
        <w:t xml:space="preserve">10.12 Radiation </w:t>
      </w:r>
      <w:r w:rsidRPr="00BA384C">
        <w:t xml:space="preserve">therapy - </w:t>
      </w:r>
      <w:r w:rsidRPr="00A7384C">
        <w:t>treatment</w:t>
      </w:r>
      <w:bookmarkEnd w:id="80"/>
      <w:r w:rsidRPr="00185B64">
        <w:t xml:space="preserve"> </w:t>
      </w:r>
      <w:r>
        <w:br/>
      </w:r>
    </w:p>
    <w:tbl>
      <w:tblPr>
        <w:tblStyle w:val="TableGrid"/>
        <w:tblW w:w="0" w:type="auto"/>
        <w:tblInd w:w="534" w:type="dxa"/>
        <w:tblLook w:val="04A0" w:firstRow="1" w:lastRow="0" w:firstColumn="1" w:lastColumn="0" w:noHBand="0" w:noVBand="1"/>
        <w:tblDescription w:val="class 10.12  table outlines the identifying attributes for Radiation therapy - treatment"/>
      </w:tblPr>
      <w:tblGrid>
        <w:gridCol w:w="1984"/>
        <w:gridCol w:w="7371"/>
      </w:tblGrid>
      <w:tr w:rsidR="00802C92" w:rsidRPr="00185B64" w:rsidTr="006C7196">
        <w:trPr>
          <w:tblHeader/>
        </w:trPr>
        <w:tc>
          <w:tcPr>
            <w:tcW w:w="9355" w:type="dxa"/>
            <w:gridSpan w:val="2"/>
            <w:shd w:val="clear" w:color="auto" w:fill="008A00" w:themeFill="background2"/>
          </w:tcPr>
          <w:p w:rsidR="00802C92" w:rsidRPr="00185B64" w:rsidRDefault="00802C92" w:rsidP="00DB240F">
            <w:pPr>
              <w:pStyle w:val="Nina"/>
              <w:spacing w:after="40"/>
              <w:contextualSpacing w:val="0"/>
            </w:pPr>
            <w:r w:rsidRPr="00185B64">
              <w:t>Identifying attributes</w:t>
            </w:r>
          </w:p>
        </w:tc>
      </w:tr>
      <w:tr w:rsidR="00802C92" w:rsidRPr="00185B64" w:rsidTr="006C7196">
        <w:tc>
          <w:tcPr>
            <w:tcW w:w="1984" w:type="dxa"/>
          </w:tcPr>
          <w:p w:rsidR="00802C92" w:rsidRPr="00A41050" w:rsidRDefault="00802C92" w:rsidP="00DB240F">
            <w:pPr>
              <w:spacing w:before="60" w:after="40"/>
              <w:jc w:val="right"/>
              <w:rPr>
                <w:rFonts w:ascii="Arial" w:hAnsi="Arial" w:cs="Arial"/>
                <w:sz w:val="18"/>
                <w:szCs w:val="18"/>
              </w:rPr>
            </w:pPr>
            <w:r w:rsidRPr="00A41050">
              <w:rPr>
                <w:rFonts w:ascii="Arial" w:hAnsi="Arial" w:cs="Arial"/>
                <w:sz w:val="18"/>
                <w:szCs w:val="18"/>
              </w:rPr>
              <w:br w:type="page"/>
            </w:r>
            <w:r w:rsidRPr="00A41050">
              <w:rPr>
                <w:rFonts w:ascii="Arial" w:hAnsi="Arial" w:cs="Arial"/>
                <w:b/>
                <w:sz w:val="18"/>
                <w:szCs w:val="18"/>
              </w:rPr>
              <w:t>Number</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10.12</w:t>
            </w:r>
          </w:p>
        </w:tc>
      </w:tr>
      <w:tr w:rsidR="00802C92" w:rsidRPr="00185B64" w:rsidTr="006C7196">
        <w:tc>
          <w:tcPr>
            <w:tcW w:w="1984"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Name</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Radiation therapy - treatment</w:t>
            </w:r>
          </w:p>
        </w:tc>
      </w:tr>
      <w:tr w:rsidR="00802C92" w:rsidRPr="00185B64" w:rsidTr="006C7196">
        <w:tc>
          <w:tcPr>
            <w:tcW w:w="1984"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Category</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Procedures</w:t>
            </w:r>
          </w:p>
        </w:tc>
      </w:tr>
      <w:tr w:rsidR="00802C92" w:rsidRPr="00185B64" w:rsidTr="006C7196">
        <w:tc>
          <w:tcPr>
            <w:tcW w:w="1984"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Affected body part</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MDC 17 Neoplastic disorders (haematological and solid neoplasms)</w:t>
            </w:r>
          </w:p>
        </w:tc>
      </w:tr>
      <w:tr w:rsidR="00802C92" w:rsidRPr="00185B64" w:rsidTr="006C7196">
        <w:tc>
          <w:tcPr>
            <w:tcW w:w="1984"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Definition of service</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Delivery of radiation therapy treatment. Radiation therapy involves using x</w:t>
            </w:r>
            <w:r w:rsidRPr="00A41050">
              <w:rPr>
                <w:rFonts w:ascii="Arial" w:hAnsi="Arial" w:cs="Arial"/>
                <w:sz w:val="18"/>
                <w:szCs w:val="18"/>
              </w:rPr>
              <w:noBreakHyphen/>
              <w:t>rays, radioactive substances and other forms of radiant energy to destroy tumour cells and correct other abnormalities.</w:t>
            </w:r>
          </w:p>
        </w:tc>
      </w:tr>
    </w:tbl>
    <w:p w:rsidR="00802C92" w:rsidRPr="00C25991" w:rsidRDefault="00802C92" w:rsidP="00475823">
      <w:pPr>
        <w:rPr>
          <w:sz w:val="2"/>
          <w:szCs w:val="2"/>
        </w:rPr>
      </w:pPr>
    </w:p>
    <w:tbl>
      <w:tblPr>
        <w:tblStyle w:val="TableGrid"/>
        <w:tblW w:w="0" w:type="auto"/>
        <w:tblInd w:w="534" w:type="dxa"/>
        <w:tblLook w:val="04A0" w:firstRow="1" w:lastRow="0" w:firstColumn="1" w:lastColumn="0" w:noHBand="0" w:noVBand="1"/>
        <w:tblDescription w:val="class 10.12  table outlines the use for Radiation therapy - treatment"/>
      </w:tblPr>
      <w:tblGrid>
        <w:gridCol w:w="1984"/>
        <w:gridCol w:w="7371"/>
      </w:tblGrid>
      <w:tr w:rsidR="00802C92" w:rsidRPr="00185B64" w:rsidTr="006C7196">
        <w:trPr>
          <w:tblHeader/>
        </w:trPr>
        <w:tc>
          <w:tcPr>
            <w:tcW w:w="9355" w:type="dxa"/>
            <w:gridSpan w:val="2"/>
            <w:shd w:val="clear" w:color="auto" w:fill="008A00" w:themeFill="background2"/>
          </w:tcPr>
          <w:p w:rsidR="00802C92" w:rsidRPr="00185B64" w:rsidRDefault="00802C92" w:rsidP="00DB240F">
            <w:pPr>
              <w:pStyle w:val="Nina"/>
              <w:spacing w:after="40"/>
              <w:contextualSpacing w:val="0"/>
              <w:rPr>
                <w:i/>
              </w:rPr>
            </w:pPr>
            <w:r>
              <w:t>Guide for use</w:t>
            </w:r>
          </w:p>
        </w:tc>
      </w:tr>
      <w:tr w:rsidR="00802C92" w:rsidRPr="00185B64" w:rsidTr="006C7196">
        <w:tc>
          <w:tcPr>
            <w:tcW w:w="1984"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Activity</w:t>
            </w:r>
          </w:p>
        </w:tc>
        <w:tc>
          <w:tcPr>
            <w:tcW w:w="7371" w:type="dxa"/>
          </w:tcPr>
          <w:p w:rsidR="000B6569" w:rsidRPr="000B6569" w:rsidRDefault="000B6569" w:rsidP="000B6569">
            <w:pPr>
              <w:spacing w:before="20" w:after="20"/>
              <w:rPr>
                <w:rFonts w:ascii="Arial" w:hAnsi="Arial" w:cs="Arial"/>
                <w:i/>
                <w:sz w:val="18"/>
                <w:szCs w:val="18"/>
              </w:rPr>
            </w:pPr>
            <w:r w:rsidRPr="000B6569">
              <w:rPr>
                <w:rFonts w:ascii="Arial" w:hAnsi="Arial" w:cs="Arial"/>
                <w:i/>
                <w:sz w:val="18"/>
                <w:szCs w:val="18"/>
              </w:rPr>
              <w:t>Inclusions:</w:t>
            </w:r>
          </w:p>
          <w:p w:rsidR="005A4D81" w:rsidRPr="005A4D81" w:rsidRDefault="00302F1D" w:rsidP="0016436D">
            <w:pPr>
              <w:numPr>
                <w:ilvl w:val="0"/>
                <w:numId w:val="168"/>
              </w:numPr>
              <w:spacing w:before="20" w:after="20"/>
              <w:ind w:left="743" w:hanging="432"/>
              <w:rPr>
                <w:rFonts w:ascii="Arial" w:hAnsi="Arial" w:cs="Arial"/>
                <w:i/>
                <w:sz w:val="18"/>
                <w:szCs w:val="18"/>
              </w:rPr>
            </w:pPr>
            <w:r>
              <w:rPr>
                <w:rFonts w:ascii="Arial" w:hAnsi="Arial" w:cs="Arial"/>
                <w:sz w:val="18"/>
                <w:szCs w:val="18"/>
              </w:rPr>
              <w:tab/>
            </w:r>
            <w:r w:rsidR="000B6569" w:rsidRPr="000B6569">
              <w:rPr>
                <w:rFonts w:ascii="Arial" w:hAnsi="Arial" w:cs="Arial"/>
                <w:sz w:val="18"/>
                <w:szCs w:val="18"/>
              </w:rPr>
              <w:t>palliative</w:t>
            </w:r>
          </w:p>
          <w:p w:rsidR="005A4D81" w:rsidRPr="005A4D81" w:rsidRDefault="00302F1D" w:rsidP="0016436D">
            <w:pPr>
              <w:numPr>
                <w:ilvl w:val="0"/>
                <w:numId w:val="168"/>
              </w:numPr>
              <w:spacing w:before="20" w:after="20"/>
              <w:ind w:left="743" w:hanging="432"/>
              <w:rPr>
                <w:rFonts w:ascii="Arial" w:hAnsi="Arial" w:cs="Arial"/>
                <w:i/>
                <w:sz w:val="18"/>
                <w:szCs w:val="18"/>
              </w:rPr>
            </w:pPr>
            <w:r>
              <w:rPr>
                <w:rFonts w:ascii="Arial" w:hAnsi="Arial" w:cs="Arial"/>
                <w:sz w:val="18"/>
                <w:szCs w:val="18"/>
              </w:rPr>
              <w:tab/>
            </w:r>
            <w:r w:rsidR="000B6569" w:rsidRPr="000B6569">
              <w:rPr>
                <w:rFonts w:ascii="Arial" w:hAnsi="Arial" w:cs="Arial"/>
                <w:sz w:val="18"/>
                <w:szCs w:val="18"/>
              </w:rPr>
              <w:t>radiation</w:t>
            </w:r>
          </w:p>
          <w:p w:rsidR="000B6569" w:rsidRPr="000B6569" w:rsidRDefault="00302F1D" w:rsidP="0016436D">
            <w:pPr>
              <w:numPr>
                <w:ilvl w:val="0"/>
                <w:numId w:val="168"/>
              </w:numPr>
              <w:spacing w:before="20" w:after="20"/>
              <w:ind w:left="743" w:hanging="432"/>
              <w:rPr>
                <w:rFonts w:ascii="Arial" w:hAnsi="Arial" w:cs="Arial"/>
                <w:i/>
                <w:sz w:val="18"/>
                <w:szCs w:val="18"/>
              </w:rPr>
            </w:pPr>
            <w:r>
              <w:rPr>
                <w:rFonts w:ascii="Arial" w:hAnsi="Arial" w:cs="Arial"/>
                <w:sz w:val="18"/>
                <w:szCs w:val="18"/>
              </w:rPr>
              <w:tab/>
            </w:r>
            <w:r w:rsidR="000B6569" w:rsidRPr="000B6569">
              <w:rPr>
                <w:rFonts w:ascii="Arial" w:hAnsi="Arial" w:cs="Arial"/>
                <w:sz w:val="18"/>
                <w:szCs w:val="18"/>
              </w:rPr>
              <w:t>oncology</w:t>
            </w:r>
          </w:p>
          <w:p w:rsidR="000B6569" w:rsidRPr="000B6569" w:rsidRDefault="000B6569" w:rsidP="00715782">
            <w:pPr>
              <w:spacing w:before="120" w:after="20"/>
              <w:rPr>
                <w:rFonts w:ascii="Arial" w:hAnsi="Arial" w:cs="Arial"/>
                <w:i/>
                <w:sz w:val="18"/>
                <w:szCs w:val="18"/>
              </w:rPr>
            </w:pPr>
            <w:r w:rsidRPr="000B6569">
              <w:rPr>
                <w:rFonts w:ascii="Arial" w:hAnsi="Arial" w:cs="Arial"/>
                <w:i/>
                <w:sz w:val="18"/>
                <w:szCs w:val="18"/>
              </w:rPr>
              <w:t>Exclusions:</w:t>
            </w:r>
          </w:p>
          <w:p w:rsidR="00802C92" w:rsidRPr="00A41050" w:rsidRDefault="00302F1D" w:rsidP="0016436D">
            <w:pPr>
              <w:pStyle w:val="ListParagraph"/>
              <w:numPr>
                <w:ilvl w:val="0"/>
                <w:numId w:val="168"/>
              </w:numPr>
              <w:spacing w:before="60" w:after="40"/>
              <w:ind w:left="743" w:hanging="432"/>
              <w:contextualSpacing w:val="0"/>
              <w:rPr>
                <w:rFonts w:ascii="Arial" w:hAnsi="Arial" w:cs="Arial"/>
                <w:sz w:val="18"/>
                <w:szCs w:val="18"/>
              </w:rPr>
            </w:pPr>
            <w:r>
              <w:rPr>
                <w:rFonts w:ascii="Arial" w:hAnsi="Arial" w:cs="Arial"/>
                <w:sz w:val="18"/>
                <w:szCs w:val="18"/>
              </w:rPr>
              <w:tab/>
            </w:r>
            <w:r w:rsidR="000B6569" w:rsidRPr="000B6569">
              <w:rPr>
                <w:rFonts w:ascii="Arial" w:hAnsi="Arial" w:cs="Arial"/>
                <w:sz w:val="18"/>
                <w:szCs w:val="18"/>
              </w:rPr>
              <w:t>radiation oncology (consultation) (20.43)</w:t>
            </w:r>
          </w:p>
        </w:tc>
      </w:tr>
      <w:tr w:rsidR="00802C92" w:rsidRPr="00185B64" w:rsidTr="006C7196">
        <w:tc>
          <w:tcPr>
            <w:tcW w:w="1984"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Conditions</w:t>
            </w:r>
          </w:p>
        </w:tc>
        <w:tc>
          <w:tcPr>
            <w:tcW w:w="7371" w:type="dxa"/>
          </w:tcPr>
          <w:p w:rsidR="00802C92" w:rsidRPr="00A41050" w:rsidRDefault="00802C92" w:rsidP="00DB240F">
            <w:pPr>
              <w:spacing w:before="60" w:after="40"/>
              <w:rPr>
                <w:rFonts w:ascii="Arial" w:hAnsi="Arial" w:cs="Arial"/>
                <w:sz w:val="18"/>
                <w:szCs w:val="18"/>
              </w:rPr>
            </w:pPr>
          </w:p>
        </w:tc>
      </w:tr>
      <w:tr w:rsidR="00802C92" w:rsidRPr="00185B64" w:rsidTr="006C7196">
        <w:tc>
          <w:tcPr>
            <w:tcW w:w="1984"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Constraints</w:t>
            </w:r>
          </w:p>
        </w:tc>
        <w:tc>
          <w:tcPr>
            <w:tcW w:w="7371" w:type="dxa"/>
          </w:tcPr>
          <w:p w:rsidR="00802C92" w:rsidRPr="00A41050" w:rsidRDefault="00802C92" w:rsidP="00DB240F">
            <w:pPr>
              <w:spacing w:before="60" w:after="40"/>
              <w:rPr>
                <w:rFonts w:ascii="Arial" w:hAnsi="Arial" w:cs="Arial"/>
                <w:sz w:val="18"/>
                <w:szCs w:val="18"/>
              </w:rPr>
            </w:pPr>
          </w:p>
        </w:tc>
      </w:tr>
    </w:tbl>
    <w:p w:rsidR="00802C92" w:rsidRPr="00C25991" w:rsidRDefault="00802C92" w:rsidP="00475823">
      <w:pPr>
        <w:rPr>
          <w:sz w:val="2"/>
          <w:szCs w:val="2"/>
        </w:rPr>
      </w:pPr>
    </w:p>
    <w:tbl>
      <w:tblPr>
        <w:tblStyle w:val="TableGrid"/>
        <w:tblW w:w="0" w:type="auto"/>
        <w:tblInd w:w="534" w:type="dxa"/>
        <w:tblLook w:val="04A0" w:firstRow="1" w:lastRow="0" w:firstColumn="1" w:lastColumn="0" w:noHBand="0" w:noVBand="1"/>
        <w:tblDescription w:val="class 10.12 table outlines the administratiive attributes for Radiation therapy - treatment"/>
      </w:tblPr>
      <w:tblGrid>
        <w:gridCol w:w="1984"/>
        <w:gridCol w:w="7371"/>
      </w:tblGrid>
      <w:tr w:rsidR="00802C92" w:rsidRPr="00185B64" w:rsidTr="006C7196">
        <w:trPr>
          <w:tblHeader/>
        </w:trPr>
        <w:tc>
          <w:tcPr>
            <w:tcW w:w="9355" w:type="dxa"/>
            <w:gridSpan w:val="2"/>
            <w:shd w:val="clear" w:color="auto" w:fill="008A00" w:themeFill="background2"/>
          </w:tcPr>
          <w:p w:rsidR="00802C92" w:rsidRPr="00185B64" w:rsidRDefault="00802C92" w:rsidP="00DB240F">
            <w:pPr>
              <w:pStyle w:val="Nina"/>
              <w:spacing w:after="40"/>
              <w:contextualSpacing w:val="0"/>
            </w:pPr>
            <w:r w:rsidRPr="00185B64">
              <w:t>Administrative attributes</w:t>
            </w:r>
          </w:p>
        </w:tc>
      </w:tr>
      <w:tr w:rsidR="00802C92" w:rsidRPr="00185B64" w:rsidTr="006C7196">
        <w:tc>
          <w:tcPr>
            <w:tcW w:w="1984"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Source</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NSW Tier 2 Clinic List</w:t>
            </w:r>
          </w:p>
        </w:tc>
      </w:tr>
      <w:tr w:rsidR="00802C92" w:rsidRPr="00185B64" w:rsidTr="006C7196">
        <w:tc>
          <w:tcPr>
            <w:tcW w:w="1984"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Date created</w:t>
            </w:r>
          </w:p>
        </w:tc>
        <w:tc>
          <w:tcPr>
            <w:tcW w:w="7371" w:type="dxa"/>
          </w:tcPr>
          <w:p w:rsidR="00802C92" w:rsidRPr="00A41050" w:rsidRDefault="00802C92" w:rsidP="00DB240F">
            <w:pPr>
              <w:spacing w:before="60" w:after="40"/>
              <w:rPr>
                <w:rFonts w:ascii="Arial" w:hAnsi="Arial" w:cs="Arial"/>
                <w:sz w:val="18"/>
                <w:szCs w:val="18"/>
              </w:rPr>
            </w:pPr>
            <w:r w:rsidRPr="00A41050">
              <w:rPr>
                <w:rFonts w:ascii="Arial" w:hAnsi="Arial" w:cs="Arial"/>
                <w:sz w:val="18"/>
                <w:szCs w:val="18"/>
              </w:rPr>
              <w:t>24/03/2011</w:t>
            </w:r>
          </w:p>
        </w:tc>
      </w:tr>
      <w:tr w:rsidR="0024026F" w:rsidRPr="00185B64" w:rsidTr="006C7196">
        <w:tc>
          <w:tcPr>
            <w:tcW w:w="1984"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1984"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802C92" w:rsidRPr="00185B64" w:rsidTr="006C7196">
        <w:tc>
          <w:tcPr>
            <w:tcW w:w="1984" w:type="dxa"/>
          </w:tcPr>
          <w:p w:rsidR="00802C92" w:rsidRPr="00A41050" w:rsidRDefault="00802C92" w:rsidP="00DB240F">
            <w:pPr>
              <w:spacing w:before="60" w:after="40"/>
              <w:jc w:val="right"/>
              <w:rPr>
                <w:rFonts w:ascii="Arial" w:hAnsi="Arial" w:cs="Arial"/>
                <w:b/>
                <w:sz w:val="18"/>
                <w:szCs w:val="18"/>
              </w:rPr>
            </w:pPr>
            <w:r w:rsidRPr="00A41050">
              <w:rPr>
                <w:rFonts w:ascii="Arial" w:hAnsi="Arial" w:cs="Arial"/>
                <w:b/>
                <w:sz w:val="18"/>
                <w:szCs w:val="18"/>
              </w:rPr>
              <w:t>Reference material</w:t>
            </w:r>
          </w:p>
        </w:tc>
        <w:tc>
          <w:tcPr>
            <w:tcW w:w="7371" w:type="dxa"/>
          </w:tcPr>
          <w:p w:rsidR="00802C92" w:rsidRPr="00A41050" w:rsidRDefault="00802C92" w:rsidP="00DB240F">
            <w:pPr>
              <w:spacing w:before="60" w:after="40"/>
              <w:rPr>
                <w:rFonts w:ascii="Arial" w:hAnsi="Arial" w:cs="Arial"/>
                <w:sz w:val="18"/>
                <w:szCs w:val="18"/>
              </w:rPr>
            </w:pPr>
          </w:p>
        </w:tc>
      </w:tr>
    </w:tbl>
    <w:p w:rsidR="004C7C46" w:rsidRPr="00715782" w:rsidRDefault="004C7C46" w:rsidP="00715782">
      <w:r w:rsidRPr="00185B64">
        <w:br w:type="page"/>
      </w:r>
    </w:p>
    <w:p w:rsidR="009D22A4" w:rsidRPr="00A57987" w:rsidRDefault="009D22A4" w:rsidP="006C7196">
      <w:pPr>
        <w:pStyle w:val="Heading3"/>
        <w:tabs>
          <w:tab w:val="left" w:pos="426"/>
        </w:tabs>
        <w:spacing w:before="60" w:line="240" w:lineRule="auto"/>
        <w:ind w:left="426"/>
        <w:rPr>
          <w:sz w:val="2"/>
          <w:szCs w:val="2"/>
        </w:rPr>
      </w:pPr>
      <w:bookmarkStart w:id="81" w:name="_Toc441239133"/>
      <w:r w:rsidRPr="00A7384C">
        <w:t>10.13 Minor medical procedures</w:t>
      </w:r>
      <w:bookmarkEnd w:id="81"/>
      <w:r w:rsidRPr="00A7384C">
        <w:t xml:space="preserve"> </w:t>
      </w:r>
      <w:r>
        <w:br/>
      </w:r>
    </w:p>
    <w:tbl>
      <w:tblPr>
        <w:tblStyle w:val="TableGrid"/>
        <w:tblW w:w="0" w:type="auto"/>
        <w:tblInd w:w="392" w:type="dxa"/>
        <w:tblLook w:val="04A0" w:firstRow="1" w:lastRow="0" w:firstColumn="1" w:lastColumn="0" w:noHBand="0" w:noVBand="1"/>
        <w:tblDescription w:val="class 10.13  table outlines the identifying attributes for Minor medical procedures "/>
      </w:tblPr>
      <w:tblGrid>
        <w:gridCol w:w="2126"/>
        <w:gridCol w:w="7371"/>
      </w:tblGrid>
      <w:tr w:rsidR="009D22A4" w:rsidRPr="00185B64" w:rsidTr="006C7196">
        <w:trPr>
          <w:tblHeader/>
        </w:trPr>
        <w:tc>
          <w:tcPr>
            <w:tcW w:w="9497" w:type="dxa"/>
            <w:gridSpan w:val="2"/>
            <w:shd w:val="clear" w:color="auto" w:fill="008A00" w:themeFill="background2"/>
          </w:tcPr>
          <w:p w:rsidR="009D22A4" w:rsidRPr="00185B64" w:rsidRDefault="009D22A4" w:rsidP="00DB240F">
            <w:pPr>
              <w:pStyle w:val="Nina"/>
              <w:spacing w:after="40"/>
              <w:contextualSpacing w:val="0"/>
            </w:pPr>
            <w:r w:rsidRPr="00185B64">
              <w:t>Identifying attributes</w:t>
            </w:r>
          </w:p>
        </w:tc>
      </w:tr>
      <w:tr w:rsidR="009D22A4" w:rsidRPr="00BA384C" w:rsidTr="006C7196">
        <w:tc>
          <w:tcPr>
            <w:tcW w:w="2126" w:type="dxa"/>
          </w:tcPr>
          <w:p w:rsidR="009D22A4" w:rsidRPr="00A41050" w:rsidRDefault="009D22A4" w:rsidP="00DB240F">
            <w:pPr>
              <w:spacing w:before="60" w:after="40"/>
              <w:jc w:val="right"/>
              <w:rPr>
                <w:rFonts w:ascii="Arial" w:hAnsi="Arial" w:cs="Arial"/>
                <w:sz w:val="18"/>
                <w:szCs w:val="18"/>
              </w:rPr>
            </w:pPr>
            <w:r w:rsidRPr="00A41050">
              <w:rPr>
                <w:rFonts w:ascii="Arial" w:hAnsi="Arial" w:cs="Arial"/>
                <w:sz w:val="18"/>
                <w:szCs w:val="18"/>
              </w:rPr>
              <w:br w:type="page"/>
            </w:r>
            <w:r w:rsidRPr="00A41050">
              <w:rPr>
                <w:rFonts w:ascii="Arial" w:hAnsi="Arial" w:cs="Arial"/>
                <w:b/>
                <w:sz w:val="18"/>
                <w:szCs w:val="18"/>
              </w:rPr>
              <w:t>Number</w:t>
            </w:r>
          </w:p>
        </w:tc>
        <w:tc>
          <w:tcPr>
            <w:tcW w:w="7371" w:type="dxa"/>
          </w:tcPr>
          <w:p w:rsidR="009D22A4" w:rsidRPr="00A41050" w:rsidRDefault="009D22A4" w:rsidP="00DB240F">
            <w:pPr>
              <w:spacing w:before="60" w:after="40"/>
              <w:rPr>
                <w:rFonts w:ascii="Arial" w:hAnsi="Arial" w:cs="Arial"/>
                <w:sz w:val="18"/>
                <w:szCs w:val="18"/>
              </w:rPr>
            </w:pPr>
            <w:r w:rsidRPr="00A41050">
              <w:rPr>
                <w:rFonts w:ascii="Arial" w:hAnsi="Arial" w:cs="Arial"/>
                <w:sz w:val="18"/>
                <w:szCs w:val="18"/>
              </w:rPr>
              <w:t xml:space="preserve">10.13 </w:t>
            </w:r>
          </w:p>
        </w:tc>
      </w:tr>
      <w:tr w:rsidR="009D22A4" w:rsidRPr="00BA384C" w:rsidTr="006C7196">
        <w:tc>
          <w:tcPr>
            <w:tcW w:w="2126" w:type="dxa"/>
          </w:tcPr>
          <w:p w:rsidR="009D22A4" w:rsidRPr="00A41050" w:rsidRDefault="009D22A4" w:rsidP="00DB240F">
            <w:pPr>
              <w:spacing w:before="60" w:after="40"/>
              <w:jc w:val="right"/>
              <w:rPr>
                <w:rFonts w:ascii="Arial" w:hAnsi="Arial" w:cs="Arial"/>
                <w:b/>
                <w:sz w:val="18"/>
                <w:szCs w:val="18"/>
              </w:rPr>
            </w:pPr>
            <w:r w:rsidRPr="00A41050">
              <w:rPr>
                <w:rFonts w:ascii="Arial" w:hAnsi="Arial" w:cs="Arial"/>
                <w:b/>
                <w:sz w:val="18"/>
                <w:szCs w:val="18"/>
              </w:rPr>
              <w:t>Name</w:t>
            </w:r>
          </w:p>
        </w:tc>
        <w:tc>
          <w:tcPr>
            <w:tcW w:w="7371" w:type="dxa"/>
          </w:tcPr>
          <w:p w:rsidR="009D22A4" w:rsidRPr="00A41050" w:rsidRDefault="009D22A4" w:rsidP="00DB240F">
            <w:pPr>
              <w:spacing w:before="60" w:after="40"/>
              <w:rPr>
                <w:rFonts w:ascii="Arial" w:hAnsi="Arial" w:cs="Arial"/>
                <w:sz w:val="18"/>
                <w:szCs w:val="18"/>
              </w:rPr>
            </w:pPr>
            <w:r w:rsidRPr="00A41050">
              <w:rPr>
                <w:rFonts w:ascii="Arial" w:hAnsi="Arial" w:cs="Arial"/>
                <w:sz w:val="18"/>
                <w:szCs w:val="18"/>
              </w:rPr>
              <w:t>Minor medical procedures</w:t>
            </w:r>
          </w:p>
        </w:tc>
      </w:tr>
      <w:tr w:rsidR="009D22A4" w:rsidRPr="00BA384C" w:rsidTr="006C7196">
        <w:tc>
          <w:tcPr>
            <w:tcW w:w="2126" w:type="dxa"/>
          </w:tcPr>
          <w:p w:rsidR="009D22A4" w:rsidRPr="00A41050" w:rsidRDefault="009D22A4" w:rsidP="00DB240F">
            <w:pPr>
              <w:spacing w:before="60" w:after="40"/>
              <w:jc w:val="right"/>
              <w:rPr>
                <w:rFonts w:ascii="Arial" w:hAnsi="Arial" w:cs="Arial"/>
                <w:b/>
                <w:sz w:val="18"/>
                <w:szCs w:val="18"/>
              </w:rPr>
            </w:pPr>
            <w:r w:rsidRPr="00A41050">
              <w:rPr>
                <w:rFonts w:ascii="Arial" w:hAnsi="Arial" w:cs="Arial"/>
                <w:b/>
                <w:sz w:val="18"/>
                <w:szCs w:val="18"/>
              </w:rPr>
              <w:t>Category</w:t>
            </w:r>
          </w:p>
        </w:tc>
        <w:tc>
          <w:tcPr>
            <w:tcW w:w="7371" w:type="dxa"/>
          </w:tcPr>
          <w:p w:rsidR="009D22A4" w:rsidRPr="00A41050" w:rsidRDefault="009D22A4" w:rsidP="00DB240F">
            <w:pPr>
              <w:spacing w:before="60" w:after="40"/>
              <w:rPr>
                <w:rFonts w:ascii="Arial" w:hAnsi="Arial" w:cs="Arial"/>
                <w:sz w:val="18"/>
                <w:szCs w:val="18"/>
              </w:rPr>
            </w:pPr>
            <w:r w:rsidRPr="00A41050">
              <w:rPr>
                <w:rFonts w:ascii="Arial" w:hAnsi="Arial" w:cs="Arial"/>
                <w:sz w:val="18"/>
                <w:szCs w:val="18"/>
              </w:rPr>
              <w:t>Procedures</w:t>
            </w:r>
          </w:p>
        </w:tc>
      </w:tr>
      <w:tr w:rsidR="009D22A4" w:rsidRPr="00BA384C" w:rsidTr="006C7196">
        <w:tc>
          <w:tcPr>
            <w:tcW w:w="2126" w:type="dxa"/>
          </w:tcPr>
          <w:p w:rsidR="009D22A4" w:rsidRPr="00A41050" w:rsidRDefault="009D22A4" w:rsidP="00DB240F">
            <w:pPr>
              <w:spacing w:before="60" w:after="40"/>
              <w:jc w:val="right"/>
              <w:rPr>
                <w:rFonts w:ascii="Arial" w:hAnsi="Arial" w:cs="Arial"/>
                <w:b/>
                <w:sz w:val="18"/>
                <w:szCs w:val="18"/>
              </w:rPr>
            </w:pPr>
            <w:r w:rsidRPr="00A41050">
              <w:rPr>
                <w:rFonts w:ascii="Arial" w:hAnsi="Arial" w:cs="Arial"/>
                <w:b/>
                <w:sz w:val="18"/>
                <w:szCs w:val="18"/>
              </w:rPr>
              <w:t>Affected body part</w:t>
            </w:r>
          </w:p>
        </w:tc>
        <w:tc>
          <w:tcPr>
            <w:tcW w:w="7371" w:type="dxa"/>
          </w:tcPr>
          <w:p w:rsidR="009D22A4" w:rsidRPr="00A41050" w:rsidRDefault="009D22A4" w:rsidP="00DB240F">
            <w:pPr>
              <w:spacing w:before="60" w:after="40"/>
              <w:rPr>
                <w:rFonts w:ascii="Arial" w:hAnsi="Arial" w:cs="Arial"/>
                <w:sz w:val="18"/>
                <w:szCs w:val="18"/>
              </w:rPr>
            </w:pPr>
            <w:r w:rsidRPr="00A41050">
              <w:rPr>
                <w:rFonts w:ascii="Arial" w:hAnsi="Arial" w:cs="Arial"/>
                <w:sz w:val="18"/>
                <w:szCs w:val="18"/>
              </w:rPr>
              <w:t>Multiple MDCs</w:t>
            </w:r>
          </w:p>
        </w:tc>
      </w:tr>
      <w:tr w:rsidR="009D22A4" w:rsidRPr="00BA384C" w:rsidTr="006C7196">
        <w:tc>
          <w:tcPr>
            <w:tcW w:w="2126" w:type="dxa"/>
          </w:tcPr>
          <w:p w:rsidR="009D22A4" w:rsidRPr="00A41050" w:rsidRDefault="009D22A4" w:rsidP="00DB240F">
            <w:pPr>
              <w:spacing w:before="60" w:after="40"/>
              <w:jc w:val="right"/>
              <w:rPr>
                <w:rFonts w:ascii="Arial" w:hAnsi="Arial" w:cs="Arial"/>
                <w:b/>
                <w:sz w:val="18"/>
                <w:szCs w:val="18"/>
              </w:rPr>
            </w:pPr>
            <w:r w:rsidRPr="00A41050">
              <w:rPr>
                <w:rFonts w:ascii="Arial" w:hAnsi="Arial" w:cs="Arial"/>
                <w:b/>
                <w:sz w:val="18"/>
                <w:szCs w:val="18"/>
              </w:rPr>
              <w:t>Definition of service</w:t>
            </w:r>
          </w:p>
        </w:tc>
        <w:tc>
          <w:tcPr>
            <w:tcW w:w="7371" w:type="dxa"/>
          </w:tcPr>
          <w:p w:rsidR="009D22A4" w:rsidRPr="00A41050" w:rsidRDefault="009D22A4" w:rsidP="00DB240F">
            <w:pPr>
              <w:widowControl w:val="0"/>
              <w:spacing w:before="60" w:after="40"/>
              <w:rPr>
                <w:rFonts w:ascii="Arial" w:hAnsi="Arial" w:cs="Arial"/>
                <w:sz w:val="18"/>
                <w:szCs w:val="18"/>
              </w:rPr>
            </w:pPr>
            <w:r w:rsidRPr="00A41050">
              <w:rPr>
                <w:rFonts w:ascii="Arial" w:hAnsi="Arial" w:cs="Arial"/>
                <w:sz w:val="18"/>
                <w:szCs w:val="18"/>
              </w:rPr>
              <w:t>Minor medical procedures not requiring a general anaesthetic and that are not part of other specialist medical consultation clinics. The intent of the clinic is to provide standalone minor medical procedures.</w:t>
            </w:r>
          </w:p>
        </w:tc>
      </w:tr>
    </w:tbl>
    <w:p w:rsidR="009D22A4" w:rsidRPr="00C25991" w:rsidRDefault="009D22A4" w:rsidP="00475823">
      <w:pPr>
        <w:rPr>
          <w:sz w:val="2"/>
          <w:szCs w:val="2"/>
        </w:rPr>
      </w:pPr>
    </w:p>
    <w:tbl>
      <w:tblPr>
        <w:tblStyle w:val="TableGrid"/>
        <w:tblW w:w="0" w:type="auto"/>
        <w:tblInd w:w="392" w:type="dxa"/>
        <w:tblLook w:val="04A0" w:firstRow="1" w:lastRow="0" w:firstColumn="1" w:lastColumn="0" w:noHBand="0" w:noVBand="1"/>
        <w:tblDescription w:val="class 10.13 table outlines the use for  Minor medical procedures"/>
      </w:tblPr>
      <w:tblGrid>
        <w:gridCol w:w="2126"/>
        <w:gridCol w:w="7371"/>
      </w:tblGrid>
      <w:tr w:rsidR="009D22A4" w:rsidRPr="00185B64" w:rsidTr="006C7196">
        <w:trPr>
          <w:tblHeader/>
        </w:trPr>
        <w:tc>
          <w:tcPr>
            <w:tcW w:w="9497" w:type="dxa"/>
            <w:gridSpan w:val="2"/>
            <w:shd w:val="clear" w:color="auto" w:fill="008A00" w:themeFill="background2"/>
          </w:tcPr>
          <w:p w:rsidR="009D22A4" w:rsidRPr="00185B64" w:rsidRDefault="009D22A4" w:rsidP="00DB240F">
            <w:pPr>
              <w:pStyle w:val="Nina"/>
              <w:spacing w:after="40"/>
              <w:contextualSpacing w:val="0"/>
              <w:rPr>
                <w:i/>
              </w:rPr>
            </w:pPr>
            <w:r>
              <w:t>Guide for use</w:t>
            </w:r>
          </w:p>
        </w:tc>
      </w:tr>
      <w:tr w:rsidR="009D22A4" w:rsidRPr="00185B64" w:rsidTr="006C7196">
        <w:tc>
          <w:tcPr>
            <w:tcW w:w="2126" w:type="dxa"/>
          </w:tcPr>
          <w:p w:rsidR="009D22A4" w:rsidRPr="00A41050" w:rsidRDefault="009D22A4" w:rsidP="00DB240F">
            <w:pPr>
              <w:spacing w:before="60" w:after="40"/>
              <w:jc w:val="right"/>
              <w:rPr>
                <w:rFonts w:ascii="Arial" w:hAnsi="Arial" w:cs="Arial"/>
                <w:b/>
                <w:sz w:val="18"/>
                <w:szCs w:val="18"/>
              </w:rPr>
            </w:pPr>
            <w:r w:rsidRPr="00A41050">
              <w:rPr>
                <w:rFonts w:ascii="Arial" w:hAnsi="Arial" w:cs="Arial"/>
                <w:b/>
                <w:sz w:val="18"/>
                <w:szCs w:val="18"/>
              </w:rPr>
              <w:t>Activity</w:t>
            </w:r>
          </w:p>
        </w:tc>
        <w:tc>
          <w:tcPr>
            <w:tcW w:w="7371" w:type="dxa"/>
          </w:tcPr>
          <w:p w:rsidR="009D22A4" w:rsidRPr="00A41050" w:rsidRDefault="009D22A4" w:rsidP="00DB240F">
            <w:pPr>
              <w:spacing w:before="60" w:after="40"/>
              <w:rPr>
                <w:rFonts w:ascii="Arial" w:hAnsi="Arial" w:cs="Arial"/>
                <w:sz w:val="18"/>
                <w:szCs w:val="18"/>
              </w:rPr>
            </w:pPr>
            <w:r w:rsidRPr="00A41050">
              <w:rPr>
                <w:rFonts w:ascii="Arial" w:hAnsi="Arial" w:cs="Arial"/>
                <w:i/>
                <w:sz w:val="18"/>
                <w:szCs w:val="18"/>
              </w:rPr>
              <w:t>Inclusions</w:t>
            </w:r>
            <w:r w:rsidRPr="00A41050">
              <w:rPr>
                <w:rFonts w:ascii="Arial" w:hAnsi="Arial" w:cs="Arial"/>
                <w:sz w:val="18"/>
                <w:szCs w:val="18"/>
              </w:rPr>
              <w:t>:</w:t>
            </w:r>
          </w:p>
          <w:p w:rsidR="009D22A4" w:rsidRPr="00A41050" w:rsidRDefault="009D22A4" w:rsidP="00DB240F">
            <w:pPr>
              <w:spacing w:before="60" w:after="40"/>
              <w:rPr>
                <w:rFonts w:ascii="Arial" w:hAnsi="Arial" w:cs="Arial"/>
                <w:sz w:val="18"/>
                <w:szCs w:val="18"/>
              </w:rPr>
            </w:pPr>
            <w:r w:rsidRPr="00A41050">
              <w:rPr>
                <w:rFonts w:ascii="Arial" w:hAnsi="Arial" w:cs="Arial"/>
                <w:sz w:val="18"/>
                <w:szCs w:val="18"/>
              </w:rPr>
              <w:t>Interventions may include:</w:t>
            </w:r>
          </w:p>
          <w:p w:rsidR="009D22A4" w:rsidRPr="00A41050" w:rsidRDefault="009D22A4"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infusions</w:t>
            </w:r>
          </w:p>
          <w:p w:rsidR="009D22A4" w:rsidRPr="00A41050" w:rsidRDefault="009D22A4"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lumbar puncture</w:t>
            </w:r>
          </w:p>
          <w:p w:rsidR="009D22A4" w:rsidRPr="00A41050" w:rsidRDefault="009D22A4"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fine needle biopsy</w:t>
            </w:r>
          </w:p>
          <w:p w:rsidR="009D22A4" w:rsidRPr="00A41050" w:rsidRDefault="009D22A4"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aspiration</w:t>
            </w:r>
          </w:p>
          <w:p w:rsidR="009D22A4" w:rsidRPr="00A41050" w:rsidRDefault="009D22A4"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bone marrow biopsy</w:t>
            </w:r>
          </w:p>
          <w:p w:rsidR="009D22A4" w:rsidRPr="00A41050" w:rsidRDefault="009D22A4"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venesection</w:t>
            </w:r>
          </w:p>
          <w:p w:rsidR="009D22A4" w:rsidRPr="00A41050" w:rsidRDefault="009D22A4" w:rsidP="005B643A">
            <w:pPr>
              <w:spacing w:before="120" w:after="40"/>
              <w:rPr>
                <w:rFonts w:ascii="Arial" w:hAnsi="Arial" w:cs="Arial"/>
                <w:sz w:val="18"/>
                <w:szCs w:val="18"/>
              </w:rPr>
            </w:pPr>
            <w:r w:rsidRPr="00A41050">
              <w:rPr>
                <w:rFonts w:ascii="Arial" w:hAnsi="Arial" w:cs="Arial"/>
                <w:i/>
                <w:sz w:val="18"/>
                <w:szCs w:val="18"/>
              </w:rPr>
              <w:t>Exclusions</w:t>
            </w:r>
            <w:r w:rsidRPr="00A41050">
              <w:rPr>
                <w:rFonts w:ascii="Arial" w:hAnsi="Arial" w:cs="Arial"/>
                <w:sz w:val="18"/>
                <w:szCs w:val="18"/>
              </w:rPr>
              <w:t>:</w:t>
            </w:r>
          </w:p>
          <w:p w:rsidR="009D22A4" w:rsidRPr="00A41050" w:rsidRDefault="009D22A4"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chemotherapy infusions for neoplasm (10.11)</w:t>
            </w:r>
          </w:p>
          <w:p w:rsidR="009D22A4" w:rsidRPr="00A41050" w:rsidRDefault="009D22A4"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minor surgical procedures (10.03)</w:t>
            </w:r>
          </w:p>
          <w:p w:rsidR="009D22A4" w:rsidRPr="00A41050" w:rsidRDefault="009D22A4"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endoscopy</w:t>
            </w:r>
          </w:p>
          <w:p w:rsidR="009D22A4" w:rsidRPr="00A41050" w:rsidRDefault="005A4D81" w:rsidP="005A4D81">
            <w:pPr>
              <w:numPr>
                <w:ilvl w:val="1"/>
                <w:numId w:val="10"/>
              </w:numPr>
              <w:tabs>
                <w:tab w:val="left" w:pos="884"/>
              </w:tabs>
              <w:spacing w:before="60" w:after="40"/>
              <w:ind w:left="884" w:hanging="290"/>
              <w:rPr>
                <w:rFonts w:ascii="Arial" w:hAnsi="Arial" w:cs="Arial"/>
                <w:sz w:val="18"/>
                <w:szCs w:val="18"/>
              </w:rPr>
            </w:pPr>
            <w:r>
              <w:rPr>
                <w:rFonts w:ascii="Arial" w:hAnsi="Arial" w:cs="Arial"/>
                <w:sz w:val="18"/>
                <w:szCs w:val="18"/>
              </w:rPr>
              <w:tab/>
            </w:r>
            <w:r w:rsidR="009D22A4" w:rsidRPr="00A41050">
              <w:rPr>
                <w:rFonts w:ascii="Arial" w:hAnsi="Arial" w:cs="Arial"/>
                <w:sz w:val="18"/>
                <w:szCs w:val="18"/>
              </w:rPr>
              <w:t>gastrointestinal (10.06)</w:t>
            </w:r>
          </w:p>
          <w:p w:rsidR="009D22A4" w:rsidRPr="00A41050" w:rsidRDefault="005A4D81" w:rsidP="005A4D81">
            <w:pPr>
              <w:numPr>
                <w:ilvl w:val="1"/>
                <w:numId w:val="10"/>
              </w:numPr>
              <w:tabs>
                <w:tab w:val="left" w:pos="884"/>
              </w:tabs>
              <w:spacing w:before="60" w:after="40"/>
              <w:ind w:left="884" w:hanging="290"/>
              <w:rPr>
                <w:rFonts w:ascii="Arial" w:hAnsi="Arial" w:cs="Arial"/>
                <w:sz w:val="18"/>
                <w:szCs w:val="18"/>
              </w:rPr>
            </w:pPr>
            <w:r>
              <w:rPr>
                <w:rFonts w:ascii="Arial" w:hAnsi="Arial" w:cs="Arial"/>
                <w:sz w:val="18"/>
                <w:szCs w:val="18"/>
              </w:rPr>
              <w:tab/>
            </w:r>
            <w:r w:rsidR="009D22A4" w:rsidRPr="00A41050">
              <w:rPr>
                <w:rFonts w:ascii="Arial" w:hAnsi="Arial" w:cs="Arial"/>
                <w:sz w:val="18"/>
                <w:szCs w:val="18"/>
              </w:rPr>
              <w:t>urological/gynaecological (10.07)</w:t>
            </w:r>
          </w:p>
          <w:p w:rsidR="009D22A4" w:rsidRPr="00A41050" w:rsidRDefault="005A4D81" w:rsidP="005A4D81">
            <w:pPr>
              <w:numPr>
                <w:ilvl w:val="1"/>
                <w:numId w:val="10"/>
              </w:numPr>
              <w:tabs>
                <w:tab w:val="left" w:pos="884"/>
              </w:tabs>
              <w:spacing w:before="60" w:after="40"/>
              <w:ind w:left="884" w:hanging="290"/>
              <w:rPr>
                <w:rFonts w:ascii="Arial" w:hAnsi="Arial" w:cs="Arial"/>
                <w:sz w:val="18"/>
                <w:szCs w:val="18"/>
              </w:rPr>
            </w:pPr>
            <w:r>
              <w:rPr>
                <w:rFonts w:ascii="Arial" w:hAnsi="Arial" w:cs="Arial"/>
                <w:sz w:val="18"/>
                <w:szCs w:val="18"/>
              </w:rPr>
              <w:tab/>
            </w:r>
            <w:r w:rsidR="009D22A4" w:rsidRPr="00A41050">
              <w:rPr>
                <w:rFonts w:ascii="Arial" w:hAnsi="Arial" w:cs="Arial"/>
                <w:sz w:val="18"/>
                <w:szCs w:val="18"/>
              </w:rPr>
              <w:t>orthopaedic (10.08)</w:t>
            </w:r>
          </w:p>
          <w:p w:rsidR="009D22A4" w:rsidRPr="00A41050" w:rsidRDefault="009D22A4" w:rsidP="0016436D">
            <w:pPr>
              <w:pStyle w:val="ListParagraph"/>
              <w:numPr>
                <w:ilvl w:val="1"/>
                <w:numId w:val="168"/>
              </w:numPr>
              <w:tabs>
                <w:tab w:val="left" w:pos="884"/>
              </w:tabs>
              <w:spacing w:before="60" w:after="40"/>
              <w:ind w:left="884" w:hanging="290"/>
              <w:contextualSpacing w:val="0"/>
              <w:rPr>
                <w:rFonts w:ascii="Arial" w:hAnsi="Arial" w:cs="Arial"/>
                <w:sz w:val="18"/>
                <w:szCs w:val="18"/>
              </w:rPr>
            </w:pPr>
            <w:r w:rsidRPr="00A41050">
              <w:rPr>
                <w:rFonts w:ascii="Arial" w:hAnsi="Arial" w:cs="Arial"/>
                <w:sz w:val="18"/>
                <w:szCs w:val="18"/>
              </w:rPr>
              <w:t>respiratory/ ENT (10.09)</w:t>
            </w:r>
          </w:p>
        </w:tc>
      </w:tr>
      <w:tr w:rsidR="009D22A4" w:rsidRPr="00185B64" w:rsidTr="006C7196">
        <w:tc>
          <w:tcPr>
            <w:tcW w:w="2126" w:type="dxa"/>
          </w:tcPr>
          <w:p w:rsidR="009D22A4" w:rsidRPr="00A41050" w:rsidRDefault="009D22A4" w:rsidP="00DB240F">
            <w:pPr>
              <w:spacing w:before="60" w:after="40"/>
              <w:jc w:val="right"/>
              <w:rPr>
                <w:rFonts w:ascii="Arial" w:hAnsi="Arial" w:cs="Arial"/>
                <w:b/>
                <w:sz w:val="18"/>
                <w:szCs w:val="18"/>
              </w:rPr>
            </w:pPr>
            <w:r w:rsidRPr="00A41050">
              <w:rPr>
                <w:rFonts w:ascii="Arial" w:hAnsi="Arial" w:cs="Arial"/>
                <w:b/>
                <w:sz w:val="18"/>
                <w:szCs w:val="18"/>
              </w:rPr>
              <w:t>Conditions</w:t>
            </w:r>
          </w:p>
        </w:tc>
        <w:tc>
          <w:tcPr>
            <w:tcW w:w="7371" w:type="dxa"/>
          </w:tcPr>
          <w:p w:rsidR="009D22A4" w:rsidRPr="00A41050" w:rsidRDefault="009D22A4" w:rsidP="00DB240F">
            <w:pPr>
              <w:spacing w:before="60" w:after="40"/>
              <w:rPr>
                <w:rFonts w:ascii="Arial" w:hAnsi="Arial" w:cs="Arial"/>
                <w:sz w:val="18"/>
                <w:szCs w:val="18"/>
              </w:rPr>
            </w:pPr>
          </w:p>
        </w:tc>
      </w:tr>
      <w:tr w:rsidR="009D22A4" w:rsidRPr="00185B64" w:rsidTr="006C7196">
        <w:tc>
          <w:tcPr>
            <w:tcW w:w="2126" w:type="dxa"/>
          </w:tcPr>
          <w:p w:rsidR="009D22A4" w:rsidRPr="00A41050" w:rsidRDefault="009D22A4" w:rsidP="00DB240F">
            <w:pPr>
              <w:spacing w:before="60" w:after="40"/>
              <w:jc w:val="right"/>
              <w:rPr>
                <w:rFonts w:ascii="Arial" w:hAnsi="Arial" w:cs="Arial"/>
                <w:b/>
                <w:sz w:val="18"/>
                <w:szCs w:val="18"/>
              </w:rPr>
            </w:pPr>
            <w:r w:rsidRPr="00A41050">
              <w:rPr>
                <w:rFonts w:ascii="Arial" w:hAnsi="Arial" w:cs="Arial"/>
                <w:b/>
                <w:sz w:val="18"/>
                <w:szCs w:val="18"/>
              </w:rPr>
              <w:t>Constraints</w:t>
            </w:r>
          </w:p>
        </w:tc>
        <w:tc>
          <w:tcPr>
            <w:tcW w:w="7371" w:type="dxa"/>
          </w:tcPr>
          <w:p w:rsidR="009D22A4" w:rsidRPr="00A41050" w:rsidRDefault="009D22A4" w:rsidP="00DB240F">
            <w:pPr>
              <w:spacing w:before="60" w:after="40"/>
              <w:rPr>
                <w:rFonts w:ascii="Arial" w:hAnsi="Arial" w:cs="Arial"/>
                <w:sz w:val="18"/>
                <w:szCs w:val="18"/>
              </w:rPr>
            </w:pPr>
          </w:p>
        </w:tc>
      </w:tr>
    </w:tbl>
    <w:p w:rsidR="009D22A4" w:rsidRPr="00C25991" w:rsidRDefault="009D22A4" w:rsidP="00475823">
      <w:pPr>
        <w:rPr>
          <w:sz w:val="2"/>
          <w:szCs w:val="2"/>
        </w:rPr>
      </w:pPr>
    </w:p>
    <w:tbl>
      <w:tblPr>
        <w:tblStyle w:val="TableGrid"/>
        <w:tblW w:w="0" w:type="auto"/>
        <w:tblInd w:w="392" w:type="dxa"/>
        <w:tblLook w:val="04A0" w:firstRow="1" w:lastRow="0" w:firstColumn="1" w:lastColumn="0" w:noHBand="0" w:noVBand="1"/>
        <w:tblDescription w:val="class 10.13 table outlines the administratiive attributes for Minor medical procedures"/>
      </w:tblPr>
      <w:tblGrid>
        <w:gridCol w:w="2126"/>
        <w:gridCol w:w="7371"/>
      </w:tblGrid>
      <w:tr w:rsidR="009D22A4" w:rsidRPr="00185B64" w:rsidTr="006C7196">
        <w:trPr>
          <w:tblHeader/>
        </w:trPr>
        <w:tc>
          <w:tcPr>
            <w:tcW w:w="9497" w:type="dxa"/>
            <w:gridSpan w:val="2"/>
            <w:shd w:val="clear" w:color="auto" w:fill="008A00" w:themeFill="background2"/>
          </w:tcPr>
          <w:p w:rsidR="009D22A4" w:rsidRPr="00185B64" w:rsidRDefault="009D22A4" w:rsidP="00DB240F">
            <w:pPr>
              <w:pStyle w:val="Nina"/>
              <w:spacing w:after="40"/>
              <w:contextualSpacing w:val="0"/>
            </w:pPr>
            <w:r w:rsidRPr="00185B64">
              <w:t>Administrative attributes</w:t>
            </w:r>
          </w:p>
        </w:tc>
      </w:tr>
      <w:tr w:rsidR="009D22A4" w:rsidRPr="00BA384C" w:rsidTr="006C7196">
        <w:tc>
          <w:tcPr>
            <w:tcW w:w="2126" w:type="dxa"/>
          </w:tcPr>
          <w:p w:rsidR="009D22A4" w:rsidRPr="00A41050" w:rsidRDefault="009D22A4" w:rsidP="00DB240F">
            <w:pPr>
              <w:spacing w:before="60" w:after="40"/>
              <w:jc w:val="right"/>
              <w:rPr>
                <w:rFonts w:ascii="Arial" w:hAnsi="Arial" w:cs="Arial"/>
                <w:b/>
                <w:sz w:val="18"/>
                <w:szCs w:val="18"/>
              </w:rPr>
            </w:pPr>
            <w:r w:rsidRPr="00A41050">
              <w:rPr>
                <w:rFonts w:ascii="Arial" w:hAnsi="Arial" w:cs="Arial"/>
                <w:b/>
                <w:sz w:val="18"/>
                <w:szCs w:val="18"/>
              </w:rPr>
              <w:t>Source</w:t>
            </w:r>
          </w:p>
        </w:tc>
        <w:tc>
          <w:tcPr>
            <w:tcW w:w="7371" w:type="dxa"/>
          </w:tcPr>
          <w:p w:rsidR="009D22A4" w:rsidRPr="00A41050" w:rsidRDefault="009D22A4" w:rsidP="00DB240F">
            <w:pPr>
              <w:spacing w:before="60" w:after="40"/>
              <w:rPr>
                <w:rFonts w:ascii="Arial" w:hAnsi="Arial" w:cs="Arial"/>
                <w:sz w:val="18"/>
                <w:szCs w:val="18"/>
              </w:rPr>
            </w:pPr>
            <w:r w:rsidRPr="00A41050">
              <w:rPr>
                <w:rFonts w:ascii="Arial" w:hAnsi="Arial" w:cs="Arial"/>
                <w:sz w:val="18"/>
                <w:szCs w:val="18"/>
              </w:rPr>
              <w:t>Non-Admitted Care Advisory Working Group (NACAWG)</w:t>
            </w:r>
          </w:p>
        </w:tc>
      </w:tr>
      <w:tr w:rsidR="009D22A4" w:rsidRPr="00BA384C" w:rsidTr="006C7196">
        <w:tc>
          <w:tcPr>
            <w:tcW w:w="2126" w:type="dxa"/>
          </w:tcPr>
          <w:p w:rsidR="009D22A4" w:rsidRPr="00A41050" w:rsidRDefault="009D22A4" w:rsidP="00DB240F">
            <w:pPr>
              <w:spacing w:before="60" w:after="40"/>
              <w:jc w:val="right"/>
              <w:rPr>
                <w:rFonts w:ascii="Arial" w:hAnsi="Arial" w:cs="Arial"/>
                <w:b/>
                <w:sz w:val="18"/>
                <w:szCs w:val="18"/>
              </w:rPr>
            </w:pPr>
            <w:r w:rsidRPr="00A41050">
              <w:rPr>
                <w:rFonts w:ascii="Arial" w:hAnsi="Arial" w:cs="Arial"/>
                <w:b/>
                <w:sz w:val="18"/>
                <w:szCs w:val="18"/>
              </w:rPr>
              <w:t>Date created</w:t>
            </w:r>
          </w:p>
        </w:tc>
        <w:tc>
          <w:tcPr>
            <w:tcW w:w="7371" w:type="dxa"/>
          </w:tcPr>
          <w:p w:rsidR="009D22A4" w:rsidRPr="00A41050" w:rsidRDefault="009D22A4" w:rsidP="00DB240F">
            <w:pPr>
              <w:spacing w:before="60" w:after="40"/>
              <w:rPr>
                <w:rFonts w:ascii="Arial" w:hAnsi="Arial" w:cs="Arial"/>
                <w:sz w:val="18"/>
                <w:szCs w:val="18"/>
              </w:rPr>
            </w:pPr>
            <w:r w:rsidRPr="00A41050">
              <w:rPr>
                <w:rFonts w:ascii="Arial" w:hAnsi="Arial" w:cs="Arial"/>
                <w:sz w:val="18"/>
                <w:szCs w:val="18"/>
              </w:rPr>
              <w:t>1/9/2011</w:t>
            </w:r>
          </w:p>
        </w:tc>
      </w:tr>
      <w:tr w:rsidR="0024026F" w:rsidRPr="00BA384C" w:rsidTr="006C7196">
        <w:tc>
          <w:tcPr>
            <w:tcW w:w="2126"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BA384C" w:rsidTr="006C7196">
        <w:tc>
          <w:tcPr>
            <w:tcW w:w="2126"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9D22A4" w:rsidRPr="00185B64" w:rsidTr="006C7196">
        <w:tc>
          <w:tcPr>
            <w:tcW w:w="2126" w:type="dxa"/>
          </w:tcPr>
          <w:p w:rsidR="009D22A4" w:rsidRPr="00A41050" w:rsidRDefault="009D22A4" w:rsidP="00DB240F">
            <w:pPr>
              <w:spacing w:before="60" w:after="40"/>
              <w:jc w:val="right"/>
              <w:rPr>
                <w:rFonts w:ascii="Arial" w:hAnsi="Arial" w:cs="Arial"/>
                <w:b/>
                <w:sz w:val="18"/>
                <w:szCs w:val="18"/>
              </w:rPr>
            </w:pPr>
            <w:r w:rsidRPr="00A41050">
              <w:rPr>
                <w:rFonts w:ascii="Arial" w:hAnsi="Arial" w:cs="Arial"/>
                <w:b/>
                <w:sz w:val="18"/>
                <w:szCs w:val="18"/>
              </w:rPr>
              <w:t>Reference material</w:t>
            </w:r>
          </w:p>
        </w:tc>
        <w:tc>
          <w:tcPr>
            <w:tcW w:w="7371" w:type="dxa"/>
          </w:tcPr>
          <w:p w:rsidR="009D22A4" w:rsidRPr="00A41050" w:rsidRDefault="009D22A4" w:rsidP="00DB240F">
            <w:pPr>
              <w:spacing w:before="60" w:after="40"/>
              <w:rPr>
                <w:rFonts w:ascii="Arial" w:hAnsi="Arial" w:cs="Arial"/>
                <w:sz w:val="18"/>
                <w:szCs w:val="18"/>
              </w:rPr>
            </w:pPr>
          </w:p>
        </w:tc>
      </w:tr>
    </w:tbl>
    <w:p w:rsidR="004C7C46" w:rsidRPr="00AC3C96" w:rsidRDefault="004C7C46" w:rsidP="00AC3C96">
      <w:r w:rsidRPr="002912CD">
        <w:br w:type="page"/>
      </w:r>
    </w:p>
    <w:p w:rsidR="00DD0CB5" w:rsidRPr="00A57987" w:rsidRDefault="00DD0CB5" w:rsidP="006C7196">
      <w:pPr>
        <w:pStyle w:val="Heading3"/>
        <w:spacing w:before="60" w:line="240" w:lineRule="auto"/>
        <w:ind w:left="426"/>
        <w:rPr>
          <w:sz w:val="2"/>
          <w:szCs w:val="2"/>
        </w:rPr>
      </w:pPr>
      <w:bookmarkStart w:id="82" w:name="_Toc344907703"/>
      <w:bookmarkStart w:id="83" w:name="_Toc366768408"/>
      <w:bookmarkStart w:id="84" w:name="_Toc441239134"/>
      <w:r w:rsidRPr="00A7384C">
        <w:t>10.14 Pain management interventions</w:t>
      </w:r>
      <w:bookmarkEnd w:id="82"/>
      <w:bookmarkEnd w:id="83"/>
      <w:bookmarkEnd w:id="84"/>
      <w:r w:rsidRPr="00185B64">
        <w:t xml:space="preserve"> </w:t>
      </w:r>
      <w:r>
        <w:br/>
      </w:r>
    </w:p>
    <w:tbl>
      <w:tblPr>
        <w:tblStyle w:val="TableGrid"/>
        <w:tblW w:w="0" w:type="auto"/>
        <w:tblInd w:w="534" w:type="dxa"/>
        <w:tblLook w:val="04A0" w:firstRow="1" w:lastRow="0" w:firstColumn="1" w:lastColumn="0" w:noHBand="0" w:noVBand="1"/>
        <w:tblDescription w:val="class 10.14  table outlines the identifying attributes for Pain management interventions"/>
      </w:tblPr>
      <w:tblGrid>
        <w:gridCol w:w="1984"/>
        <w:gridCol w:w="7371"/>
      </w:tblGrid>
      <w:tr w:rsidR="00DD0CB5" w:rsidRPr="00185B64" w:rsidTr="006C7196">
        <w:trPr>
          <w:tblHeader/>
        </w:trPr>
        <w:tc>
          <w:tcPr>
            <w:tcW w:w="9355" w:type="dxa"/>
            <w:gridSpan w:val="2"/>
            <w:shd w:val="clear" w:color="auto" w:fill="008A00" w:themeFill="background2"/>
          </w:tcPr>
          <w:p w:rsidR="00DD0CB5" w:rsidRPr="00185B64" w:rsidRDefault="00DD0CB5" w:rsidP="00DB240F">
            <w:pPr>
              <w:pStyle w:val="Nina"/>
              <w:spacing w:after="40"/>
              <w:contextualSpacing w:val="0"/>
            </w:pPr>
            <w:r w:rsidRPr="00185B64">
              <w:t>Identifying attributes</w:t>
            </w:r>
          </w:p>
        </w:tc>
      </w:tr>
      <w:tr w:rsidR="00DD0CB5" w:rsidRPr="00185B64" w:rsidTr="006C7196">
        <w:tc>
          <w:tcPr>
            <w:tcW w:w="1984" w:type="dxa"/>
          </w:tcPr>
          <w:p w:rsidR="00DD0CB5" w:rsidRPr="00A41050" w:rsidRDefault="00DD0CB5" w:rsidP="00DB240F">
            <w:pPr>
              <w:spacing w:before="60" w:after="40"/>
              <w:jc w:val="right"/>
              <w:rPr>
                <w:rFonts w:ascii="Arial" w:hAnsi="Arial" w:cs="Arial"/>
                <w:sz w:val="18"/>
                <w:szCs w:val="18"/>
              </w:rPr>
            </w:pPr>
            <w:r w:rsidRPr="00A41050">
              <w:rPr>
                <w:rFonts w:ascii="Arial" w:hAnsi="Arial" w:cs="Arial"/>
                <w:sz w:val="18"/>
                <w:szCs w:val="18"/>
              </w:rPr>
              <w:br w:type="page"/>
            </w:r>
            <w:r w:rsidRPr="00A41050">
              <w:rPr>
                <w:rFonts w:ascii="Arial" w:hAnsi="Arial" w:cs="Arial"/>
                <w:b/>
                <w:sz w:val="18"/>
                <w:szCs w:val="18"/>
              </w:rPr>
              <w:t>Number</w:t>
            </w:r>
          </w:p>
        </w:tc>
        <w:tc>
          <w:tcPr>
            <w:tcW w:w="7371" w:type="dxa"/>
          </w:tcPr>
          <w:p w:rsidR="00DD0CB5" w:rsidRPr="00A41050" w:rsidRDefault="00DD0CB5" w:rsidP="00DB240F">
            <w:pPr>
              <w:spacing w:before="60" w:after="40"/>
              <w:rPr>
                <w:rFonts w:ascii="Arial" w:hAnsi="Arial" w:cs="Arial"/>
                <w:sz w:val="18"/>
                <w:szCs w:val="18"/>
              </w:rPr>
            </w:pPr>
            <w:r w:rsidRPr="00A41050">
              <w:rPr>
                <w:rFonts w:ascii="Arial" w:hAnsi="Arial" w:cs="Arial"/>
                <w:sz w:val="18"/>
                <w:szCs w:val="18"/>
              </w:rPr>
              <w:t>10.14</w:t>
            </w:r>
          </w:p>
        </w:tc>
      </w:tr>
      <w:tr w:rsidR="00DD0CB5" w:rsidRPr="00185B64" w:rsidTr="006C7196">
        <w:tc>
          <w:tcPr>
            <w:tcW w:w="1984" w:type="dxa"/>
          </w:tcPr>
          <w:p w:rsidR="00DD0CB5" w:rsidRPr="00A41050" w:rsidRDefault="00DD0CB5" w:rsidP="00DB240F">
            <w:pPr>
              <w:spacing w:before="60" w:after="40"/>
              <w:jc w:val="right"/>
              <w:rPr>
                <w:rFonts w:ascii="Arial" w:hAnsi="Arial" w:cs="Arial"/>
                <w:b/>
                <w:sz w:val="18"/>
                <w:szCs w:val="18"/>
              </w:rPr>
            </w:pPr>
            <w:r w:rsidRPr="00A41050">
              <w:rPr>
                <w:rFonts w:ascii="Arial" w:hAnsi="Arial" w:cs="Arial"/>
                <w:b/>
                <w:sz w:val="18"/>
                <w:szCs w:val="18"/>
              </w:rPr>
              <w:t>Name</w:t>
            </w:r>
          </w:p>
        </w:tc>
        <w:tc>
          <w:tcPr>
            <w:tcW w:w="7371" w:type="dxa"/>
          </w:tcPr>
          <w:p w:rsidR="00DD0CB5" w:rsidRPr="00A41050" w:rsidRDefault="00DD0CB5" w:rsidP="00DB240F">
            <w:pPr>
              <w:spacing w:before="60" w:after="40"/>
              <w:rPr>
                <w:rFonts w:ascii="Arial" w:hAnsi="Arial" w:cs="Arial"/>
                <w:sz w:val="18"/>
                <w:szCs w:val="18"/>
              </w:rPr>
            </w:pPr>
            <w:r w:rsidRPr="00A41050">
              <w:rPr>
                <w:rFonts w:ascii="Arial" w:hAnsi="Arial" w:cs="Arial"/>
                <w:sz w:val="18"/>
                <w:szCs w:val="18"/>
              </w:rPr>
              <w:t>Pain management interventions</w:t>
            </w:r>
          </w:p>
        </w:tc>
      </w:tr>
      <w:tr w:rsidR="00DD0CB5" w:rsidRPr="00185B64" w:rsidTr="006C7196">
        <w:tc>
          <w:tcPr>
            <w:tcW w:w="1984" w:type="dxa"/>
          </w:tcPr>
          <w:p w:rsidR="00DD0CB5" w:rsidRPr="00A41050" w:rsidRDefault="00DD0CB5" w:rsidP="00DB240F">
            <w:pPr>
              <w:spacing w:before="60" w:after="40"/>
              <w:jc w:val="right"/>
              <w:rPr>
                <w:rFonts w:ascii="Arial" w:hAnsi="Arial" w:cs="Arial"/>
                <w:b/>
                <w:sz w:val="18"/>
                <w:szCs w:val="18"/>
              </w:rPr>
            </w:pPr>
            <w:r w:rsidRPr="00A41050">
              <w:rPr>
                <w:rFonts w:ascii="Arial" w:hAnsi="Arial" w:cs="Arial"/>
                <w:b/>
                <w:sz w:val="18"/>
                <w:szCs w:val="18"/>
              </w:rPr>
              <w:t>Category</w:t>
            </w:r>
          </w:p>
        </w:tc>
        <w:tc>
          <w:tcPr>
            <w:tcW w:w="7371" w:type="dxa"/>
          </w:tcPr>
          <w:p w:rsidR="00DD0CB5" w:rsidRPr="00A41050" w:rsidRDefault="00DD0CB5" w:rsidP="00DB240F">
            <w:pPr>
              <w:spacing w:before="60" w:after="40"/>
              <w:rPr>
                <w:rFonts w:ascii="Arial" w:hAnsi="Arial" w:cs="Arial"/>
                <w:sz w:val="18"/>
                <w:szCs w:val="18"/>
              </w:rPr>
            </w:pPr>
            <w:r w:rsidRPr="00A41050">
              <w:rPr>
                <w:rFonts w:ascii="Arial" w:hAnsi="Arial" w:cs="Arial"/>
                <w:sz w:val="18"/>
                <w:szCs w:val="18"/>
              </w:rPr>
              <w:t>Procedures</w:t>
            </w:r>
          </w:p>
        </w:tc>
      </w:tr>
      <w:tr w:rsidR="00DD0CB5" w:rsidRPr="00185B64" w:rsidTr="006C7196">
        <w:tc>
          <w:tcPr>
            <w:tcW w:w="1984" w:type="dxa"/>
          </w:tcPr>
          <w:p w:rsidR="00DD0CB5" w:rsidRPr="00A41050" w:rsidRDefault="00DD0CB5" w:rsidP="00DB240F">
            <w:pPr>
              <w:spacing w:before="60" w:after="40"/>
              <w:jc w:val="right"/>
              <w:rPr>
                <w:rFonts w:ascii="Arial" w:hAnsi="Arial" w:cs="Arial"/>
                <w:b/>
                <w:sz w:val="18"/>
                <w:szCs w:val="18"/>
              </w:rPr>
            </w:pPr>
            <w:r w:rsidRPr="00A41050">
              <w:rPr>
                <w:rFonts w:ascii="Arial" w:hAnsi="Arial" w:cs="Arial"/>
                <w:b/>
                <w:sz w:val="18"/>
                <w:szCs w:val="18"/>
              </w:rPr>
              <w:t>Affected body part</w:t>
            </w:r>
          </w:p>
        </w:tc>
        <w:tc>
          <w:tcPr>
            <w:tcW w:w="7371" w:type="dxa"/>
          </w:tcPr>
          <w:p w:rsidR="00DD0CB5" w:rsidRPr="00A41050" w:rsidRDefault="00DD0CB5" w:rsidP="00DB240F">
            <w:pPr>
              <w:spacing w:before="60" w:after="40"/>
              <w:rPr>
                <w:rFonts w:ascii="Arial" w:hAnsi="Arial" w:cs="Arial"/>
                <w:sz w:val="18"/>
                <w:szCs w:val="18"/>
                <w:highlight w:val="yellow"/>
              </w:rPr>
            </w:pPr>
            <w:r w:rsidRPr="00A41050">
              <w:rPr>
                <w:rFonts w:ascii="Arial" w:hAnsi="Arial" w:cs="Arial"/>
                <w:sz w:val="18"/>
                <w:szCs w:val="18"/>
              </w:rPr>
              <w:t>Multiple MDCs</w:t>
            </w:r>
          </w:p>
        </w:tc>
      </w:tr>
      <w:tr w:rsidR="00DD0CB5" w:rsidRPr="00185B64" w:rsidTr="006C7196">
        <w:tc>
          <w:tcPr>
            <w:tcW w:w="1984" w:type="dxa"/>
          </w:tcPr>
          <w:p w:rsidR="00DD0CB5" w:rsidRPr="00A41050" w:rsidRDefault="00DD0CB5" w:rsidP="00DB240F">
            <w:pPr>
              <w:spacing w:before="60" w:after="40"/>
              <w:jc w:val="right"/>
              <w:rPr>
                <w:rFonts w:ascii="Arial" w:hAnsi="Arial" w:cs="Arial"/>
                <w:b/>
                <w:sz w:val="18"/>
                <w:szCs w:val="18"/>
              </w:rPr>
            </w:pPr>
            <w:r w:rsidRPr="00A41050">
              <w:rPr>
                <w:rFonts w:ascii="Arial" w:hAnsi="Arial" w:cs="Arial"/>
                <w:b/>
                <w:sz w:val="18"/>
                <w:szCs w:val="18"/>
              </w:rPr>
              <w:t>Definition of service</w:t>
            </w:r>
          </w:p>
        </w:tc>
        <w:tc>
          <w:tcPr>
            <w:tcW w:w="7371" w:type="dxa"/>
          </w:tcPr>
          <w:p w:rsidR="00DD0CB5" w:rsidRPr="00A41050" w:rsidRDefault="00DD0CB5" w:rsidP="00DB240F">
            <w:pPr>
              <w:widowControl w:val="0"/>
              <w:spacing w:before="60" w:after="40"/>
              <w:rPr>
                <w:rFonts w:ascii="Arial" w:hAnsi="Arial" w:cs="Arial"/>
                <w:sz w:val="18"/>
                <w:szCs w:val="18"/>
              </w:rPr>
            </w:pPr>
            <w:r w:rsidRPr="00A41050">
              <w:rPr>
                <w:rFonts w:ascii="Arial" w:hAnsi="Arial" w:cs="Arial"/>
                <w:sz w:val="18"/>
                <w:szCs w:val="18"/>
              </w:rPr>
              <w:t>The provision of pain management interventions for clients with moderate to severe levels of persistent pain.</w:t>
            </w:r>
          </w:p>
        </w:tc>
      </w:tr>
    </w:tbl>
    <w:p w:rsidR="00DD0CB5" w:rsidRPr="00C25991" w:rsidRDefault="00DD0CB5" w:rsidP="00475823">
      <w:pPr>
        <w:rPr>
          <w:sz w:val="2"/>
          <w:szCs w:val="2"/>
        </w:rPr>
      </w:pPr>
    </w:p>
    <w:tbl>
      <w:tblPr>
        <w:tblStyle w:val="TableGrid"/>
        <w:tblW w:w="0" w:type="auto"/>
        <w:tblInd w:w="534" w:type="dxa"/>
        <w:tblLook w:val="04A0" w:firstRow="1" w:lastRow="0" w:firstColumn="1" w:lastColumn="0" w:noHBand="0" w:noVBand="1"/>
        <w:tblDescription w:val="class 10.14  table outlines the use for Pain management interventions"/>
      </w:tblPr>
      <w:tblGrid>
        <w:gridCol w:w="1984"/>
        <w:gridCol w:w="7371"/>
      </w:tblGrid>
      <w:tr w:rsidR="00DD0CB5" w:rsidRPr="00A57987" w:rsidTr="006C7196">
        <w:trPr>
          <w:tblHeader/>
        </w:trPr>
        <w:tc>
          <w:tcPr>
            <w:tcW w:w="9355" w:type="dxa"/>
            <w:gridSpan w:val="2"/>
            <w:shd w:val="clear" w:color="auto" w:fill="008A00" w:themeFill="background2"/>
          </w:tcPr>
          <w:p w:rsidR="00DD0CB5" w:rsidRPr="00780B2E" w:rsidRDefault="00DD0CB5" w:rsidP="00DB240F">
            <w:pPr>
              <w:pStyle w:val="Nina"/>
              <w:spacing w:after="40"/>
              <w:contextualSpacing w:val="0"/>
              <w:rPr>
                <w:i/>
              </w:rPr>
            </w:pPr>
            <w:r w:rsidRPr="00780B2E">
              <w:t>Guide for use</w:t>
            </w:r>
          </w:p>
        </w:tc>
      </w:tr>
      <w:tr w:rsidR="00DD0CB5" w:rsidRPr="00BA384C" w:rsidTr="006C7196">
        <w:tc>
          <w:tcPr>
            <w:tcW w:w="1984" w:type="dxa"/>
          </w:tcPr>
          <w:p w:rsidR="00DD0CB5" w:rsidRPr="00A41050" w:rsidRDefault="00DD0CB5" w:rsidP="00DB240F">
            <w:pPr>
              <w:spacing w:before="60" w:after="40"/>
              <w:jc w:val="right"/>
              <w:rPr>
                <w:rFonts w:ascii="Arial" w:hAnsi="Arial" w:cs="Arial"/>
                <w:b/>
                <w:sz w:val="18"/>
                <w:szCs w:val="18"/>
              </w:rPr>
            </w:pPr>
            <w:r w:rsidRPr="00A41050">
              <w:rPr>
                <w:rFonts w:ascii="Arial" w:hAnsi="Arial" w:cs="Arial"/>
                <w:b/>
                <w:sz w:val="18"/>
                <w:szCs w:val="18"/>
              </w:rPr>
              <w:t>Activity</w:t>
            </w:r>
          </w:p>
        </w:tc>
        <w:tc>
          <w:tcPr>
            <w:tcW w:w="7371" w:type="dxa"/>
          </w:tcPr>
          <w:p w:rsidR="00DD0CB5" w:rsidRPr="00A41050" w:rsidRDefault="00DD0CB5" w:rsidP="006264F4">
            <w:pPr>
              <w:spacing w:before="60" w:after="40"/>
              <w:rPr>
                <w:rFonts w:ascii="Arial" w:hAnsi="Arial" w:cs="Arial"/>
                <w:sz w:val="18"/>
                <w:szCs w:val="18"/>
              </w:rPr>
            </w:pPr>
            <w:r w:rsidRPr="00A41050">
              <w:rPr>
                <w:rFonts w:ascii="Arial" w:hAnsi="Arial" w:cs="Arial"/>
                <w:i/>
                <w:sz w:val="18"/>
                <w:szCs w:val="18"/>
              </w:rPr>
              <w:t>Inclusions</w:t>
            </w:r>
            <w:r w:rsidRPr="00A41050">
              <w:rPr>
                <w:rFonts w:ascii="Arial" w:hAnsi="Arial" w:cs="Arial"/>
                <w:sz w:val="18"/>
                <w:szCs w:val="18"/>
              </w:rPr>
              <w:t>:</w:t>
            </w:r>
          </w:p>
          <w:p w:rsidR="00DD0CB5" w:rsidRPr="00A41050" w:rsidRDefault="00DD0CB5" w:rsidP="006264F4">
            <w:pPr>
              <w:spacing w:before="60" w:after="40"/>
              <w:rPr>
                <w:rFonts w:ascii="Arial" w:hAnsi="Arial" w:cs="Arial"/>
                <w:sz w:val="18"/>
                <w:szCs w:val="18"/>
              </w:rPr>
            </w:pPr>
            <w:r w:rsidRPr="00A41050">
              <w:rPr>
                <w:rFonts w:ascii="Arial" w:hAnsi="Arial" w:cs="Arial"/>
                <w:sz w:val="18"/>
                <w:szCs w:val="18"/>
              </w:rPr>
              <w:t>Interventions may include:</w:t>
            </w:r>
          </w:p>
          <w:p w:rsidR="00DD0CB5" w:rsidRPr="00A41050" w:rsidRDefault="00DD0CB5"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 xml:space="preserve">interventional anaesthetic techniques </w:t>
            </w:r>
          </w:p>
          <w:p w:rsidR="00DD0CB5" w:rsidRPr="00A41050" w:rsidRDefault="00DD0CB5"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 xml:space="preserve">spinal cord stimulation </w:t>
            </w:r>
          </w:p>
          <w:p w:rsidR="00DD0CB5" w:rsidRPr="00A41050" w:rsidRDefault="00DD0CB5"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 xml:space="preserve">joint injections: facet and sacroiliac </w:t>
            </w:r>
          </w:p>
          <w:p w:rsidR="00DD0CB5" w:rsidRPr="00A41050" w:rsidRDefault="00DD0CB5"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radiofrequency denervation</w:t>
            </w:r>
          </w:p>
          <w:p w:rsidR="00DD0CB5" w:rsidRPr="00A41050" w:rsidRDefault="00DD0CB5"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sympathectomy</w:t>
            </w:r>
          </w:p>
          <w:p w:rsidR="00DD0CB5" w:rsidRPr="00A41050" w:rsidRDefault="00DD0CB5"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selective nerve root blocks</w:t>
            </w:r>
          </w:p>
          <w:p w:rsidR="00DD0CB5" w:rsidRPr="00A41050" w:rsidRDefault="00DD0CB5"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epidural injections</w:t>
            </w:r>
          </w:p>
          <w:p w:rsidR="00DD0CB5" w:rsidRPr="00A41050" w:rsidRDefault="00DD0CB5"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cryotherapy</w:t>
            </w:r>
          </w:p>
          <w:p w:rsidR="00DD0CB5" w:rsidRPr="00A41050" w:rsidRDefault="00DD0CB5"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management of intrathecal drug administration systems</w:t>
            </w:r>
          </w:p>
          <w:p w:rsidR="00DD0CB5" w:rsidRPr="00A41050" w:rsidRDefault="00DD0CB5" w:rsidP="00715782">
            <w:pPr>
              <w:spacing w:before="120" w:after="40"/>
              <w:rPr>
                <w:rFonts w:ascii="Arial" w:hAnsi="Arial" w:cs="Arial"/>
                <w:sz w:val="18"/>
                <w:szCs w:val="18"/>
              </w:rPr>
            </w:pPr>
            <w:r w:rsidRPr="00A41050">
              <w:rPr>
                <w:rFonts w:ascii="Arial" w:hAnsi="Arial" w:cs="Arial"/>
                <w:i/>
                <w:sz w:val="18"/>
                <w:szCs w:val="18"/>
              </w:rPr>
              <w:t>Exclusions</w:t>
            </w:r>
            <w:r w:rsidRPr="00A41050">
              <w:rPr>
                <w:rFonts w:ascii="Arial" w:hAnsi="Arial" w:cs="Arial"/>
                <w:sz w:val="18"/>
                <w:szCs w:val="18"/>
              </w:rPr>
              <w:t>:</w:t>
            </w:r>
          </w:p>
          <w:p w:rsidR="00DD0CB5" w:rsidRPr="00A41050" w:rsidRDefault="00DD0CB5" w:rsidP="00302F1D">
            <w:pPr>
              <w:numPr>
                <w:ilvl w:val="0"/>
                <w:numId w:val="9"/>
              </w:numPr>
              <w:spacing w:before="60" w:after="40"/>
              <w:ind w:left="743" w:hanging="432"/>
              <w:rPr>
                <w:rFonts w:ascii="Arial" w:hAnsi="Arial" w:cs="Arial"/>
                <w:sz w:val="18"/>
                <w:szCs w:val="18"/>
              </w:rPr>
            </w:pPr>
            <w:r w:rsidRPr="00A41050">
              <w:rPr>
                <w:rFonts w:ascii="Arial" w:hAnsi="Arial" w:cs="Arial"/>
                <w:sz w:val="18"/>
                <w:szCs w:val="18"/>
              </w:rPr>
              <w:t>medical consultation for pain management (20.03)</w:t>
            </w:r>
          </w:p>
        </w:tc>
      </w:tr>
      <w:tr w:rsidR="00DD0CB5" w:rsidRPr="00BA384C" w:rsidTr="006C7196">
        <w:tc>
          <w:tcPr>
            <w:tcW w:w="1984" w:type="dxa"/>
          </w:tcPr>
          <w:p w:rsidR="00DD0CB5" w:rsidRPr="00A41050" w:rsidRDefault="00DD0CB5" w:rsidP="00DB240F">
            <w:pPr>
              <w:spacing w:before="60" w:after="40"/>
              <w:jc w:val="right"/>
              <w:rPr>
                <w:rFonts w:ascii="Arial" w:hAnsi="Arial" w:cs="Arial"/>
                <w:b/>
                <w:sz w:val="18"/>
                <w:szCs w:val="18"/>
              </w:rPr>
            </w:pPr>
            <w:r w:rsidRPr="00A41050">
              <w:rPr>
                <w:rFonts w:ascii="Arial" w:hAnsi="Arial" w:cs="Arial"/>
                <w:b/>
                <w:sz w:val="18"/>
                <w:szCs w:val="18"/>
              </w:rPr>
              <w:t>Conditions</w:t>
            </w:r>
          </w:p>
        </w:tc>
        <w:tc>
          <w:tcPr>
            <w:tcW w:w="7371" w:type="dxa"/>
          </w:tcPr>
          <w:p w:rsidR="00DD0CB5" w:rsidRPr="00A41050" w:rsidRDefault="00DD0CB5" w:rsidP="00DB240F">
            <w:pPr>
              <w:spacing w:before="60" w:after="40"/>
              <w:rPr>
                <w:rFonts w:ascii="Arial" w:hAnsi="Arial" w:cs="Arial"/>
                <w:sz w:val="18"/>
                <w:szCs w:val="18"/>
              </w:rPr>
            </w:pPr>
          </w:p>
        </w:tc>
      </w:tr>
      <w:tr w:rsidR="00DD0CB5" w:rsidRPr="00BA384C" w:rsidTr="006C7196">
        <w:tc>
          <w:tcPr>
            <w:tcW w:w="1984" w:type="dxa"/>
          </w:tcPr>
          <w:p w:rsidR="00DD0CB5" w:rsidRPr="00A41050" w:rsidRDefault="00DD0CB5" w:rsidP="00DB240F">
            <w:pPr>
              <w:spacing w:before="60" w:after="40"/>
              <w:jc w:val="right"/>
              <w:rPr>
                <w:rFonts w:ascii="Arial" w:hAnsi="Arial" w:cs="Arial"/>
                <w:b/>
                <w:sz w:val="18"/>
                <w:szCs w:val="18"/>
              </w:rPr>
            </w:pPr>
            <w:r w:rsidRPr="00A41050">
              <w:rPr>
                <w:rFonts w:ascii="Arial" w:hAnsi="Arial" w:cs="Arial"/>
                <w:b/>
                <w:sz w:val="18"/>
                <w:szCs w:val="18"/>
              </w:rPr>
              <w:t>Constraints</w:t>
            </w:r>
          </w:p>
        </w:tc>
        <w:tc>
          <w:tcPr>
            <w:tcW w:w="7371" w:type="dxa"/>
          </w:tcPr>
          <w:p w:rsidR="00DD0CB5" w:rsidRPr="00A41050" w:rsidRDefault="00DD0CB5" w:rsidP="00DB240F">
            <w:pPr>
              <w:spacing w:before="60" w:after="40"/>
              <w:rPr>
                <w:rFonts w:ascii="Arial" w:hAnsi="Arial" w:cs="Arial"/>
                <w:sz w:val="18"/>
                <w:szCs w:val="18"/>
              </w:rPr>
            </w:pPr>
            <w:r w:rsidRPr="00A41050">
              <w:rPr>
                <w:rFonts w:ascii="Arial" w:hAnsi="Arial" w:cs="Arial"/>
                <w:sz w:val="18"/>
                <w:szCs w:val="18"/>
              </w:rPr>
              <w:t>Non-procedural pain management interventions may be provided as part of the service in certain allied health/clinical nurse specialist clinics.</w:t>
            </w:r>
          </w:p>
        </w:tc>
      </w:tr>
    </w:tbl>
    <w:p w:rsidR="00DD0CB5" w:rsidRPr="00C25991" w:rsidRDefault="00DD0CB5" w:rsidP="00475823">
      <w:pPr>
        <w:rPr>
          <w:sz w:val="2"/>
          <w:szCs w:val="2"/>
        </w:rPr>
      </w:pPr>
    </w:p>
    <w:tbl>
      <w:tblPr>
        <w:tblStyle w:val="TableGrid"/>
        <w:tblW w:w="0" w:type="auto"/>
        <w:tblInd w:w="534" w:type="dxa"/>
        <w:tblLook w:val="04A0" w:firstRow="1" w:lastRow="0" w:firstColumn="1" w:lastColumn="0" w:noHBand="0" w:noVBand="1"/>
        <w:tblDescription w:val="class 10.14 table outlines the administratiive attributes for Pain management interventions"/>
      </w:tblPr>
      <w:tblGrid>
        <w:gridCol w:w="1984"/>
        <w:gridCol w:w="7371"/>
      </w:tblGrid>
      <w:tr w:rsidR="00DD0CB5" w:rsidRPr="00185B64" w:rsidTr="006C7196">
        <w:trPr>
          <w:tblHeader/>
        </w:trPr>
        <w:tc>
          <w:tcPr>
            <w:tcW w:w="9355" w:type="dxa"/>
            <w:gridSpan w:val="2"/>
            <w:shd w:val="clear" w:color="auto" w:fill="008A00" w:themeFill="background2"/>
          </w:tcPr>
          <w:p w:rsidR="00DD0CB5" w:rsidRPr="00185B64" w:rsidRDefault="00DD0CB5" w:rsidP="00DB240F">
            <w:pPr>
              <w:pStyle w:val="Nina"/>
              <w:spacing w:after="40"/>
              <w:contextualSpacing w:val="0"/>
            </w:pPr>
            <w:r w:rsidRPr="00185B64">
              <w:t>Administrative attributes</w:t>
            </w:r>
          </w:p>
        </w:tc>
      </w:tr>
      <w:tr w:rsidR="00DD0CB5" w:rsidRPr="00185B64" w:rsidTr="006C7196">
        <w:tc>
          <w:tcPr>
            <w:tcW w:w="1984" w:type="dxa"/>
          </w:tcPr>
          <w:p w:rsidR="00DD0CB5" w:rsidRPr="00A41050" w:rsidRDefault="00DD0CB5" w:rsidP="00DB240F">
            <w:pPr>
              <w:spacing w:before="60" w:after="40"/>
              <w:jc w:val="right"/>
              <w:rPr>
                <w:rFonts w:ascii="Arial" w:hAnsi="Arial" w:cs="Arial"/>
                <w:b/>
                <w:sz w:val="18"/>
                <w:szCs w:val="18"/>
              </w:rPr>
            </w:pPr>
            <w:r w:rsidRPr="00A41050">
              <w:rPr>
                <w:rFonts w:ascii="Arial" w:hAnsi="Arial" w:cs="Arial"/>
                <w:b/>
                <w:sz w:val="18"/>
                <w:szCs w:val="18"/>
              </w:rPr>
              <w:t>Source</w:t>
            </w:r>
          </w:p>
        </w:tc>
        <w:tc>
          <w:tcPr>
            <w:tcW w:w="7371" w:type="dxa"/>
          </w:tcPr>
          <w:p w:rsidR="00DD0CB5" w:rsidRPr="00A41050" w:rsidRDefault="00DD0CB5" w:rsidP="00DB240F">
            <w:pPr>
              <w:spacing w:before="60" w:after="40"/>
              <w:rPr>
                <w:rFonts w:ascii="Arial" w:hAnsi="Arial" w:cs="Arial"/>
                <w:sz w:val="18"/>
                <w:szCs w:val="18"/>
              </w:rPr>
            </w:pPr>
            <w:r w:rsidRPr="00A41050">
              <w:rPr>
                <w:rFonts w:ascii="Arial" w:hAnsi="Arial" w:cs="Arial"/>
                <w:sz w:val="18"/>
                <w:szCs w:val="18"/>
              </w:rPr>
              <w:t>Non-Admitted Care Advisory Working Group (NACAWG)</w:t>
            </w:r>
          </w:p>
        </w:tc>
      </w:tr>
      <w:tr w:rsidR="00DD0CB5" w:rsidRPr="00185B64" w:rsidTr="006C7196">
        <w:tc>
          <w:tcPr>
            <w:tcW w:w="1984" w:type="dxa"/>
          </w:tcPr>
          <w:p w:rsidR="00DD0CB5" w:rsidRPr="00A41050" w:rsidRDefault="00DD0CB5" w:rsidP="00DB240F">
            <w:pPr>
              <w:spacing w:before="60" w:after="40"/>
              <w:jc w:val="right"/>
              <w:rPr>
                <w:rFonts w:ascii="Arial" w:hAnsi="Arial" w:cs="Arial"/>
                <w:b/>
                <w:sz w:val="18"/>
                <w:szCs w:val="18"/>
              </w:rPr>
            </w:pPr>
            <w:r w:rsidRPr="00A41050">
              <w:rPr>
                <w:rFonts w:ascii="Arial" w:hAnsi="Arial" w:cs="Arial"/>
                <w:b/>
                <w:sz w:val="18"/>
                <w:szCs w:val="18"/>
              </w:rPr>
              <w:t>Date created</w:t>
            </w:r>
          </w:p>
        </w:tc>
        <w:tc>
          <w:tcPr>
            <w:tcW w:w="7371" w:type="dxa"/>
          </w:tcPr>
          <w:p w:rsidR="00DD0CB5" w:rsidRPr="00A41050" w:rsidRDefault="00DD0CB5" w:rsidP="00DB240F">
            <w:pPr>
              <w:spacing w:before="60" w:after="40"/>
              <w:rPr>
                <w:rFonts w:ascii="Arial" w:hAnsi="Arial" w:cs="Arial"/>
                <w:sz w:val="18"/>
                <w:szCs w:val="18"/>
              </w:rPr>
            </w:pPr>
            <w:r w:rsidRPr="00A41050">
              <w:rPr>
                <w:rFonts w:ascii="Arial" w:hAnsi="Arial" w:cs="Arial"/>
                <w:sz w:val="18"/>
                <w:szCs w:val="18"/>
              </w:rPr>
              <w:t>1/9/2011</w:t>
            </w:r>
          </w:p>
        </w:tc>
      </w:tr>
      <w:tr w:rsidR="0024026F" w:rsidRPr="00185B64" w:rsidTr="006C7196">
        <w:tc>
          <w:tcPr>
            <w:tcW w:w="1984"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1984"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DD0CB5" w:rsidRPr="00185B64" w:rsidTr="006C7196">
        <w:tc>
          <w:tcPr>
            <w:tcW w:w="1984" w:type="dxa"/>
          </w:tcPr>
          <w:p w:rsidR="00DD0CB5" w:rsidRPr="00A41050" w:rsidRDefault="00DD0CB5" w:rsidP="00DB240F">
            <w:pPr>
              <w:spacing w:before="60" w:after="40"/>
              <w:jc w:val="right"/>
              <w:rPr>
                <w:rFonts w:ascii="Arial" w:hAnsi="Arial" w:cs="Arial"/>
                <w:b/>
                <w:sz w:val="18"/>
                <w:szCs w:val="18"/>
              </w:rPr>
            </w:pPr>
            <w:r w:rsidRPr="00A41050">
              <w:rPr>
                <w:rFonts w:ascii="Arial" w:hAnsi="Arial" w:cs="Arial"/>
                <w:b/>
                <w:sz w:val="18"/>
                <w:szCs w:val="18"/>
              </w:rPr>
              <w:t>Reference material</w:t>
            </w:r>
          </w:p>
        </w:tc>
        <w:tc>
          <w:tcPr>
            <w:tcW w:w="7371" w:type="dxa"/>
          </w:tcPr>
          <w:p w:rsidR="00DD0CB5" w:rsidRPr="00A41050" w:rsidRDefault="00DD0CB5" w:rsidP="00DB240F">
            <w:pPr>
              <w:spacing w:before="60" w:after="40"/>
              <w:rPr>
                <w:rFonts w:ascii="Arial" w:hAnsi="Arial" w:cs="Arial"/>
                <w:sz w:val="18"/>
                <w:szCs w:val="18"/>
              </w:rPr>
            </w:pPr>
          </w:p>
        </w:tc>
      </w:tr>
    </w:tbl>
    <w:p w:rsidR="004C7C46" w:rsidRPr="00AC3C96" w:rsidRDefault="004C7C46" w:rsidP="00AC3C96">
      <w:r w:rsidRPr="00185B64">
        <w:br w:type="page"/>
      </w:r>
    </w:p>
    <w:p w:rsidR="00676E2B" w:rsidRPr="00A57987" w:rsidRDefault="00676E2B" w:rsidP="00E85FD0">
      <w:pPr>
        <w:pStyle w:val="Heading3"/>
        <w:spacing w:before="60" w:line="240" w:lineRule="auto"/>
        <w:ind w:left="426"/>
        <w:rPr>
          <w:sz w:val="2"/>
          <w:szCs w:val="2"/>
        </w:rPr>
      </w:pPr>
      <w:bookmarkStart w:id="85" w:name="_Toc441239135"/>
      <w:r w:rsidRPr="00A7384C">
        <w:t>10.15 Renal dialysis – haemodialysis – home delivered</w:t>
      </w:r>
      <w:bookmarkEnd w:id="85"/>
      <w:r w:rsidRPr="00A7384C">
        <w:t xml:space="preserve"> </w:t>
      </w:r>
      <w:r>
        <w:br/>
      </w:r>
    </w:p>
    <w:tbl>
      <w:tblPr>
        <w:tblStyle w:val="TableGrid"/>
        <w:tblW w:w="0" w:type="auto"/>
        <w:tblInd w:w="392" w:type="dxa"/>
        <w:tblLook w:val="04A0" w:firstRow="1" w:lastRow="0" w:firstColumn="1" w:lastColumn="0" w:noHBand="0" w:noVBand="1"/>
        <w:tblDescription w:val="class 10.15  table outlines the identifying attributes for Renal dialysis - haemodialysis - home delivered"/>
      </w:tblPr>
      <w:tblGrid>
        <w:gridCol w:w="2126"/>
        <w:gridCol w:w="7371"/>
      </w:tblGrid>
      <w:tr w:rsidR="00676E2B" w:rsidRPr="00185B64" w:rsidTr="00E85FD0">
        <w:trPr>
          <w:tblHeader/>
        </w:trPr>
        <w:tc>
          <w:tcPr>
            <w:tcW w:w="9497" w:type="dxa"/>
            <w:gridSpan w:val="2"/>
            <w:shd w:val="clear" w:color="auto" w:fill="008A00" w:themeFill="background2"/>
          </w:tcPr>
          <w:p w:rsidR="00676E2B" w:rsidRPr="00185B64" w:rsidRDefault="00676E2B" w:rsidP="00DB240F">
            <w:pPr>
              <w:pStyle w:val="Nina"/>
              <w:spacing w:after="40"/>
              <w:contextualSpacing w:val="0"/>
            </w:pPr>
            <w:r w:rsidRPr="00185B64">
              <w:t>Identifying attributes</w:t>
            </w:r>
          </w:p>
        </w:tc>
      </w:tr>
      <w:tr w:rsidR="00676E2B" w:rsidRPr="00185B64" w:rsidTr="00E85FD0">
        <w:tc>
          <w:tcPr>
            <w:tcW w:w="2126" w:type="dxa"/>
          </w:tcPr>
          <w:p w:rsidR="00676E2B" w:rsidRPr="00A41050" w:rsidRDefault="00676E2B" w:rsidP="00DB240F">
            <w:pPr>
              <w:spacing w:before="60" w:after="40"/>
              <w:jc w:val="right"/>
              <w:rPr>
                <w:rFonts w:ascii="Arial" w:hAnsi="Arial" w:cs="Arial"/>
                <w:sz w:val="18"/>
                <w:szCs w:val="18"/>
              </w:rPr>
            </w:pPr>
            <w:r w:rsidRPr="00A41050">
              <w:rPr>
                <w:rFonts w:ascii="Arial" w:hAnsi="Arial" w:cs="Arial"/>
                <w:sz w:val="18"/>
                <w:szCs w:val="18"/>
              </w:rPr>
              <w:br w:type="page"/>
            </w:r>
            <w:r w:rsidRPr="00A41050">
              <w:rPr>
                <w:rFonts w:ascii="Arial" w:hAnsi="Arial" w:cs="Arial"/>
                <w:b/>
                <w:sz w:val="18"/>
                <w:szCs w:val="18"/>
              </w:rPr>
              <w:t>Number</w:t>
            </w:r>
          </w:p>
        </w:tc>
        <w:tc>
          <w:tcPr>
            <w:tcW w:w="7371" w:type="dxa"/>
          </w:tcPr>
          <w:p w:rsidR="00676E2B" w:rsidRPr="00A41050" w:rsidRDefault="00676E2B" w:rsidP="00DB240F">
            <w:pPr>
              <w:spacing w:before="60" w:after="40"/>
              <w:rPr>
                <w:rFonts w:ascii="Arial" w:hAnsi="Arial" w:cs="Arial"/>
                <w:sz w:val="18"/>
                <w:szCs w:val="18"/>
              </w:rPr>
            </w:pPr>
            <w:r w:rsidRPr="00A41050">
              <w:rPr>
                <w:rFonts w:ascii="Arial" w:hAnsi="Arial" w:cs="Arial"/>
                <w:sz w:val="18"/>
                <w:szCs w:val="18"/>
              </w:rPr>
              <w:t>10.15</w:t>
            </w:r>
          </w:p>
        </w:tc>
      </w:tr>
      <w:tr w:rsidR="00676E2B" w:rsidRPr="00185B64" w:rsidTr="00E85FD0">
        <w:tc>
          <w:tcPr>
            <w:tcW w:w="2126" w:type="dxa"/>
          </w:tcPr>
          <w:p w:rsidR="00676E2B" w:rsidRPr="00A41050" w:rsidRDefault="00676E2B" w:rsidP="00DB240F">
            <w:pPr>
              <w:spacing w:before="60" w:after="40"/>
              <w:jc w:val="right"/>
              <w:rPr>
                <w:rFonts w:ascii="Arial" w:hAnsi="Arial" w:cs="Arial"/>
                <w:b/>
                <w:sz w:val="18"/>
                <w:szCs w:val="18"/>
              </w:rPr>
            </w:pPr>
            <w:r w:rsidRPr="00A41050">
              <w:rPr>
                <w:rFonts w:ascii="Arial" w:hAnsi="Arial" w:cs="Arial"/>
                <w:b/>
                <w:sz w:val="18"/>
                <w:szCs w:val="18"/>
              </w:rPr>
              <w:t>Name</w:t>
            </w:r>
          </w:p>
        </w:tc>
        <w:tc>
          <w:tcPr>
            <w:tcW w:w="7371" w:type="dxa"/>
          </w:tcPr>
          <w:p w:rsidR="00676E2B" w:rsidRPr="00A41050" w:rsidRDefault="00676E2B" w:rsidP="00DB240F">
            <w:pPr>
              <w:spacing w:before="60" w:after="40"/>
              <w:rPr>
                <w:rFonts w:ascii="Arial" w:hAnsi="Arial" w:cs="Arial"/>
                <w:sz w:val="18"/>
                <w:szCs w:val="18"/>
              </w:rPr>
            </w:pPr>
            <w:r w:rsidRPr="00A41050">
              <w:rPr>
                <w:rFonts w:ascii="Arial" w:hAnsi="Arial" w:cs="Arial"/>
                <w:sz w:val="18"/>
                <w:szCs w:val="18"/>
              </w:rPr>
              <w:t>Renal dialysis – haemodialysis – home delivered</w:t>
            </w:r>
          </w:p>
        </w:tc>
      </w:tr>
      <w:tr w:rsidR="00676E2B" w:rsidRPr="00185B64" w:rsidTr="00E85FD0">
        <w:tc>
          <w:tcPr>
            <w:tcW w:w="2126" w:type="dxa"/>
          </w:tcPr>
          <w:p w:rsidR="00676E2B" w:rsidRPr="00A41050" w:rsidRDefault="00676E2B" w:rsidP="00DB240F">
            <w:pPr>
              <w:spacing w:before="60" w:after="40"/>
              <w:jc w:val="right"/>
              <w:rPr>
                <w:rFonts w:ascii="Arial" w:hAnsi="Arial" w:cs="Arial"/>
                <w:b/>
                <w:sz w:val="18"/>
                <w:szCs w:val="18"/>
              </w:rPr>
            </w:pPr>
            <w:r w:rsidRPr="00A41050">
              <w:rPr>
                <w:rFonts w:ascii="Arial" w:hAnsi="Arial" w:cs="Arial"/>
                <w:b/>
                <w:sz w:val="18"/>
                <w:szCs w:val="18"/>
              </w:rPr>
              <w:t>Category</w:t>
            </w:r>
          </w:p>
        </w:tc>
        <w:tc>
          <w:tcPr>
            <w:tcW w:w="7371" w:type="dxa"/>
          </w:tcPr>
          <w:p w:rsidR="00676E2B" w:rsidRPr="00A41050" w:rsidRDefault="00676E2B" w:rsidP="00DB240F">
            <w:pPr>
              <w:spacing w:before="60" w:after="40"/>
              <w:rPr>
                <w:rFonts w:ascii="Arial" w:hAnsi="Arial" w:cs="Arial"/>
                <w:sz w:val="18"/>
                <w:szCs w:val="18"/>
              </w:rPr>
            </w:pPr>
            <w:r w:rsidRPr="00A41050">
              <w:rPr>
                <w:rFonts w:ascii="Arial" w:hAnsi="Arial" w:cs="Arial"/>
                <w:sz w:val="18"/>
                <w:szCs w:val="18"/>
              </w:rPr>
              <w:t xml:space="preserve">Procedures </w:t>
            </w:r>
          </w:p>
        </w:tc>
      </w:tr>
      <w:tr w:rsidR="00676E2B" w:rsidRPr="00185B64" w:rsidTr="00E85FD0">
        <w:tc>
          <w:tcPr>
            <w:tcW w:w="2126" w:type="dxa"/>
          </w:tcPr>
          <w:p w:rsidR="00676E2B" w:rsidRPr="00A41050" w:rsidRDefault="00676E2B" w:rsidP="00DB240F">
            <w:pPr>
              <w:spacing w:before="60" w:after="40"/>
              <w:jc w:val="right"/>
              <w:rPr>
                <w:rFonts w:ascii="Arial" w:hAnsi="Arial" w:cs="Arial"/>
                <w:b/>
                <w:sz w:val="18"/>
                <w:szCs w:val="18"/>
              </w:rPr>
            </w:pPr>
            <w:r w:rsidRPr="00A41050">
              <w:rPr>
                <w:rFonts w:ascii="Arial" w:hAnsi="Arial" w:cs="Arial"/>
                <w:b/>
                <w:sz w:val="18"/>
                <w:szCs w:val="18"/>
              </w:rPr>
              <w:t>Affected body part</w:t>
            </w:r>
          </w:p>
        </w:tc>
        <w:tc>
          <w:tcPr>
            <w:tcW w:w="7371" w:type="dxa"/>
          </w:tcPr>
          <w:p w:rsidR="00676E2B" w:rsidRPr="00A41050" w:rsidRDefault="00676E2B" w:rsidP="00DB240F">
            <w:pPr>
              <w:spacing w:before="60" w:after="40"/>
              <w:rPr>
                <w:rFonts w:ascii="Arial" w:hAnsi="Arial" w:cs="Arial"/>
                <w:sz w:val="18"/>
                <w:szCs w:val="18"/>
              </w:rPr>
            </w:pPr>
            <w:r w:rsidRPr="00A41050">
              <w:rPr>
                <w:rFonts w:ascii="Arial" w:hAnsi="Arial" w:cs="Arial"/>
                <w:sz w:val="18"/>
                <w:szCs w:val="18"/>
              </w:rPr>
              <w:t xml:space="preserve">MDC 11 Diseases and disorders of the kidney and urinary tract  </w:t>
            </w:r>
          </w:p>
        </w:tc>
      </w:tr>
      <w:tr w:rsidR="00676E2B" w:rsidRPr="00185B64" w:rsidTr="00E85FD0">
        <w:tc>
          <w:tcPr>
            <w:tcW w:w="2126" w:type="dxa"/>
          </w:tcPr>
          <w:p w:rsidR="00676E2B" w:rsidRPr="00A41050" w:rsidRDefault="00676E2B" w:rsidP="00DB240F">
            <w:pPr>
              <w:spacing w:before="60" w:after="40"/>
              <w:jc w:val="right"/>
              <w:rPr>
                <w:rFonts w:ascii="Arial" w:hAnsi="Arial" w:cs="Arial"/>
                <w:b/>
                <w:sz w:val="18"/>
                <w:szCs w:val="18"/>
              </w:rPr>
            </w:pPr>
            <w:r w:rsidRPr="00A41050">
              <w:rPr>
                <w:rFonts w:ascii="Arial" w:hAnsi="Arial" w:cs="Arial"/>
                <w:b/>
                <w:sz w:val="18"/>
                <w:szCs w:val="18"/>
              </w:rPr>
              <w:t>Definition of service</w:t>
            </w:r>
          </w:p>
        </w:tc>
        <w:tc>
          <w:tcPr>
            <w:tcW w:w="7371" w:type="dxa"/>
          </w:tcPr>
          <w:p w:rsidR="00676E2B" w:rsidRPr="00A41050" w:rsidRDefault="00676E2B" w:rsidP="00DB240F">
            <w:pPr>
              <w:widowControl w:val="0"/>
              <w:spacing w:before="60" w:after="40"/>
              <w:rPr>
                <w:rFonts w:ascii="Arial" w:hAnsi="Arial" w:cs="Arial"/>
                <w:sz w:val="18"/>
                <w:szCs w:val="18"/>
              </w:rPr>
            </w:pPr>
            <w:r w:rsidRPr="00A41050">
              <w:rPr>
                <w:rFonts w:ascii="Arial" w:hAnsi="Arial" w:cs="Arial"/>
                <w:sz w:val="18"/>
                <w:szCs w:val="18"/>
              </w:rPr>
              <w:t>The treatment and management of patients suffering renal failure using haemodialysis which is self-administered by the patient.</w:t>
            </w:r>
          </w:p>
          <w:p w:rsidR="00676E2B" w:rsidRPr="00A41050" w:rsidRDefault="00676E2B" w:rsidP="00DB240F">
            <w:pPr>
              <w:widowControl w:val="0"/>
              <w:spacing w:before="60" w:after="40"/>
              <w:rPr>
                <w:rFonts w:ascii="Arial" w:hAnsi="Arial" w:cs="Arial"/>
                <w:sz w:val="18"/>
                <w:szCs w:val="18"/>
              </w:rPr>
            </w:pPr>
            <w:r w:rsidRPr="00A41050">
              <w:rPr>
                <w:rFonts w:ascii="Arial" w:hAnsi="Arial" w:cs="Arial"/>
                <w:b/>
                <w:sz w:val="18"/>
                <w:szCs w:val="18"/>
              </w:rPr>
              <w:t>Haemodialysis</w:t>
            </w:r>
            <w:r w:rsidRPr="00A41050">
              <w:rPr>
                <w:rFonts w:ascii="Arial" w:hAnsi="Arial" w:cs="Arial"/>
                <w:sz w:val="18"/>
                <w:szCs w:val="18"/>
              </w:rPr>
              <w:t>: the patient’s blood is pumped through tubing to a haemodialysis machine that acts as an artificial kidney, filtering waste products from the blood before returning it to the patient.</w:t>
            </w:r>
          </w:p>
        </w:tc>
      </w:tr>
    </w:tbl>
    <w:p w:rsidR="00676E2B" w:rsidRPr="008F5F7F" w:rsidRDefault="00676E2B" w:rsidP="00475823">
      <w:pPr>
        <w:rPr>
          <w:sz w:val="2"/>
          <w:szCs w:val="2"/>
        </w:rPr>
      </w:pPr>
    </w:p>
    <w:tbl>
      <w:tblPr>
        <w:tblStyle w:val="TableGrid"/>
        <w:tblW w:w="0" w:type="auto"/>
        <w:tblInd w:w="392" w:type="dxa"/>
        <w:tblLook w:val="04A0" w:firstRow="1" w:lastRow="0" w:firstColumn="1" w:lastColumn="0" w:noHBand="0" w:noVBand="1"/>
        <w:tblDescription w:val="class 10.15  table outlines the use for Renal dialysis - haemodialysis - home delivered"/>
      </w:tblPr>
      <w:tblGrid>
        <w:gridCol w:w="2126"/>
        <w:gridCol w:w="7371"/>
      </w:tblGrid>
      <w:tr w:rsidR="00676E2B" w:rsidRPr="00185B64" w:rsidTr="00E85FD0">
        <w:trPr>
          <w:tblHeader/>
        </w:trPr>
        <w:tc>
          <w:tcPr>
            <w:tcW w:w="9497" w:type="dxa"/>
            <w:gridSpan w:val="2"/>
            <w:shd w:val="clear" w:color="auto" w:fill="008A00" w:themeFill="background2"/>
          </w:tcPr>
          <w:p w:rsidR="00676E2B" w:rsidRPr="00185B64" w:rsidRDefault="00676E2B" w:rsidP="00DB240F">
            <w:pPr>
              <w:pStyle w:val="Nina"/>
              <w:spacing w:after="40"/>
              <w:contextualSpacing w:val="0"/>
              <w:rPr>
                <w:i/>
              </w:rPr>
            </w:pPr>
            <w:r>
              <w:t>Guide for use</w:t>
            </w:r>
          </w:p>
        </w:tc>
      </w:tr>
      <w:tr w:rsidR="00676E2B" w:rsidRPr="00F31588" w:rsidTr="00E85FD0">
        <w:tc>
          <w:tcPr>
            <w:tcW w:w="2126" w:type="dxa"/>
          </w:tcPr>
          <w:p w:rsidR="00676E2B" w:rsidRPr="00A41050" w:rsidRDefault="00676E2B" w:rsidP="00DB240F">
            <w:pPr>
              <w:spacing w:before="60" w:after="40"/>
              <w:jc w:val="right"/>
              <w:rPr>
                <w:rFonts w:ascii="Arial" w:hAnsi="Arial" w:cs="Arial"/>
                <w:b/>
                <w:sz w:val="18"/>
                <w:szCs w:val="18"/>
              </w:rPr>
            </w:pPr>
            <w:r w:rsidRPr="00A41050">
              <w:rPr>
                <w:rFonts w:ascii="Arial" w:hAnsi="Arial" w:cs="Arial"/>
                <w:b/>
                <w:sz w:val="18"/>
                <w:szCs w:val="18"/>
              </w:rPr>
              <w:t>Activity</w:t>
            </w:r>
          </w:p>
        </w:tc>
        <w:tc>
          <w:tcPr>
            <w:tcW w:w="7371" w:type="dxa"/>
          </w:tcPr>
          <w:p w:rsidR="00676E2B" w:rsidRPr="00A41050" w:rsidRDefault="00676E2B" w:rsidP="00DB240F">
            <w:pPr>
              <w:spacing w:before="60" w:after="40"/>
              <w:rPr>
                <w:rFonts w:ascii="Arial" w:hAnsi="Arial"/>
                <w:i/>
                <w:sz w:val="18"/>
              </w:rPr>
            </w:pPr>
            <w:r w:rsidRPr="00A41050">
              <w:rPr>
                <w:rFonts w:ascii="Arial" w:hAnsi="Arial"/>
                <w:i/>
                <w:sz w:val="18"/>
              </w:rPr>
              <w:t>Inclusions:</w:t>
            </w:r>
          </w:p>
          <w:p w:rsidR="00676E2B" w:rsidRPr="00A41050" w:rsidRDefault="00676E2B"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haemodialysis performed by the patient in their home without a health care provider present</w:t>
            </w:r>
          </w:p>
          <w:p w:rsidR="00676E2B" w:rsidRPr="00A41050" w:rsidRDefault="00676E2B" w:rsidP="00DB240F">
            <w:pPr>
              <w:spacing w:before="60" w:after="40"/>
              <w:rPr>
                <w:rFonts w:ascii="Arial" w:hAnsi="Arial"/>
                <w:i/>
                <w:sz w:val="18"/>
              </w:rPr>
            </w:pPr>
            <w:r w:rsidRPr="00A41050">
              <w:rPr>
                <w:rFonts w:ascii="Arial" w:hAnsi="Arial"/>
                <w:i/>
                <w:sz w:val="18"/>
              </w:rPr>
              <w:t>Exclusions:</w:t>
            </w:r>
          </w:p>
          <w:p w:rsidR="00676E2B" w:rsidRPr="00A41050" w:rsidRDefault="00676E2B"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peritoneal dialysis performed by the patient in their home without the presence of a health care provider (10.16)</w:t>
            </w:r>
          </w:p>
          <w:p w:rsidR="00676E2B" w:rsidRPr="00A41050" w:rsidRDefault="00676E2B"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renal dialysis performed in a non-admitted hospital setting (10.10)</w:t>
            </w:r>
          </w:p>
          <w:p w:rsidR="00676E2B" w:rsidRPr="00A41050" w:rsidRDefault="00676E2B"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consultation or renal dialysis education where no dialysis is performed (20.35)</w:t>
            </w:r>
          </w:p>
          <w:p w:rsidR="00676E2B" w:rsidRPr="00A41050" w:rsidRDefault="00676E2B" w:rsidP="00DB240F">
            <w:pPr>
              <w:pStyle w:val="ListParagraph"/>
              <w:spacing w:before="60" w:after="40"/>
              <w:ind w:left="113"/>
              <w:contextualSpacing w:val="0"/>
              <w:rPr>
                <w:rFonts w:ascii="Arial" w:hAnsi="Arial" w:cs="Arial"/>
                <w:sz w:val="18"/>
                <w:szCs w:val="18"/>
              </w:rPr>
            </w:pPr>
          </w:p>
        </w:tc>
      </w:tr>
      <w:tr w:rsidR="00676E2B" w:rsidRPr="00185B64" w:rsidTr="00E85FD0">
        <w:tc>
          <w:tcPr>
            <w:tcW w:w="2126" w:type="dxa"/>
          </w:tcPr>
          <w:p w:rsidR="00676E2B" w:rsidRPr="00A41050" w:rsidRDefault="00676E2B" w:rsidP="00DB240F">
            <w:pPr>
              <w:spacing w:before="60" w:after="40"/>
              <w:jc w:val="right"/>
              <w:rPr>
                <w:rFonts w:ascii="Arial" w:hAnsi="Arial" w:cs="Arial"/>
                <w:b/>
                <w:sz w:val="18"/>
                <w:szCs w:val="18"/>
              </w:rPr>
            </w:pPr>
            <w:r w:rsidRPr="00A41050">
              <w:rPr>
                <w:rFonts w:ascii="Arial" w:hAnsi="Arial" w:cs="Arial"/>
                <w:b/>
                <w:sz w:val="18"/>
                <w:szCs w:val="18"/>
              </w:rPr>
              <w:t>Conditions</w:t>
            </w:r>
          </w:p>
        </w:tc>
        <w:tc>
          <w:tcPr>
            <w:tcW w:w="7371" w:type="dxa"/>
          </w:tcPr>
          <w:p w:rsidR="00676E2B" w:rsidRPr="00A41050" w:rsidRDefault="00676E2B" w:rsidP="00DB240F">
            <w:pPr>
              <w:spacing w:before="60" w:after="40"/>
              <w:rPr>
                <w:rFonts w:ascii="Arial" w:hAnsi="Arial" w:cs="Arial"/>
                <w:i/>
                <w:sz w:val="18"/>
                <w:szCs w:val="18"/>
              </w:rPr>
            </w:pPr>
            <w:r w:rsidRPr="00A41050">
              <w:rPr>
                <w:rFonts w:ascii="Arial" w:hAnsi="Arial" w:cs="Arial"/>
                <w:i/>
                <w:sz w:val="18"/>
                <w:szCs w:val="18"/>
              </w:rPr>
              <w:t>Inclusions</w:t>
            </w:r>
          </w:p>
          <w:p w:rsidR="00676E2B" w:rsidRPr="00A41050" w:rsidRDefault="00676E2B"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end stage kidney failure</w:t>
            </w:r>
          </w:p>
        </w:tc>
      </w:tr>
      <w:tr w:rsidR="00676E2B" w:rsidRPr="00185B64" w:rsidTr="00E85FD0">
        <w:tc>
          <w:tcPr>
            <w:tcW w:w="2126" w:type="dxa"/>
          </w:tcPr>
          <w:p w:rsidR="00676E2B" w:rsidRPr="00A41050" w:rsidRDefault="00676E2B" w:rsidP="00DB240F">
            <w:pPr>
              <w:spacing w:before="60" w:after="40"/>
              <w:jc w:val="right"/>
              <w:rPr>
                <w:rFonts w:ascii="Arial" w:hAnsi="Arial" w:cs="Arial"/>
                <w:b/>
                <w:sz w:val="18"/>
                <w:szCs w:val="18"/>
              </w:rPr>
            </w:pPr>
            <w:r w:rsidRPr="00A41050">
              <w:rPr>
                <w:rFonts w:ascii="Arial" w:hAnsi="Arial" w:cs="Arial"/>
                <w:b/>
                <w:sz w:val="18"/>
                <w:szCs w:val="18"/>
              </w:rPr>
              <w:t>Constraints</w:t>
            </w:r>
          </w:p>
        </w:tc>
        <w:tc>
          <w:tcPr>
            <w:tcW w:w="7371" w:type="dxa"/>
          </w:tcPr>
          <w:p w:rsidR="00676E2B" w:rsidRPr="00A41050" w:rsidRDefault="00676E2B" w:rsidP="00DB240F">
            <w:pPr>
              <w:spacing w:before="60" w:after="40"/>
              <w:rPr>
                <w:rFonts w:ascii="Arial" w:hAnsi="Arial" w:cs="Arial"/>
                <w:sz w:val="18"/>
                <w:szCs w:val="18"/>
              </w:rPr>
            </w:pPr>
          </w:p>
        </w:tc>
      </w:tr>
    </w:tbl>
    <w:p w:rsidR="00676E2B" w:rsidRPr="00C25991" w:rsidRDefault="00676E2B" w:rsidP="00C25991">
      <w:pPr>
        <w:rPr>
          <w:sz w:val="2"/>
          <w:szCs w:val="2"/>
        </w:rPr>
      </w:pPr>
    </w:p>
    <w:tbl>
      <w:tblPr>
        <w:tblStyle w:val="TableGrid"/>
        <w:tblW w:w="0" w:type="auto"/>
        <w:tblInd w:w="392" w:type="dxa"/>
        <w:tblLook w:val="04A0" w:firstRow="1" w:lastRow="0" w:firstColumn="1" w:lastColumn="0" w:noHBand="0" w:noVBand="1"/>
        <w:tblDescription w:val="class 10.15 table outlines the administratiive attributes for Renal dialysis - haemodialysis - home delivered"/>
      </w:tblPr>
      <w:tblGrid>
        <w:gridCol w:w="2126"/>
        <w:gridCol w:w="7371"/>
      </w:tblGrid>
      <w:tr w:rsidR="00676E2B" w:rsidRPr="00185B64" w:rsidTr="00E85FD0">
        <w:trPr>
          <w:tblHeader/>
        </w:trPr>
        <w:tc>
          <w:tcPr>
            <w:tcW w:w="9497" w:type="dxa"/>
            <w:gridSpan w:val="2"/>
            <w:shd w:val="clear" w:color="auto" w:fill="008A00" w:themeFill="background2"/>
          </w:tcPr>
          <w:p w:rsidR="00676E2B" w:rsidRPr="00185B64" w:rsidRDefault="00676E2B" w:rsidP="00DB240F">
            <w:pPr>
              <w:pStyle w:val="Nina"/>
              <w:spacing w:after="40"/>
              <w:contextualSpacing w:val="0"/>
            </w:pPr>
            <w:r w:rsidRPr="00185B64">
              <w:t>Administrative attributes</w:t>
            </w:r>
          </w:p>
        </w:tc>
      </w:tr>
      <w:tr w:rsidR="00676E2B" w:rsidRPr="00185B64" w:rsidTr="00E85FD0">
        <w:tc>
          <w:tcPr>
            <w:tcW w:w="2126" w:type="dxa"/>
          </w:tcPr>
          <w:p w:rsidR="00676E2B" w:rsidRPr="00A41050" w:rsidRDefault="00676E2B" w:rsidP="00DB240F">
            <w:pPr>
              <w:spacing w:before="60" w:after="40"/>
              <w:jc w:val="right"/>
              <w:rPr>
                <w:rFonts w:ascii="Arial" w:hAnsi="Arial" w:cs="Arial"/>
                <w:b/>
                <w:sz w:val="18"/>
                <w:szCs w:val="18"/>
              </w:rPr>
            </w:pPr>
            <w:r w:rsidRPr="00A41050">
              <w:rPr>
                <w:rFonts w:ascii="Arial" w:hAnsi="Arial" w:cs="Arial"/>
                <w:b/>
                <w:sz w:val="18"/>
                <w:szCs w:val="18"/>
              </w:rPr>
              <w:t>Source</w:t>
            </w:r>
          </w:p>
        </w:tc>
        <w:tc>
          <w:tcPr>
            <w:tcW w:w="7371" w:type="dxa"/>
          </w:tcPr>
          <w:p w:rsidR="00676E2B" w:rsidRPr="00A41050" w:rsidRDefault="00676E2B" w:rsidP="00DB240F">
            <w:pPr>
              <w:spacing w:before="60" w:after="40"/>
              <w:rPr>
                <w:rFonts w:ascii="Arial" w:hAnsi="Arial" w:cs="Arial"/>
                <w:sz w:val="18"/>
                <w:szCs w:val="18"/>
              </w:rPr>
            </w:pPr>
            <w:r w:rsidRPr="00A41050">
              <w:rPr>
                <w:rFonts w:ascii="Arial" w:hAnsi="Arial" w:cs="Arial"/>
                <w:sz w:val="18"/>
                <w:szCs w:val="18"/>
              </w:rPr>
              <w:t>Non-Admitted Care Advisory Working Group (NACAWG)</w:t>
            </w:r>
          </w:p>
        </w:tc>
      </w:tr>
      <w:tr w:rsidR="00676E2B" w:rsidRPr="00185B64" w:rsidTr="00E85FD0">
        <w:tc>
          <w:tcPr>
            <w:tcW w:w="2126" w:type="dxa"/>
          </w:tcPr>
          <w:p w:rsidR="00676E2B" w:rsidRPr="00A41050" w:rsidRDefault="00676E2B" w:rsidP="00DB240F">
            <w:pPr>
              <w:spacing w:before="60" w:after="40"/>
              <w:jc w:val="right"/>
              <w:rPr>
                <w:rFonts w:ascii="Arial" w:hAnsi="Arial" w:cs="Arial"/>
                <w:b/>
                <w:sz w:val="18"/>
                <w:szCs w:val="18"/>
              </w:rPr>
            </w:pPr>
            <w:r w:rsidRPr="00A41050">
              <w:rPr>
                <w:rFonts w:ascii="Arial" w:hAnsi="Arial" w:cs="Arial"/>
                <w:b/>
                <w:sz w:val="18"/>
                <w:szCs w:val="18"/>
              </w:rPr>
              <w:t>Date created</w:t>
            </w:r>
          </w:p>
        </w:tc>
        <w:tc>
          <w:tcPr>
            <w:tcW w:w="7371" w:type="dxa"/>
          </w:tcPr>
          <w:p w:rsidR="00676E2B" w:rsidRPr="00A41050" w:rsidRDefault="00676E2B" w:rsidP="00DB240F">
            <w:pPr>
              <w:spacing w:before="60" w:after="40"/>
              <w:rPr>
                <w:rFonts w:ascii="Arial" w:hAnsi="Arial" w:cs="Arial"/>
                <w:sz w:val="18"/>
                <w:szCs w:val="18"/>
              </w:rPr>
            </w:pPr>
            <w:r w:rsidRPr="00A41050">
              <w:rPr>
                <w:rFonts w:ascii="Arial" w:hAnsi="Arial" w:cs="Arial"/>
                <w:sz w:val="18"/>
                <w:szCs w:val="18"/>
              </w:rPr>
              <w:t>27/9/2012</w:t>
            </w:r>
          </w:p>
        </w:tc>
      </w:tr>
      <w:tr w:rsidR="0024026F" w:rsidRPr="00185B64" w:rsidTr="00E85FD0">
        <w:tc>
          <w:tcPr>
            <w:tcW w:w="2126"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E85FD0">
        <w:tc>
          <w:tcPr>
            <w:tcW w:w="2126"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676E2B" w:rsidRPr="00185B64" w:rsidTr="00E85FD0">
        <w:tc>
          <w:tcPr>
            <w:tcW w:w="2126" w:type="dxa"/>
          </w:tcPr>
          <w:p w:rsidR="00676E2B" w:rsidRPr="00A41050" w:rsidRDefault="00676E2B" w:rsidP="00DB240F">
            <w:pPr>
              <w:spacing w:before="60" w:after="40"/>
              <w:jc w:val="right"/>
              <w:rPr>
                <w:rFonts w:ascii="Arial" w:hAnsi="Arial" w:cs="Arial"/>
                <w:b/>
                <w:sz w:val="18"/>
                <w:szCs w:val="18"/>
              </w:rPr>
            </w:pPr>
            <w:r w:rsidRPr="00A41050">
              <w:rPr>
                <w:rFonts w:ascii="Arial" w:hAnsi="Arial" w:cs="Arial"/>
                <w:b/>
                <w:sz w:val="18"/>
                <w:szCs w:val="18"/>
              </w:rPr>
              <w:t>Reference material</w:t>
            </w:r>
          </w:p>
        </w:tc>
        <w:tc>
          <w:tcPr>
            <w:tcW w:w="7371" w:type="dxa"/>
          </w:tcPr>
          <w:p w:rsidR="00676E2B" w:rsidRPr="00A41050" w:rsidRDefault="00676E2B" w:rsidP="00DB240F">
            <w:pPr>
              <w:spacing w:before="60" w:after="40"/>
              <w:rPr>
                <w:rFonts w:ascii="Arial" w:hAnsi="Arial" w:cs="Arial"/>
                <w:sz w:val="18"/>
                <w:szCs w:val="18"/>
              </w:rPr>
            </w:pPr>
          </w:p>
        </w:tc>
      </w:tr>
    </w:tbl>
    <w:p w:rsidR="004C7C46" w:rsidRPr="00AC3C96" w:rsidRDefault="004C7C46" w:rsidP="00AC3C96">
      <w:r w:rsidRPr="002912CD">
        <w:br w:type="page"/>
      </w:r>
    </w:p>
    <w:p w:rsidR="000D00A3" w:rsidRPr="00A57987" w:rsidRDefault="000D00A3" w:rsidP="006C7196">
      <w:pPr>
        <w:pStyle w:val="Heading3"/>
        <w:spacing w:before="60" w:line="240" w:lineRule="auto"/>
        <w:ind w:left="426"/>
        <w:rPr>
          <w:sz w:val="2"/>
          <w:szCs w:val="2"/>
        </w:rPr>
      </w:pPr>
      <w:bookmarkStart w:id="86" w:name="_Toc344907705"/>
      <w:bookmarkStart w:id="87" w:name="_Toc366768410"/>
      <w:bookmarkStart w:id="88" w:name="_Toc441239136"/>
      <w:r w:rsidRPr="00A7384C">
        <w:t>10.16 Renal dialysis – peritoneal dialysis – home delivered</w:t>
      </w:r>
      <w:bookmarkEnd w:id="86"/>
      <w:bookmarkEnd w:id="87"/>
      <w:bookmarkEnd w:id="88"/>
      <w:r w:rsidRPr="00A7384C">
        <w:t xml:space="preserve"> </w:t>
      </w:r>
      <w:r>
        <w:br/>
      </w:r>
    </w:p>
    <w:tbl>
      <w:tblPr>
        <w:tblStyle w:val="TableGrid"/>
        <w:tblW w:w="0" w:type="auto"/>
        <w:tblInd w:w="534" w:type="dxa"/>
        <w:tblLook w:val="04A0" w:firstRow="1" w:lastRow="0" w:firstColumn="1" w:lastColumn="0" w:noHBand="0" w:noVBand="1"/>
        <w:tblDescription w:val="class 10.16  table outlines the identifying attributes for renal dialysis - peritoneal dialysis - home delivered"/>
      </w:tblPr>
      <w:tblGrid>
        <w:gridCol w:w="1984"/>
        <w:gridCol w:w="7371"/>
      </w:tblGrid>
      <w:tr w:rsidR="000D00A3" w:rsidRPr="00185B64" w:rsidTr="006C7196">
        <w:trPr>
          <w:tblHeader/>
        </w:trPr>
        <w:tc>
          <w:tcPr>
            <w:tcW w:w="9355" w:type="dxa"/>
            <w:gridSpan w:val="2"/>
            <w:shd w:val="clear" w:color="auto" w:fill="008A00" w:themeFill="background2"/>
          </w:tcPr>
          <w:p w:rsidR="000D00A3" w:rsidRPr="00185B64" w:rsidRDefault="000D00A3" w:rsidP="00DB240F">
            <w:pPr>
              <w:pStyle w:val="Nina"/>
              <w:spacing w:after="40"/>
              <w:contextualSpacing w:val="0"/>
            </w:pPr>
            <w:r w:rsidRPr="00185B64">
              <w:t>Identifying attributes</w:t>
            </w:r>
          </w:p>
        </w:tc>
      </w:tr>
      <w:tr w:rsidR="000D00A3" w:rsidRPr="00185B64" w:rsidTr="006C7196">
        <w:tc>
          <w:tcPr>
            <w:tcW w:w="1984" w:type="dxa"/>
          </w:tcPr>
          <w:p w:rsidR="000D00A3" w:rsidRPr="00A41050" w:rsidRDefault="000D00A3" w:rsidP="00DB240F">
            <w:pPr>
              <w:spacing w:before="60" w:after="40"/>
              <w:jc w:val="right"/>
              <w:rPr>
                <w:rFonts w:ascii="Arial" w:hAnsi="Arial" w:cs="Arial"/>
                <w:sz w:val="18"/>
                <w:szCs w:val="18"/>
              </w:rPr>
            </w:pPr>
            <w:r w:rsidRPr="00A41050">
              <w:rPr>
                <w:rFonts w:ascii="Arial" w:hAnsi="Arial" w:cs="Arial"/>
                <w:sz w:val="18"/>
                <w:szCs w:val="18"/>
              </w:rPr>
              <w:br w:type="page"/>
            </w:r>
            <w:r w:rsidRPr="00A41050">
              <w:rPr>
                <w:rFonts w:ascii="Arial" w:hAnsi="Arial" w:cs="Arial"/>
                <w:b/>
                <w:sz w:val="18"/>
                <w:szCs w:val="18"/>
              </w:rPr>
              <w:t>Number</w:t>
            </w:r>
          </w:p>
        </w:tc>
        <w:tc>
          <w:tcPr>
            <w:tcW w:w="7371" w:type="dxa"/>
          </w:tcPr>
          <w:p w:rsidR="000D00A3" w:rsidRPr="00A41050" w:rsidRDefault="000D00A3" w:rsidP="00DB240F">
            <w:pPr>
              <w:spacing w:before="60" w:after="40"/>
              <w:rPr>
                <w:rFonts w:ascii="Arial" w:hAnsi="Arial" w:cs="Arial"/>
                <w:sz w:val="18"/>
                <w:szCs w:val="18"/>
              </w:rPr>
            </w:pPr>
            <w:r w:rsidRPr="00A41050">
              <w:rPr>
                <w:rFonts w:ascii="Arial" w:hAnsi="Arial" w:cs="Arial"/>
                <w:sz w:val="18"/>
                <w:szCs w:val="18"/>
              </w:rPr>
              <w:t>10.16</w:t>
            </w:r>
          </w:p>
        </w:tc>
      </w:tr>
      <w:tr w:rsidR="000D00A3" w:rsidRPr="00185B64" w:rsidTr="006C7196">
        <w:tc>
          <w:tcPr>
            <w:tcW w:w="1984" w:type="dxa"/>
          </w:tcPr>
          <w:p w:rsidR="000D00A3" w:rsidRPr="00A41050" w:rsidRDefault="000D00A3" w:rsidP="00DB240F">
            <w:pPr>
              <w:spacing w:before="60" w:after="40"/>
              <w:jc w:val="right"/>
              <w:rPr>
                <w:rFonts w:ascii="Arial" w:hAnsi="Arial" w:cs="Arial"/>
                <w:b/>
                <w:sz w:val="18"/>
                <w:szCs w:val="18"/>
              </w:rPr>
            </w:pPr>
            <w:r w:rsidRPr="00A41050">
              <w:rPr>
                <w:rFonts w:ascii="Arial" w:hAnsi="Arial" w:cs="Arial"/>
                <w:b/>
                <w:sz w:val="18"/>
                <w:szCs w:val="18"/>
              </w:rPr>
              <w:t>Name</w:t>
            </w:r>
          </w:p>
        </w:tc>
        <w:tc>
          <w:tcPr>
            <w:tcW w:w="7371" w:type="dxa"/>
          </w:tcPr>
          <w:p w:rsidR="000D00A3" w:rsidRPr="00A41050" w:rsidRDefault="000D00A3" w:rsidP="00DB240F">
            <w:pPr>
              <w:spacing w:before="60" w:after="40"/>
              <w:rPr>
                <w:rFonts w:ascii="Arial" w:hAnsi="Arial" w:cs="Arial"/>
                <w:sz w:val="18"/>
                <w:szCs w:val="18"/>
              </w:rPr>
            </w:pPr>
            <w:r w:rsidRPr="00A41050">
              <w:rPr>
                <w:rFonts w:ascii="Arial" w:hAnsi="Arial" w:cs="Arial"/>
                <w:sz w:val="18"/>
                <w:szCs w:val="18"/>
              </w:rPr>
              <w:t>Renal dialysis – peritoneal dialysis – home delivered</w:t>
            </w:r>
          </w:p>
        </w:tc>
      </w:tr>
      <w:tr w:rsidR="000D00A3" w:rsidRPr="00185B64" w:rsidTr="006C7196">
        <w:tc>
          <w:tcPr>
            <w:tcW w:w="1984" w:type="dxa"/>
          </w:tcPr>
          <w:p w:rsidR="000D00A3" w:rsidRPr="00A41050" w:rsidRDefault="000D00A3" w:rsidP="00DB240F">
            <w:pPr>
              <w:spacing w:before="60" w:after="40"/>
              <w:jc w:val="right"/>
              <w:rPr>
                <w:rFonts w:ascii="Arial" w:hAnsi="Arial" w:cs="Arial"/>
                <w:b/>
                <w:sz w:val="18"/>
                <w:szCs w:val="18"/>
              </w:rPr>
            </w:pPr>
            <w:r w:rsidRPr="00A41050">
              <w:rPr>
                <w:rFonts w:ascii="Arial" w:hAnsi="Arial" w:cs="Arial"/>
                <w:b/>
                <w:sz w:val="18"/>
                <w:szCs w:val="18"/>
              </w:rPr>
              <w:t>Category</w:t>
            </w:r>
          </w:p>
        </w:tc>
        <w:tc>
          <w:tcPr>
            <w:tcW w:w="7371" w:type="dxa"/>
          </w:tcPr>
          <w:p w:rsidR="000D00A3" w:rsidRPr="00A41050" w:rsidRDefault="000D00A3" w:rsidP="00DB240F">
            <w:pPr>
              <w:spacing w:before="60" w:after="40"/>
              <w:rPr>
                <w:rFonts w:ascii="Arial" w:hAnsi="Arial" w:cs="Arial"/>
                <w:sz w:val="18"/>
                <w:szCs w:val="18"/>
              </w:rPr>
            </w:pPr>
            <w:r w:rsidRPr="00A41050">
              <w:rPr>
                <w:rFonts w:ascii="Arial" w:hAnsi="Arial" w:cs="Arial"/>
                <w:sz w:val="18"/>
                <w:szCs w:val="18"/>
              </w:rPr>
              <w:t xml:space="preserve">Procedures </w:t>
            </w:r>
          </w:p>
        </w:tc>
      </w:tr>
      <w:tr w:rsidR="000D00A3" w:rsidRPr="00185B64" w:rsidTr="006C7196">
        <w:tc>
          <w:tcPr>
            <w:tcW w:w="1984" w:type="dxa"/>
          </w:tcPr>
          <w:p w:rsidR="000D00A3" w:rsidRPr="00A41050" w:rsidRDefault="000D00A3" w:rsidP="00DB240F">
            <w:pPr>
              <w:spacing w:before="60" w:after="40"/>
              <w:jc w:val="right"/>
              <w:rPr>
                <w:rFonts w:ascii="Arial" w:hAnsi="Arial" w:cs="Arial"/>
                <w:b/>
                <w:sz w:val="18"/>
                <w:szCs w:val="18"/>
              </w:rPr>
            </w:pPr>
            <w:r w:rsidRPr="00A41050">
              <w:rPr>
                <w:rFonts w:ascii="Arial" w:hAnsi="Arial" w:cs="Arial"/>
                <w:b/>
                <w:sz w:val="18"/>
                <w:szCs w:val="18"/>
              </w:rPr>
              <w:t>Affected body part</w:t>
            </w:r>
          </w:p>
        </w:tc>
        <w:tc>
          <w:tcPr>
            <w:tcW w:w="7371" w:type="dxa"/>
          </w:tcPr>
          <w:p w:rsidR="000D00A3" w:rsidRPr="00A41050" w:rsidRDefault="000D00A3" w:rsidP="00DB240F">
            <w:pPr>
              <w:spacing w:before="60" w:after="40"/>
              <w:rPr>
                <w:rFonts w:ascii="Arial" w:hAnsi="Arial" w:cs="Arial"/>
                <w:sz w:val="18"/>
                <w:szCs w:val="18"/>
              </w:rPr>
            </w:pPr>
            <w:r w:rsidRPr="00A41050">
              <w:rPr>
                <w:rFonts w:ascii="Arial" w:hAnsi="Arial" w:cs="Arial"/>
                <w:sz w:val="18"/>
                <w:szCs w:val="18"/>
              </w:rPr>
              <w:t xml:space="preserve">MDC 11 Diseases and disorders of the kidney and urinary tract  </w:t>
            </w:r>
          </w:p>
        </w:tc>
      </w:tr>
      <w:tr w:rsidR="000D00A3" w:rsidRPr="00185B64" w:rsidTr="006C7196">
        <w:tc>
          <w:tcPr>
            <w:tcW w:w="1984" w:type="dxa"/>
          </w:tcPr>
          <w:p w:rsidR="000D00A3" w:rsidRPr="00A41050" w:rsidRDefault="000D00A3" w:rsidP="00DB240F">
            <w:pPr>
              <w:spacing w:before="60" w:after="40"/>
              <w:jc w:val="right"/>
              <w:rPr>
                <w:rFonts w:ascii="Arial" w:hAnsi="Arial" w:cs="Arial"/>
                <w:b/>
                <w:sz w:val="18"/>
                <w:szCs w:val="18"/>
              </w:rPr>
            </w:pPr>
            <w:r w:rsidRPr="00A41050">
              <w:rPr>
                <w:rFonts w:ascii="Arial" w:hAnsi="Arial" w:cs="Arial"/>
                <w:b/>
                <w:sz w:val="18"/>
                <w:szCs w:val="18"/>
              </w:rPr>
              <w:t>Definition of service</w:t>
            </w:r>
          </w:p>
        </w:tc>
        <w:tc>
          <w:tcPr>
            <w:tcW w:w="7371" w:type="dxa"/>
          </w:tcPr>
          <w:p w:rsidR="000D00A3" w:rsidRPr="00A41050" w:rsidRDefault="000D00A3" w:rsidP="00DB240F">
            <w:pPr>
              <w:widowControl w:val="0"/>
              <w:spacing w:before="60" w:after="40"/>
              <w:rPr>
                <w:rFonts w:ascii="Arial" w:hAnsi="Arial" w:cs="Arial"/>
                <w:sz w:val="18"/>
                <w:szCs w:val="18"/>
              </w:rPr>
            </w:pPr>
            <w:r w:rsidRPr="00A41050">
              <w:rPr>
                <w:rFonts w:ascii="Arial" w:hAnsi="Arial" w:cs="Arial"/>
                <w:sz w:val="18"/>
                <w:szCs w:val="18"/>
              </w:rPr>
              <w:t>The treatment and management of patients suffering renal failure using peritoneal dialysis which is self-administered by the patient.</w:t>
            </w:r>
          </w:p>
          <w:p w:rsidR="000D00A3" w:rsidRPr="00A41050" w:rsidRDefault="000D00A3" w:rsidP="00DB240F">
            <w:pPr>
              <w:widowControl w:val="0"/>
              <w:spacing w:before="60" w:after="40"/>
              <w:rPr>
                <w:rFonts w:ascii="Arial" w:hAnsi="Arial" w:cs="Arial"/>
                <w:sz w:val="18"/>
                <w:szCs w:val="18"/>
              </w:rPr>
            </w:pPr>
            <w:r w:rsidRPr="00A41050">
              <w:rPr>
                <w:rFonts w:ascii="Arial" w:hAnsi="Arial" w:cs="Arial"/>
                <w:b/>
                <w:sz w:val="18"/>
                <w:szCs w:val="18"/>
              </w:rPr>
              <w:t>Peritoneal dialysis</w:t>
            </w:r>
            <w:r w:rsidRPr="00A41050">
              <w:rPr>
                <w:rFonts w:ascii="Arial" w:hAnsi="Arial" w:cs="Arial"/>
                <w:sz w:val="18"/>
                <w:szCs w:val="18"/>
              </w:rPr>
              <w:t>: a form of dialysis provided to patients where access to the peritoneum is by means of a small tube or catheter, which is inserted surgically into the abdomen. The patient is then able to undertake peritoneal dialysis at home as a treatment necessary for renal failure.</w:t>
            </w:r>
          </w:p>
        </w:tc>
      </w:tr>
    </w:tbl>
    <w:p w:rsidR="000D00A3" w:rsidRPr="008F5F7F" w:rsidRDefault="000D00A3" w:rsidP="00475823">
      <w:pPr>
        <w:rPr>
          <w:sz w:val="2"/>
          <w:szCs w:val="2"/>
        </w:rPr>
      </w:pPr>
    </w:p>
    <w:tbl>
      <w:tblPr>
        <w:tblStyle w:val="TableGrid"/>
        <w:tblW w:w="0" w:type="auto"/>
        <w:tblInd w:w="534" w:type="dxa"/>
        <w:tblLook w:val="04A0" w:firstRow="1" w:lastRow="0" w:firstColumn="1" w:lastColumn="0" w:noHBand="0" w:noVBand="1"/>
        <w:tblDescription w:val="class 10.16 table outlines the use for renal dialysis - peritoneal dialysis - home delivered"/>
      </w:tblPr>
      <w:tblGrid>
        <w:gridCol w:w="1984"/>
        <w:gridCol w:w="7371"/>
      </w:tblGrid>
      <w:tr w:rsidR="000D00A3" w:rsidRPr="00185B64" w:rsidTr="006C7196">
        <w:trPr>
          <w:tblHeader/>
        </w:trPr>
        <w:tc>
          <w:tcPr>
            <w:tcW w:w="9355" w:type="dxa"/>
            <w:gridSpan w:val="2"/>
            <w:shd w:val="clear" w:color="auto" w:fill="008A00" w:themeFill="background2"/>
          </w:tcPr>
          <w:p w:rsidR="000D00A3" w:rsidRPr="00185B64" w:rsidRDefault="000D00A3" w:rsidP="00DB240F">
            <w:pPr>
              <w:pStyle w:val="Nina"/>
              <w:spacing w:after="40"/>
              <w:contextualSpacing w:val="0"/>
              <w:rPr>
                <w:i/>
              </w:rPr>
            </w:pPr>
            <w:r>
              <w:t>Guide for use</w:t>
            </w:r>
          </w:p>
        </w:tc>
      </w:tr>
      <w:tr w:rsidR="000D00A3" w:rsidRPr="00185B64" w:rsidTr="006C7196">
        <w:tc>
          <w:tcPr>
            <w:tcW w:w="1984" w:type="dxa"/>
          </w:tcPr>
          <w:p w:rsidR="000D00A3" w:rsidRPr="00A41050" w:rsidRDefault="000D00A3" w:rsidP="00DB240F">
            <w:pPr>
              <w:spacing w:before="60" w:after="40"/>
              <w:jc w:val="right"/>
              <w:rPr>
                <w:rFonts w:ascii="Arial" w:hAnsi="Arial" w:cs="Arial"/>
                <w:b/>
                <w:sz w:val="18"/>
                <w:szCs w:val="18"/>
              </w:rPr>
            </w:pPr>
            <w:r w:rsidRPr="00A41050">
              <w:rPr>
                <w:rFonts w:ascii="Arial" w:hAnsi="Arial" w:cs="Arial"/>
                <w:b/>
                <w:sz w:val="18"/>
                <w:szCs w:val="18"/>
              </w:rPr>
              <w:t>Activity</w:t>
            </w:r>
          </w:p>
        </w:tc>
        <w:tc>
          <w:tcPr>
            <w:tcW w:w="7371" w:type="dxa"/>
          </w:tcPr>
          <w:p w:rsidR="000D00A3" w:rsidRPr="00A41050" w:rsidRDefault="000D00A3" w:rsidP="00DB240F">
            <w:pPr>
              <w:spacing w:before="60" w:after="40"/>
              <w:rPr>
                <w:rFonts w:ascii="Arial" w:hAnsi="Arial"/>
                <w:i/>
                <w:sz w:val="18"/>
              </w:rPr>
            </w:pPr>
            <w:r w:rsidRPr="00A41050">
              <w:rPr>
                <w:rFonts w:ascii="Arial" w:hAnsi="Arial"/>
                <w:i/>
                <w:sz w:val="18"/>
              </w:rPr>
              <w:t>Inclusions:</w:t>
            </w:r>
          </w:p>
          <w:p w:rsidR="000D00A3" w:rsidRPr="00A41050" w:rsidRDefault="000D00A3"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automated peritoneal dialysis (APD)</w:t>
            </w:r>
          </w:p>
          <w:p w:rsidR="000D00A3" w:rsidRPr="00A41050" w:rsidRDefault="000D00A3"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continuous ambulatory peritoneal dialysis (CAPD)</w:t>
            </w:r>
          </w:p>
          <w:p w:rsidR="000D00A3" w:rsidRPr="00A41050" w:rsidRDefault="000D00A3"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continuous cycling peritoneal dialysis (CCPD)</w:t>
            </w:r>
          </w:p>
          <w:p w:rsidR="000D00A3" w:rsidRPr="00A41050" w:rsidRDefault="000D00A3" w:rsidP="00DB240F">
            <w:pPr>
              <w:spacing w:before="60" w:after="40"/>
              <w:rPr>
                <w:rFonts w:ascii="Arial" w:hAnsi="Arial" w:cs="Arial"/>
                <w:sz w:val="18"/>
                <w:szCs w:val="18"/>
              </w:rPr>
            </w:pPr>
            <w:r w:rsidRPr="00A41050">
              <w:rPr>
                <w:rFonts w:ascii="Arial" w:hAnsi="Arial" w:cs="Arial"/>
                <w:sz w:val="18"/>
                <w:szCs w:val="18"/>
              </w:rPr>
              <w:t>performed by the patient in their home without a health care provider present</w:t>
            </w:r>
          </w:p>
          <w:p w:rsidR="000D00A3" w:rsidRPr="00A41050" w:rsidRDefault="000D00A3" w:rsidP="006264F4">
            <w:pPr>
              <w:spacing w:before="120" w:after="40"/>
              <w:rPr>
                <w:rFonts w:ascii="Arial" w:hAnsi="Arial"/>
                <w:i/>
                <w:sz w:val="18"/>
              </w:rPr>
            </w:pPr>
            <w:r w:rsidRPr="00A41050">
              <w:rPr>
                <w:rFonts w:ascii="Arial" w:hAnsi="Arial"/>
                <w:i/>
                <w:sz w:val="18"/>
              </w:rPr>
              <w:t>Exclusions:</w:t>
            </w:r>
          </w:p>
          <w:p w:rsidR="000D00A3" w:rsidRPr="00A41050" w:rsidRDefault="000D00A3"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haemodialysis performed by the patient in their home without the presence of a health care provider (10.15)</w:t>
            </w:r>
          </w:p>
          <w:p w:rsidR="000D00A3" w:rsidRPr="00A41050" w:rsidRDefault="000D00A3"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renal dialysis performed in a non-admitted hospital setting (10.10)</w:t>
            </w:r>
          </w:p>
          <w:p w:rsidR="000D00A3" w:rsidRPr="00A41050" w:rsidRDefault="000D00A3"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consultation or renal dialysis education where no dialysis is performed (20.35)</w:t>
            </w:r>
          </w:p>
        </w:tc>
      </w:tr>
      <w:tr w:rsidR="000D00A3" w:rsidRPr="00185B64" w:rsidTr="006C7196">
        <w:tc>
          <w:tcPr>
            <w:tcW w:w="1984" w:type="dxa"/>
          </w:tcPr>
          <w:p w:rsidR="000D00A3" w:rsidRPr="00A41050" w:rsidRDefault="000D00A3" w:rsidP="00DB240F">
            <w:pPr>
              <w:spacing w:before="60" w:after="40"/>
              <w:jc w:val="right"/>
              <w:rPr>
                <w:rFonts w:ascii="Arial" w:hAnsi="Arial" w:cs="Arial"/>
                <w:b/>
                <w:sz w:val="18"/>
                <w:szCs w:val="18"/>
              </w:rPr>
            </w:pPr>
            <w:r w:rsidRPr="00A41050">
              <w:rPr>
                <w:rFonts w:ascii="Arial" w:hAnsi="Arial" w:cs="Arial"/>
                <w:b/>
                <w:sz w:val="18"/>
                <w:szCs w:val="18"/>
              </w:rPr>
              <w:t>Conditions</w:t>
            </w:r>
          </w:p>
        </w:tc>
        <w:tc>
          <w:tcPr>
            <w:tcW w:w="7371" w:type="dxa"/>
          </w:tcPr>
          <w:p w:rsidR="000D00A3" w:rsidRPr="00A41050" w:rsidRDefault="000D00A3" w:rsidP="00DB240F">
            <w:pPr>
              <w:spacing w:before="60" w:after="40"/>
              <w:rPr>
                <w:rFonts w:ascii="Arial" w:hAnsi="Arial" w:cs="Arial"/>
                <w:i/>
                <w:sz w:val="18"/>
                <w:szCs w:val="18"/>
              </w:rPr>
            </w:pPr>
            <w:r w:rsidRPr="00A41050">
              <w:rPr>
                <w:rFonts w:ascii="Arial" w:hAnsi="Arial" w:cs="Arial"/>
                <w:i/>
                <w:sz w:val="18"/>
                <w:szCs w:val="18"/>
              </w:rPr>
              <w:t>Inclusions:</w:t>
            </w:r>
          </w:p>
          <w:p w:rsidR="000D00A3" w:rsidRPr="00A41050" w:rsidRDefault="000D00A3" w:rsidP="00302F1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end stage kidney failure</w:t>
            </w:r>
          </w:p>
        </w:tc>
      </w:tr>
      <w:tr w:rsidR="000D00A3" w:rsidRPr="00185B64" w:rsidTr="006C7196">
        <w:tc>
          <w:tcPr>
            <w:tcW w:w="1984" w:type="dxa"/>
          </w:tcPr>
          <w:p w:rsidR="000D00A3" w:rsidRPr="00A41050" w:rsidRDefault="000D00A3" w:rsidP="00DB240F">
            <w:pPr>
              <w:spacing w:before="60" w:after="40"/>
              <w:jc w:val="right"/>
              <w:rPr>
                <w:rFonts w:ascii="Arial" w:hAnsi="Arial" w:cs="Arial"/>
                <w:b/>
                <w:sz w:val="18"/>
                <w:szCs w:val="18"/>
              </w:rPr>
            </w:pPr>
            <w:r w:rsidRPr="00A41050">
              <w:rPr>
                <w:rFonts w:ascii="Arial" w:hAnsi="Arial" w:cs="Arial"/>
                <w:b/>
                <w:sz w:val="18"/>
                <w:szCs w:val="18"/>
              </w:rPr>
              <w:t>Constraints</w:t>
            </w:r>
          </w:p>
        </w:tc>
        <w:tc>
          <w:tcPr>
            <w:tcW w:w="7371" w:type="dxa"/>
          </w:tcPr>
          <w:p w:rsidR="000D00A3" w:rsidRPr="00A41050" w:rsidRDefault="000D00A3" w:rsidP="00DB240F">
            <w:pPr>
              <w:spacing w:before="60" w:after="40"/>
              <w:rPr>
                <w:rFonts w:ascii="Arial" w:hAnsi="Arial" w:cs="Arial"/>
                <w:sz w:val="18"/>
                <w:szCs w:val="18"/>
              </w:rPr>
            </w:pPr>
          </w:p>
        </w:tc>
      </w:tr>
    </w:tbl>
    <w:p w:rsidR="000D00A3" w:rsidRPr="008F5F7F" w:rsidRDefault="000D00A3" w:rsidP="00475823">
      <w:pPr>
        <w:rPr>
          <w:sz w:val="2"/>
          <w:szCs w:val="2"/>
        </w:rPr>
      </w:pPr>
    </w:p>
    <w:tbl>
      <w:tblPr>
        <w:tblStyle w:val="TableGrid"/>
        <w:tblW w:w="0" w:type="auto"/>
        <w:tblInd w:w="534" w:type="dxa"/>
        <w:tblLook w:val="04A0" w:firstRow="1" w:lastRow="0" w:firstColumn="1" w:lastColumn="0" w:noHBand="0" w:noVBand="1"/>
        <w:tblDescription w:val="class 10.16 table outlines the administratiive attributes for renal dialysis - peritoneal dialysis - home delivered"/>
      </w:tblPr>
      <w:tblGrid>
        <w:gridCol w:w="1984"/>
        <w:gridCol w:w="7371"/>
      </w:tblGrid>
      <w:tr w:rsidR="000D00A3" w:rsidRPr="00185B64" w:rsidTr="006C7196">
        <w:trPr>
          <w:tblHeader/>
        </w:trPr>
        <w:tc>
          <w:tcPr>
            <w:tcW w:w="9355" w:type="dxa"/>
            <w:gridSpan w:val="2"/>
            <w:shd w:val="clear" w:color="auto" w:fill="008A00" w:themeFill="background2"/>
          </w:tcPr>
          <w:p w:rsidR="000D00A3" w:rsidRPr="00185B64" w:rsidRDefault="000D00A3" w:rsidP="00DB240F">
            <w:pPr>
              <w:pStyle w:val="Nina"/>
              <w:spacing w:after="40"/>
              <w:contextualSpacing w:val="0"/>
            </w:pPr>
            <w:r w:rsidRPr="00185B64">
              <w:t>Administrative attributes</w:t>
            </w:r>
          </w:p>
        </w:tc>
      </w:tr>
      <w:tr w:rsidR="000D00A3" w:rsidRPr="00185B64" w:rsidTr="006C7196">
        <w:tc>
          <w:tcPr>
            <w:tcW w:w="1984" w:type="dxa"/>
          </w:tcPr>
          <w:p w:rsidR="000D00A3" w:rsidRPr="00A41050" w:rsidRDefault="000D00A3" w:rsidP="00DB240F">
            <w:pPr>
              <w:spacing w:before="60" w:after="40"/>
              <w:jc w:val="right"/>
              <w:rPr>
                <w:rFonts w:ascii="Arial" w:hAnsi="Arial" w:cs="Arial"/>
                <w:b/>
                <w:sz w:val="18"/>
                <w:szCs w:val="18"/>
              </w:rPr>
            </w:pPr>
            <w:r w:rsidRPr="00A41050">
              <w:rPr>
                <w:rFonts w:ascii="Arial" w:hAnsi="Arial" w:cs="Arial"/>
                <w:b/>
                <w:sz w:val="18"/>
                <w:szCs w:val="18"/>
              </w:rPr>
              <w:t>Source</w:t>
            </w:r>
          </w:p>
        </w:tc>
        <w:tc>
          <w:tcPr>
            <w:tcW w:w="7371" w:type="dxa"/>
          </w:tcPr>
          <w:p w:rsidR="000D00A3" w:rsidRPr="00A41050" w:rsidRDefault="000D00A3" w:rsidP="00DB240F">
            <w:pPr>
              <w:spacing w:before="60" w:after="40"/>
              <w:rPr>
                <w:rFonts w:ascii="Arial" w:hAnsi="Arial" w:cs="Arial"/>
                <w:sz w:val="18"/>
                <w:szCs w:val="18"/>
              </w:rPr>
            </w:pPr>
            <w:r w:rsidRPr="00A41050">
              <w:rPr>
                <w:rFonts w:ascii="Arial" w:hAnsi="Arial" w:cs="Arial"/>
                <w:sz w:val="18"/>
                <w:szCs w:val="18"/>
              </w:rPr>
              <w:t>Non-Admitted Care Advisory Working Group (NACAWG)</w:t>
            </w:r>
          </w:p>
        </w:tc>
      </w:tr>
      <w:tr w:rsidR="000D00A3" w:rsidRPr="00185B64" w:rsidTr="006C7196">
        <w:tc>
          <w:tcPr>
            <w:tcW w:w="1984" w:type="dxa"/>
          </w:tcPr>
          <w:p w:rsidR="000D00A3" w:rsidRPr="00A41050" w:rsidRDefault="000D00A3" w:rsidP="00DB240F">
            <w:pPr>
              <w:spacing w:before="60" w:after="40"/>
              <w:jc w:val="right"/>
              <w:rPr>
                <w:rFonts w:ascii="Arial" w:hAnsi="Arial" w:cs="Arial"/>
                <w:b/>
                <w:sz w:val="18"/>
                <w:szCs w:val="18"/>
              </w:rPr>
            </w:pPr>
            <w:r w:rsidRPr="00A41050">
              <w:rPr>
                <w:rFonts w:ascii="Arial" w:hAnsi="Arial" w:cs="Arial"/>
                <w:b/>
                <w:sz w:val="18"/>
                <w:szCs w:val="18"/>
              </w:rPr>
              <w:t>Date created</w:t>
            </w:r>
          </w:p>
        </w:tc>
        <w:tc>
          <w:tcPr>
            <w:tcW w:w="7371" w:type="dxa"/>
          </w:tcPr>
          <w:p w:rsidR="000D00A3" w:rsidRPr="00A41050" w:rsidRDefault="000D00A3" w:rsidP="00DB240F">
            <w:pPr>
              <w:spacing w:before="60" w:after="40"/>
              <w:rPr>
                <w:rFonts w:ascii="Arial" w:hAnsi="Arial" w:cs="Arial"/>
                <w:sz w:val="18"/>
                <w:szCs w:val="18"/>
              </w:rPr>
            </w:pPr>
            <w:r w:rsidRPr="00A41050">
              <w:rPr>
                <w:rFonts w:ascii="Arial" w:hAnsi="Arial" w:cs="Arial"/>
                <w:sz w:val="18"/>
                <w:szCs w:val="18"/>
              </w:rPr>
              <w:t>27/9/2012</w:t>
            </w:r>
          </w:p>
        </w:tc>
      </w:tr>
      <w:tr w:rsidR="0024026F" w:rsidRPr="00185B64" w:rsidTr="006C7196">
        <w:tc>
          <w:tcPr>
            <w:tcW w:w="1984"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1984"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0D00A3" w:rsidRPr="00185B64" w:rsidTr="006C7196">
        <w:tc>
          <w:tcPr>
            <w:tcW w:w="1984" w:type="dxa"/>
          </w:tcPr>
          <w:p w:rsidR="000D00A3" w:rsidRPr="00A41050" w:rsidRDefault="000D00A3" w:rsidP="00DB240F">
            <w:pPr>
              <w:spacing w:before="60" w:after="40"/>
              <w:jc w:val="right"/>
              <w:rPr>
                <w:rFonts w:ascii="Arial" w:hAnsi="Arial" w:cs="Arial"/>
                <w:b/>
                <w:sz w:val="18"/>
                <w:szCs w:val="18"/>
              </w:rPr>
            </w:pPr>
            <w:r w:rsidRPr="00A41050">
              <w:rPr>
                <w:rFonts w:ascii="Arial" w:hAnsi="Arial" w:cs="Arial"/>
                <w:b/>
                <w:sz w:val="18"/>
                <w:szCs w:val="18"/>
              </w:rPr>
              <w:t>Reference material</w:t>
            </w:r>
          </w:p>
        </w:tc>
        <w:tc>
          <w:tcPr>
            <w:tcW w:w="7371" w:type="dxa"/>
          </w:tcPr>
          <w:p w:rsidR="000D00A3" w:rsidRPr="00A41050" w:rsidRDefault="000D00A3" w:rsidP="00DB240F">
            <w:pPr>
              <w:spacing w:before="60" w:after="40"/>
              <w:rPr>
                <w:rFonts w:ascii="Arial" w:hAnsi="Arial" w:cs="Arial"/>
                <w:sz w:val="18"/>
                <w:szCs w:val="18"/>
              </w:rPr>
            </w:pPr>
          </w:p>
        </w:tc>
      </w:tr>
    </w:tbl>
    <w:p w:rsidR="004C7C46" w:rsidRPr="00AC3C96" w:rsidRDefault="004C7C46" w:rsidP="00AC3C96">
      <w:r w:rsidRPr="00185B64">
        <w:br w:type="page"/>
      </w:r>
    </w:p>
    <w:p w:rsidR="001D5EB5" w:rsidRPr="00A57987" w:rsidRDefault="001D5EB5" w:rsidP="00C913EB">
      <w:pPr>
        <w:pStyle w:val="Heading3"/>
        <w:spacing w:before="60" w:line="240" w:lineRule="auto"/>
        <w:ind w:left="426"/>
        <w:rPr>
          <w:sz w:val="2"/>
          <w:szCs w:val="2"/>
        </w:rPr>
      </w:pPr>
      <w:bookmarkStart w:id="89" w:name="_Toc344907706"/>
      <w:bookmarkStart w:id="90" w:name="_Toc366768411"/>
      <w:bookmarkStart w:id="91" w:name="_Toc441239137"/>
      <w:r w:rsidRPr="00A7384C">
        <w:t>10.17 Total parenteral nutrition – home delivered</w:t>
      </w:r>
      <w:bookmarkEnd w:id="89"/>
      <w:bookmarkEnd w:id="90"/>
      <w:bookmarkEnd w:id="91"/>
      <w:r w:rsidRPr="00A7384C">
        <w:t xml:space="preserve"> </w:t>
      </w:r>
      <w:r>
        <w:br/>
      </w:r>
    </w:p>
    <w:tbl>
      <w:tblPr>
        <w:tblStyle w:val="TableGrid"/>
        <w:tblW w:w="0" w:type="auto"/>
        <w:tblInd w:w="392" w:type="dxa"/>
        <w:tblLook w:val="04A0" w:firstRow="1" w:lastRow="0" w:firstColumn="1" w:lastColumn="0" w:noHBand="0" w:noVBand="1"/>
        <w:tblDescription w:val="class 10.17  table outlines the identifying attributes for Total parenteral nutrition – home delivered"/>
      </w:tblPr>
      <w:tblGrid>
        <w:gridCol w:w="2126"/>
        <w:gridCol w:w="7371"/>
      </w:tblGrid>
      <w:tr w:rsidR="001D5EB5" w:rsidRPr="00185B64" w:rsidTr="00C913EB">
        <w:trPr>
          <w:tblHeader/>
        </w:trPr>
        <w:tc>
          <w:tcPr>
            <w:tcW w:w="9497" w:type="dxa"/>
            <w:gridSpan w:val="2"/>
            <w:shd w:val="clear" w:color="auto" w:fill="008A00" w:themeFill="background2"/>
          </w:tcPr>
          <w:p w:rsidR="001D5EB5" w:rsidRPr="00185B64" w:rsidRDefault="001D5EB5" w:rsidP="00DB240F">
            <w:pPr>
              <w:pStyle w:val="Nina"/>
              <w:spacing w:after="40"/>
              <w:contextualSpacing w:val="0"/>
            </w:pPr>
            <w:r w:rsidRPr="00185B64">
              <w:t>Identifying attributes</w:t>
            </w:r>
          </w:p>
        </w:tc>
      </w:tr>
      <w:tr w:rsidR="001D5EB5" w:rsidRPr="00185B64" w:rsidTr="00C913EB">
        <w:tc>
          <w:tcPr>
            <w:tcW w:w="2126" w:type="dxa"/>
          </w:tcPr>
          <w:p w:rsidR="001D5EB5" w:rsidRPr="00A41050" w:rsidRDefault="001D5EB5" w:rsidP="00DB240F">
            <w:pPr>
              <w:spacing w:before="60" w:after="40"/>
              <w:jc w:val="right"/>
              <w:rPr>
                <w:rFonts w:ascii="Arial" w:hAnsi="Arial" w:cs="Arial"/>
                <w:sz w:val="18"/>
                <w:szCs w:val="18"/>
              </w:rPr>
            </w:pPr>
            <w:r w:rsidRPr="00A41050">
              <w:rPr>
                <w:rFonts w:ascii="Arial" w:hAnsi="Arial" w:cs="Arial"/>
                <w:sz w:val="18"/>
                <w:szCs w:val="18"/>
              </w:rPr>
              <w:br w:type="page"/>
            </w:r>
            <w:r w:rsidRPr="00A41050">
              <w:rPr>
                <w:rFonts w:ascii="Arial" w:hAnsi="Arial" w:cs="Arial"/>
                <w:b/>
                <w:sz w:val="18"/>
                <w:szCs w:val="18"/>
              </w:rPr>
              <w:t>Number</w:t>
            </w:r>
          </w:p>
        </w:tc>
        <w:tc>
          <w:tcPr>
            <w:tcW w:w="7371" w:type="dxa"/>
          </w:tcPr>
          <w:p w:rsidR="001D5EB5" w:rsidRPr="00A41050" w:rsidRDefault="00E95427" w:rsidP="00DB240F">
            <w:pPr>
              <w:spacing w:before="60" w:after="40"/>
              <w:rPr>
                <w:rFonts w:ascii="Arial" w:hAnsi="Arial" w:cs="Arial"/>
                <w:sz w:val="18"/>
                <w:szCs w:val="18"/>
              </w:rPr>
            </w:pPr>
            <w:r>
              <w:rPr>
                <w:rFonts w:ascii="Arial" w:hAnsi="Arial" w:cs="Arial"/>
                <w:sz w:val="18"/>
                <w:szCs w:val="18"/>
              </w:rPr>
              <w:t>10.17</w:t>
            </w:r>
          </w:p>
        </w:tc>
      </w:tr>
      <w:tr w:rsidR="001D5EB5" w:rsidRPr="00185B64" w:rsidTr="00C913EB">
        <w:tc>
          <w:tcPr>
            <w:tcW w:w="2126" w:type="dxa"/>
          </w:tcPr>
          <w:p w:rsidR="001D5EB5" w:rsidRPr="00A41050" w:rsidRDefault="001D5EB5" w:rsidP="00DB240F">
            <w:pPr>
              <w:spacing w:before="60" w:after="40"/>
              <w:jc w:val="right"/>
              <w:rPr>
                <w:rFonts w:ascii="Arial" w:hAnsi="Arial" w:cs="Arial"/>
                <w:b/>
                <w:sz w:val="18"/>
                <w:szCs w:val="18"/>
              </w:rPr>
            </w:pPr>
            <w:r w:rsidRPr="00A41050">
              <w:rPr>
                <w:rFonts w:ascii="Arial" w:hAnsi="Arial" w:cs="Arial"/>
                <w:b/>
                <w:sz w:val="18"/>
                <w:szCs w:val="18"/>
              </w:rPr>
              <w:t>Name</w:t>
            </w:r>
          </w:p>
        </w:tc>
        <w:tc>
          <w:tcPr>
            <w:tcW w:w="7371" w:type="dxa"/>
          </w:tcPr>
          <w:p w:rsidR="001D5EB5" w:rsidRPr="00A41050" w:rsidRDefault="0042446A" w:rsidP="00DB240F">
            <w:pPr>
              <w:spacing w:before="60" w:after="40"/>
              <w:rPr>
                <w:rFonts w:ascii="Arial" w:hAnsi="Arial" w:cs="Arial"/>
                <w:sz w:val="18"/>
                <w:szCs w:val="18"/>
              </w:rPr>
            </w:pPr>
            <w:r>
              <w:rPr>
                <w:rFonts w:ascii="Arial" w:hAnsi="Arial" w:cs="Arial"/>
                <w:sz w:val="18"/>
                <w:szCs w:val="18"/>
              </w:rPr>
              <w:t>Total parenteral nutrition – home delivered</w:t>
            </w:r>
          </w:p>
        </w:tc>
      </w:tr>
      <w:tr w:rsidR="001D5EB5" w:rsidRPr="00185B64" w:rsidTr="00C913EB">
        <w:tc>
          <w:tcPr>
            <w:tcW w:w="2126" w:type="dxa"/>
          </w:tcPr>
          <w:p w:rsidR="001D5EB5" w:rsidRPr="00A41050" w:rsidRDefault="001D5EB5" w:rsidP="00DB240F">
            <w:pPr>
              <w:spacing w:before="60" w:after="40"/>
              <w:jc w:val="right"/>
              <w:rPr>
                <w:rFonts w:ascii="Arial" w:hAnsi="Arial" w:cs="Arial"/>
                <w:b/>
                <w:sz w:val="18"/>
                <w:szCs w:val="18"/>
              </w:rPr>
            </w:pPr>
            <w:r w:rsidRPr="00A41050">
              <w:rPr>
                <w:rFonts w:ascii="Arial" w:hAnsi="Arial" w:cs="Arial"/>
                <w:b/>
                <w:sz w:val="18"/>
                <w:szCs w:val="18"/>
              </w:rPr>
              <w:t>Category</w:t>
            </w:r>
          </w:p>
        </w:tc>
        <w:tc>
          <w:tcPr>
            <w:tcW w:w="7371" w:type="dxa"/>
          </w:tcPr>
          <w:p w:rsidR="001D5EB5" w:rsidRPr="00A41050" w:rsidRDefault="001D5EB5" w:rsidP="00DB240F">
            <w:pPr>
              <w:spacing w:before="60" w:after="40"/>
              <w:rPr>
                <w:rFonts w:ascii="Arial" w:hAnsi="Arial" w:cs="Arial"/>
                <w:sz w:val="18"/>
                <w:szCs w:val="18"/>
              </w:rPr>
            </w:pPr>
            <w:r w:rsidRPr="00A41050">
              <w:rPr>
                <w:rFonts w:ascii="Arial" w:hAnsi="Arial" w:cs="Arial"/>
                <w:sz w:val="18"/>
                <w:szCs w:val="18"/>
              </w:rPr>
              <w:t xml:space="preserve">Procedures </w:t>
            </w:r>
          </w:p>
        </w:tc>
      </w:tr>
      <w:tr w:rsidR="0057555D" w:rsidRPr="00185B64" w:rsidTr="00C913EB">
        <w:tc>
          <w:tcPr>
            <w:tcW w:w="2126" w:type="dxa"/>
          </w:tcPr>
          <w:p w:rsidR="0057555D" w:rsidRPr="00A41050" w:rsidRDefault="0057555D" w:rsidP="00DB240F">
            <w:pPr>
              <w:spacing w:before="60" w:after="40"/>
              <w:jc w:val="right"/>
              <w:rPr>
                <w:rFonts w:ascii="Arial" w:hAnsi="Arial" w:cs="Arial"/>
                <w:b/>
                <w:sz w:val="18"/>
                <w:szCs w:val="18"/>
              </w:rPr>
            </w:pPr>
            <w:r w:rsidRPr="00A41050">
              <w:rPr>
                <w:rFonts w:ascii="Arial" w:hAnsi="Arial" w:cs="Arial"/>
                <w:b/>
                <w:sz w:val="18"/>
                <w:szCs w:val="18"/>
              </w:rPr>
              <w:t>Affected body part</w:t>
            </w:r>
          </w:p>
        </w:tc>
        <w:tc>
          <w:tcPr>
            <w:tcW w:w="7371" w:type="dxa"/>
          </w:tcPr>
          <w:p w:rsidR="0057555D" w:rsidRPr="000271E2" w:rsidRDefault="0057555D" w:rsidP="000B6569">
            <w:pPr>
              <w:spacing w:before="60" w:after="40"/>
              <w:rPr>
                <w:rFonts w:ascii="Arial" w:hAnsi="Arial" w:cs="Arial"/>
                <w:sz w:val="18"/>
                <w:szCs w:val="18"/>
              </w:rPr>
            </w:pPr>
            <w:r w:rsidRPr="000271E2">
              <w:rPr>
                <w:rFonts w:ascii="Arial" w:hAnsi="Arial" w:cs="Arial"/>
                <w:sz w:val="18"/>
                <w:szCs w:val="18"/>
              </w:rPr>
              <w:t>MDC 6 Diseases and disorders of the digestive system</w:t>
            </w:r>
          </w:p>
        </w:tc>
      </w:tr>
      <w:tr w:rsidR="001D5EB5" w:rsidRPr="00185B64" w:rsidTr="00C913EB">
        <w:tc>
          <w:tcPr>
            <w:tcW w:w="2126" w:type="dxa"/>
          </w:tcPr>
          <w:p w:rsidR="001D5EB5" w:rsidRPr="00A41050" w:rsidRDefault="001D5EB5" w:rsidP="00DB240F">
            <w:pPr>
              <w:spacing w:before="60" w:after="40"/>
              <w:jc w:val="right"/>
              <w:rPr>
                <w:rFonts w:ascii="Arial" w:hAnsi="Arial" w:cs="Arial"/>
                <w:b/>
                <w:sz w:val="18"/>
                <w:szCs w:val="18"/>
              </w:rPr>
            </w:pPr>
            <w:r w:rsidRPr="00A41050">
              <w:rPr>
                <w:rFonts w:ascii="Arial" w:hAnsi="Arial" w:cs="Arial"/>
                <w:b/>
                <w:sz w:val="18"/>
                <w:szCs w:val="18"/>
              </w:rPr>
              <w:t>Definition of service</w:t>
            </w:r>
          </w:p>
        </w:tc>
        <w:tc>
          <w:tcPr>
            <w:tcW w:w="7371" w:type="dxa"/>
          </w:tcPr>
          <w:p w:rsidR="001D5EB5" w:rsidRPr="00A41050" w:rsidRDefault="0057555D" w:rsidP="00DB240F">
            <w:pPr>
              <w:widowControl w:val="0"/>
              <w:spacing w:before="60" w:after="40"/>
              <w:rPr>
                <w:rFonts w:ascii="Arial" w:hAnsi="Arial" w:cs="Arial"/>
                <w:sz w:val="18"/>
                <w:szCs w:val="18"/>
              </w:rPr>
            </w:pPr>
            <w:r w:rsidRPr="0057555D">
              <w:rPr>
                <w:rFonts w:ascii="Arial" w:hAnsi="Arial" w:cs="Arial"/>
                <w:sz w:val="18"/>
                <w:szCs w:val="18"/>
              </w:rPr>
              <w:t>The administration of nutrition by means of an infusion of an intravenous nutrition formula self-administered by the patient. Total parenteral nutrition (TPN) is generally only used when it is not possible to meet a patient’s nutrition requirements through an oral or enteral route.</w:t>
            </w:r>
          </w:p>
        </w:tc>
      </w:tr>
    </w:tbl>
    <w:p w:rsidR="001D5EB5" w:rsidRPr="008F5F7F" w:rsidRDefault="001D5EB5" w:rsidP="00475823">
      <w:pPr>
        <w:rPr>
          <w:sz w:val="2"/>
          <w:szCs w:val="2"/>
        </w:rPr>
      </w:pPr>
    </w:p>
    <w:tbl>
      <w:tblPr>
        <w:tblStyle w:val="TableGrid"/>
        <w:tblW w:w="0" w:type="auto"/>
        <w:tblInd w:w="392" w:type="dxa"/>
        <w:tblLook w:val="04A0" w:firstRow="1" w:lastRow="0" w:firstColumn="1" w:lastColumn="0" w:noHBand="0" w:noVBand="1"/>
        <w:tblDescription w:val="class 10.17  table outlines the use for Total parenteral nutrition – home delivered"/>
      </w:tblPr>
      <w:tblGrid>
        <w:gridCol w:w="2126"/>
        <w:gridCol w:w="7371"/>
      </w:tblGrid>
      <w:tr w:rsidR="001D5EB5" w:rsidRPr="00185B64" w:rsidTr="00C913EB">
        <w:trPr>
          <w:tblHeader/>
        </w:trPr>
        <w:tc>
          <w:tcPr>
            <w:tcW w:w="9497" w:type="dxa"/>
            <w:gridSpan w:val="2"/>
            <w:shd w:val="clear" w:color="auto" w:fill="008A00" w:themeFill="background2"/>
          </w:tcPr>
          <w:p w:rsidR="001D5EB5" w:rsidRPr="00185B64" w:rsidRDefault="001D5EB5" w:rsidP="00DB240F">
            <w:pPr>
              <w:pStyle w:val="Nina"/>
              <w:spacing w:after="40"/>
              <w:contextualSpacing w:val="0"/>
              <w:rPr>
                <w:i/>
              </w:rPr>
            </w:pPr>
            <w:r>
              <w:t>Guide for use</w:t>
            </w:r>
          </w:p>
        </w:tc>
      </w:tr>
      <w:tr w:rsidR="001D5EB5" w:rsidRPr="00F31588" w:rsidTr="00C913EB">
        <w:tc>
          <w:tcPr>
            <w:tcW w:w="2126" w:type="dxa"/>
          </w:tcPr>
          <w:p w:rsidR="001D5EB5" w:rsidRPr="00A41050" w:rsidRDefault="001D5EB5" w:rsidP="00DB240F">
            <w:pPr>
              <w:spacing w:before="60" w:after="40"/>
              <w:jc w:val="right"/>
              <w:rPr>
                <w:rFonts w:ascii="Arial" w:hAnsi="Arial" w:cs="Arial"/>
                <w:b/>
                <w:sz w:val="18"/>
                <w:szCs w:val="18"/>
              </w:rPr>
            </w:pPr>
            <w:r w:rsidRPr="00A41050">
              <w:rPr>
                <w:rFonts w:ascii="Arial" w:hAnsi="Arial" w:cs="Arial"/>
                <w:b/>
                <w:sz w:val="18"/>
                <w:szCs w:val="18"/>
              </w:rPr>
              <w:t>Activity</w:t>
            </w:r>
          </w:p>
        </w:tc>
        <w:tc>
          <w:tcPr>
            <w:tcW w:w="7371" w:type="dxa"/>
          </w:tcPr>
          <w:p w:rsidR="001D5EB5" w:rsidRPr="00A41050" w:rsidRDefault="001D5EB5" w:rsidP="00DB240F">
            <w:pPr>
              <w:spacing w:before="60" w:after="40"/>
              <w:rPr>
                <w:rFonts w:ascii="Arial" w:hAnsi="Arial"/>
                <w:i/>
                <w:sz w:val="18"/>
              </w:rPr>
            </w:pPr>
            <w:r w:rsidRPr="00A41050">
              <w:rPr>
                <w:rFonts w:ascii="Arial" w:hAnsi="Arial"/>
                <w:i/>
                <w:sz w:val="18"/>
              </w:rPr>
              <w:t>Inclusions:</w:t>
            </w:r>
          </w:p>
          <w:p w:rsidR="001D5EB5" w:rsidRPr="00A41050" w:rsidRDefault="001D5EB5" w:rsidP="008644F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TPN performed by the patient in their home without a health care provider present</w:t>
            </w:r>
          </w:p>
          <w:p w:rsidR="001D5EB5" w:rsidRPr="00A41050" w:rsidRDefault="001D5EB5" w:rsidP="00DB240F">
            <w:pPr>
              <w:spacing w:before="60" w:after="40"/>
              <w:rPr>
                <w:rFonts w:ascii="Arial" w:hAnsi="Arial"/>
                <w:i/>
                <w:sz w:val="18"/>
              </w:rPr>
            </w:pPr>
            <w:r w:rsidRPr="00A41050">
              <w:rPr>
                <w:rFonts w:ascii="Arial" w:hAnsi="Arial"/>
                <w:i/>
                <w:sz w:val="18"/>
              </w:rPr>
              <w:t>Exclusions:</w:t>
            </w:r>
          </w:p>
          <w:p w:rsidR="001D5EB5" w:rsidRPr="00A41050" w:rsidRDefault="001D5EB5" w:rsidP="008644F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enteral nutrition performed by the patient in their home without a health care provider present (10.18)</w:t>
            </w:r>
          </w:p>
          <w:p w:rsidR="001D5EB5" w:rsidRPr="00A41050" w:rsidRDefault="001D5EB5" w:rsidP="008644F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consultation or TPN education with a gastroenterologist where no TPN is undertaken (20.25)</w:t>
            </w:r>
          </w:p>
          <w:p w:rsidR="001D5EB5" w:rsidRPr="00A41050" w:rsidRDefault="001D5EB5" w:rsidP="008644F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consultation or TPN education with a dietitian where no TPN is performed (40.23)</w:t>
            </w:r>
          </w:p>
        </w:tc>
      </w:tr>
      <w:tr w:rsidR="001D5EB5" w:rsidRPr="00185B64" w:rsidTr="00C913EB">
        <w:tc>
          <w:tcPr>
            <w:tcW w:w="2126" w:type="dxa"/>
          </w:tcPr>
          <w:p w:rsidR="001D5EB5" w:rsidRPr="00A41050" w:rsidRDefault="001D5EB5" w:rsidP="00DB240F">
            <w:pPr>
              <w:spacing w:before="60" w:after="40"/>
              <w:jc w:val="right"/>
              <w:rPr>
                <w:rFonts w:ascii="Arial" w:hAnsi="Arial" w:cs="Arial"/>
                <w:b/>
                <w:sz w:val="18"/>
                <w:szCs w:val="18"/>
              </w:rPr>
            </w:pPr>
            <w:r w:rsidRPr="00A41050">
              <w:rPr>
                <w:rFonts w:ascii="Arial" w:hAnsi="Arial" w:cs="Arial"/>
                <w:b/>
                <w:sz w:val="18"/>
                <w:szCs w:val="18"/>
              </w:rPr>
              <w:t>Conditions</w:t>
            </w:r>
          </w:p>
        </w:tc>
        <w:tc>
          <w:tcPr>
            <w:tcW w:w="7371" w:type="dxa"/>
          </w:tcPr>
          <w:p w:rsidR="001D5EB5" w:rsidRPr="00A41050" w:rsidRDefault="001D5EB5" w:rsidP="00DB240F">
            <w:pPr>
              <w:spacing w:before="60" w:after="40"/>
              <w:rPr>
                <w:rFonts w:ascii="Arial" w:hAnsi="Arial" w:cs="Arial"/>
                <w:i/>
                <w:sz w:val="18"/>
                <w:szCs w:val="18"/>
              </w:rPr>
            </w:pPr>
            <w:r w:rsidRPr="00A41050">
              <w:rPr>
                <w:rFonts w:ascii="Arial" w:hAnsi="Arial" w:cs="Arial"/>
                <w:i/>
                <w:sz w:val="18"/>
                <w:szCs w:val="18"/>
              </w:rPr>
              <w:t>Inclusions:</w:t>
            </w:r>
          </w:p>
          <w:p w:rsidR="001D5EB5" w:rsidRPr="00A41050" w:rsidRDefault="001D5EB5" w:rsidP="008644FD">
            <w:pPr>
              <w:pStyle w:val="ListParagraph"/>
              <w:numPr>
                <w:ilvl w:val="0"/>
                <w:numId w:val="9"/>
              </w:numPr>
              <w:spacing w:before="60" w:after="40"/>
              <w:ind w:left="743" w:hanging="431"/>
              <w:contextualSpacing w:val="0"/>
              <w:rPr>
                <w:rFonts w:ascii="Arial" w:hAnsi="Arial" w:cs="Arial"/>
                <w:sz w:val="18"/>
                <w:szCs w:val="18"/>
              </w:rPr>
            </w:pPr>
            <w:r w:rsidRPr="00A41050">
              <w:rPr>
                <w:rFonts w:ascii="Arial" w:hAnsi="Arial" w:cs="Arial"/>
                <w:sz w:val="18"/>
                <w:szCs w:val="18"/>
              </w:rPr>
              <w:t>intestinal failure</w:t>
            </w:r>
          </w:p>
        </w:tc>
      </w:tr>
      <w:tr w:rsidR="001D5EB5" w:rsidRPr="00185B64" w:rsidTr="00C913EB">
        <w:tc>
          <w:tcPr>
            <w:tcW w:w="2126" w:type="dxa"/>
          </w:tcPr>
          <w:p w:rsidR="001D5EB5" w:rsidRPr="00A41050" w:rsidRDefault="001D5EB5" w:rsidP="00DB240F">
            <w:pPr>
              <w:spacing w:before="60" w:after="40"/>
              <w:jc w:val="right"/>
              <w:rPr>
                <w:rFonts w:ascii="Arial" w:hAnsi="Arial" w:cs="Arial"/>
                <w:b/>
                <w:sz w:val="18"/>
                <w:szCs w:val="18"/>
              </w:rPr>
            </w:pPr>
            <w:r w:rsidRPr="00A41050">
              <w:rPr>
                <w:rFonts w:ascii="Arial" w:hAnsi="Arial" w:cs="Arial"/>
                <w:b/>
                <w:sz w:val="18"/>
                <w:szCs w:val="18"/>
              </w:rPr>
              <w:t>Constraints</w:t>
            </w:r>
          </w:p>
        </w:tc>
        <w:tc>
          <w:tcPr>
            <w:tcW w:w="7371" w:type="dxa"/>
          </w:tcPr>
          <w:p w:rsidR="001D5EB5" w:rsidRPr="00A41050" w:rsidRDefault="001D5EB5" w:rsidP="00DB240F">
            <w:pPr>
              <w:spacing w:before="60" w:after="40"/>
              <w:rPr>
                <w:rFonts w:ascii="Arial" w:hAnsi="Arial" w:cs="Arial"/>
                <w:sz w:val="18"/>
                <w:szCs w:val="18"/>
              </w:rPr>
            </w:pPr>
          </w:p>
        </w:tc>
      </w:tr>
    </w:tbl>
    <w:p w:rsidR="00031096" w:rsidRPr="008F5F7F" w:rsidRDefault="00031096" w:rsidP="00475823">
      <w:pPr>
        <w:rPr>
          <w:sz w:val="2"/>
          <w:szCs w:val="2"/>
        </w:rPr>
      </w:pPr>
    </w:p>
    <w:tbl>
      <w:tblPr>
        <w:tblStyle w:val="TableGrid"/>
        <w:tblW w:w="0" w:type="auto"/>
        <w:tblInd w:w="392" w:type="dxa"/>
        <w:tblLook w:val="04A0" w:firstRow="1" w:lastRow="0" w:firstColumn="1" w:lastColumn="0" w:noHBand="0" w:noVBand="1"/>
        <w:tblDescription w:val="class 10.17 table outlines the administratiive attributes for Total parenteral nutrition – home delivered"/>
      </w:tblPr>
      <w:tblGrid>
        <w:gridCol w:w="2126"/>
        <w:gridCol w:w="7371"/>
      </w:tblGrid>
      <w:tr w:rsidR="00031096" w:rsidRPr="00185B64" w:rsidTr="00C913EB">
        <w:trPr>
          <w:tblHeader/>
        </w:trPr>
        <w:tc>
          <w:tcPr>
            <w:tcW w:w="9497" w:type="dxa"/>
            <w:gridSpan w:val="2"/>
            <w:shd w:val="clear" w:color="auto" w:fill="008A00" w:themeFill="background2"/>
          </w:tcPr>
          <w:p w:rsidR="00031096" w:rsidRPr="00185B64" w:rsidRDefault="00031096" w:rsidP="00DB240F">
            <w:pPr>
              <w:pStyle w:val="Nina"/>
              <w:spacing w:after="40"/>
              <w:contextualSpacing w:val="0"/>
            </w:pPr>
            <w:r w:rsidRPr="00185B64">
              <w:t>Administrative attributes</w:t>
            </w:r>
          </w:p>
        </w:tc>
      </w:tr>
      <w:tr w:rsidR="00031096" w:rsidRPr="00185B64" w:rsidTr="00C913EB">
        <w:tc>
          <w:tcPr>
            <w:tcW w:w="2126" w:type="dxa"/>
          </w:tcPr>
          <w:p w:rsidR="00031096" w:rsidRPr="00A41050" w:rsidRDefault="00031096" w:rsidP="00DB240F">
            <w:pPr>
              <w:spacing w:before="60" w:after="40"/>
              <w:jc w:val="right"/>
              <w:rPr>
                <w:rFonts w:ascii="Arial" w:hAnsi="Arial" w:cs="Arial"/>
                <w:b/>
                <w:sz w:val="18"/>
                <w:szCs w:val="18"/>
              </w:rPr>
            </w:pPr>
            <w:r w:rsidRPr="00A41050">
              <w:rPr>
                <w:rFonts w:ascii="Arial" w:hAnsi="Arial" w:cs="Arial"/>
                <w:b/>
                <w:sz w:val="18"/>
                <w:szCs w:val="18"/>
              </w:rPr>
              <w:t>Source</w:t>
            </w:r>
          </w:p>
        </w:tc>
        <w:tc>
          <w:tcPr>
            <w:tcW w:w="7371" w:type="dxa"/>
          </w:tcPr>
          <w:p w:rsidR="00031096" w:rsidRPr="00A41050" w:rsidRDefault="00031096" w:rsidP="00DB240F">
            <w:pPr>
              <w:spacing w:before="60" w:after="40"/>
              <w:rPr>
                <w:rFonts w:ascii="Arial" w:hAnsi="Arial" w:cs="Arial"/>
                <w:sz w:val="18"/>
                <w:szCs w:val="18"/>
              </w:rPr>
            </w:pPr>
            <w:r w:rsidRPr="00A41050">
              <w:rPr>
                <w:rFonts w:ascii="Arial" w:hAnsi="Arial" w:cs="Arial"/>
                <w:sz w:val="18"/>
                <w:szCs w:val="18"/>
              </w:rPr>
              <w:t>Non-Admitted Care Advisory Working Group (NACAWG)</w:t>
            </w:r>
          </w:p>
        </w:tc>
      </w:tr>
      <w:tr w:rsidR="00031096" w:rsidRPr="00185B64" w:rsidTr="00C913EB">
        <w:tc>
          <w:tcPr>
            <w:tcW w:w="2126" w:type="dxa"/>
          </w:tcPr>
          <w:p w:rsidR="00031096" w:rsidRPr="00A41050" w:rsidRDefault="00031096" w:rsidP="00DB240F">
            <w:pPr>
              <w:spacing w:before="60" w:after="40"/>
              <w:jc w:val="right"/>
              <w:rPr>
                <w:rFonts w:ascii="Arial" w:hAnsi="Arial" w:cs="Arial"/>
                <w:b/>
                <w:sz w:val="18"/>
                <w:szCs w:val="18"/>
              </w:rPr>
            </w:pPr>
            <w:r w:rsidRPr="00A41050">
              <w:rPr>
                <w:rFonts w:ascii="Arial" w:hAnsi="Arial" w:cs="Arial"/>
                <w:b/>
                <w:sz w:val="18"/>
                <w:szCs w:val="18"/>
              </w:rPr>
              <w:t>Date created</w:t>
            </w:r>
          </w:p>
        </w:tc>
        <w:tc>
          <w:tcPr>
            <w:tcW w:w="7371" w:type="dxa"/>
          </w:tcPr>
          <w:p w:rsidR="00031096" w:rsidRPr="00A41050" w:rsidRDefault="00031096" w:rsidP="00DB240F">
            <w:pPr>
              <w:spacing w:before="60" w:after="40"/>
              <w:rPr>
                <w:rFonts w:ascii="Arial" w:hAnsi="Arial" w:cs="Arial"/>
                <w:sz w:val="18"/>
                <w:szCs w:val="18"/>
              </w:rPr>
            </w:pPr>
            <w:r w:rsidRPr="00A41050">
              <w:rPr>
                <w:rFonts w:ascii="Arial" w:hAnsi="Arial" w:cs="Arial"/>
                <w:sz w:val="18"/>
                <w:szCs w:val="18"/>
              </w:rPr>
              <w:t>27/9/2012</w:t>
            </w:r>
          </w:p>
        </w:tc>
      </w:tr>
      <w:tr w:rsidR="0024026F" w:rsidRPr="00185B64" w:rsidTr="00C913EB">
        <w:tc>
          <w:tcPr>
            <w:tcW w:w="2126"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C913EB">
        <w:tc>
          <w:tcPr>
            <w:tcW w:w="2126" w:type="dxa"/>
          </w:tcPr>
          <w:p w:rsidR="0024026F" w:rsidRPr="00A41050" w:rsidRDefault="0024026F" w:rsidP="00DB240F">
            <w:pPr>
              <w:spacing w:before="60" w:after="40"/>
              <w:jc w:val="right"/>
              <w:rPr>
                <w:rFonts w:ascii="Arial" w:hAnsi="Arial" w:cs="Arial"/>
                <w:b/>
                <w:sz w:val="18"/>
                <w:szCs w:val="18"/>
              </w:rPr>
            </w:pPr>
            <w:r w:rsidRPr="00A41050">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031096" w:rsidRPr="00185B64" w:rsidTr="00C913EB">
        <w:tc>
          <w:tcPr>
            <w:tcW w:w="2126" w:type="dxa"/>
          </w:tcPr>
          <w:p w:rsidR="00031096" w:rsidRPr="00185B64" w:rsidRDefault="00031096" w:rsidP="00DB240F">
            <w:pPr>
              <w:spacing w:before="60" w:after="40"/>
              <w:jc w:val="right"/>
              <w:rPr>
                <w:rFonts w:ascii="Arial" w:hAnsi="Arial" w:cs="Arial"/>
                <w:b/>
                <w:color w:val="58585A"/>
                <w:sz w:val="18"/>
                <w:szCs w:val="18"/>
              </w:rPr>
            </w:pPr>
            <w:r w:rsidRPr="00A41050">
              <w:rPr>
                <w:rFonts w:ascii="Arial" w:hAnsi="Arial" w:cs="Arial"/>
                <w:b/>
                <w:sz w:val="18"/>
                <w:szCs w:val="18"/>
              </w:rPr>
              <w:t>Reference material</w:t>
            </w:r>
          </w:p>
        </w:tc>
        <w:tc>
          <w:tcPr>
            <w:tcW w:w="7371" w:type="dxa"/>
          </w:tcPr>
          <w:p w:rsidR="00031096" w:rsidRPr="00A7384C" w:rsidRDefault="00031096" w:rsidP="00DB240F">
            <w:pPr>
              <w:spacing w:before="60" w:after="40"/>
              <w:rPr>
                <w:rFonts w:ascii="Arial" w:hAnsi="Arial"/>
                <w:color w:val="58585A"/>
                <w:sz w:val="18"/>
              </w:rPr>
            </w:pPr>
            <w:r w:rsidRPr="00A41050">
              <w:rPr>
                <w:rFonts w:ascii="Arial" w:hAnsi="Arial" w:cs="Arial"/>
                <w:sz w:val="18"/>
                <w:szCs w:val="18"/>
              </w:rPr>
              <w:t>Dietitians Association of Australia. (September 2011).</w:t>
            </w:r>
            <w:r w:rsidRPr="00185B64">
              <w:rPr>
                <w:rFonts w:ascii="Arial" w:hAnsi="Arial" w:cs="Arial"/>
                <w:color w:val="58585A"/>
                <w:sz w:val="18"/>
                <w:szCs w:val="18"/>
              </w:rPr>
              <w:t xml:space="preserve"> </w:t>
            </w:r>
            <w:hyperlink r:id="rId30" w:history="1">
              <w:r w:rsidRPr="00486868">
                <w:rPr>
                  <w:rStyle w:val="Hyperlink"/>
                  <w:rFonts w:ascii="Arial" w:hAnsi="Arial" w:cs="Arial"/>
                  <w:sz w:val="18"/>
                  <w:szCs w:val="18"/>
                </w:rPr>
                <w:t>Parenteral Nutrition Manual for Adults in Health Care Facilities</w:t>
              </w:r>
            </w:hyperlink>
            <w:r w:rsidRPr="00185B64">
              <w:rPr>
                <w:rFonts w:ascii="Arial" w:hAnsi="Arial" w:cs="Arial"/>
                <w:color w:val="58585A"/>
                <w:sz w:val="18"/>
                <w:szCs w:val="18"/>
              </w:rPr>
              <w:t xml:space="preserve">. </w:t>
            </w:r>
            <w:r w:rsidRPr="00A41050">
              <w:rPr>
                <w:rFonts w:ascii="Arial" w:hAnsi="Arial" w:cs="Arial"/>
                <w:sz w:val="18"/>
                <w:szCs w:val="18"/>
              </w:rPr>
              <w:t>Retrieved, 4 September 2012 (from</w:t>
            </w:r>
            <w:r>
              <w:rPr>
                <w:rFonts w:ascii="Arial" w:hAnsi="Arial" w:cs="Arial"/>
                <w:color w:val="58585A"/>
                <w:sz w:val="18"/>
                <w:szCs w:val="18"/>
              </w:rPr>
              <w:t xml:space="preserve"> </w:t>
            </w:r>
            <w:hyperlink r:id="rId31" w:history="1">
              <w:r w:rsidRPr="003548AE">
                <w:rPr>
                  <w:rStyle w:val="Hyperlink"/>
                  <w:rFonts w:ascii="Arial" w:hAnsi="Arial" w:cs="Arial"/>
                  <w:sz w:val="18"/>
                  <w:szCs w:val="18"/>
                </w:rPr>
                <w:t>http://daa.asn.au/wp-content/uploads/2011/10/Parenteral-nutrition-manual-September-2011.pdf</w:t>
              </w:r>
            </w:hyperlink>
            <w:r>
              <w:rPr>
                <w:rFonts w:ascii="Arial" w:hAnsi="Arial" w:cs="Arial"/>
                <w:color w:val="58585A"/>
                <w:sz w:val="18"/>
                <w:szCs w:val="18"/>
              </w:rPr>
              <w:t>)</w:t>
            </w:r>
          </w:p>
        </w:tc>
      </w:tr>
    </w:tbl>
    <w:p w:rsidR="004C7C46" w:rsidRPr="00AC3C96" w:rsidRDefault="004C7C46" w:rsidP="00AC3C96">
      <w:r w:rsidRPr="003548AE">
        <w:br w:type="page"/>
      </w:r>
    </w:p>
    <w:p w:rsidR="00031096" w:rsidRPr="00A57987" w:rsidRDefault="00031096" w:rsidP="00C913EB">
      <w:pPr>
        <w:pStyle w:val="Heading3"/>
        <w:spacing w:before="60" w:line="240" w:lineRule="auto"/>
        <w:ind w:left="426"/>
        <w:rPr>
          <w:sz w:val="2"/>
          <w:szCs w:val="2"/>
        </w:rPr>
      </w:pPr>
      <w:bookmarkStart w:id="92" w:name="_Toc441239138"/>
      <w:r w:rsidRPr="00A7384C">
        <w:t>10.18 Enteral nutrition – home delivered</w:t>
      </w:r>
      <w:bookmarkEnd w:id="92"/>
      <w:r>
        <w:t xml:space="preserve"> </w:t>
      </w:r>
      <w:r>
        <w:br/>
      </w:r>
    </w:p>
    <w:tbl>
      <w:tblPr>
        <w:tblStyle w:val="TableGrid"/>
        <w:tblW w:w="0" w:type="auto"/>
        <w:tblInd w:w="534" w:type="dxa"/>
        <w:tblLook w:val="04A0" w:firstRow="1" w:lastRow="0" w:firstColumn="1" w:lastColumn="0" w:noHBand="0" w:noVBand="1"/>
        <w:tblDescription w:val="class 10.18  table outlines the identifying attributes for Enteral nutrition – home delivered"/>
      </w:tblPr>
      <w:tblGrid>
        <w:gridCol w:w="1984"/>
        <w:gridCol w:w="7371"/>
      </w:tblGrid>
      <w:tr w:rsidR="00031096" w:rsidRPr="00185B64" w:rsidTr="006C7196">
        <w:trPr>
          <w:tblHeader/>
        </w:trPr>
        <w:tc>
          <w:tcPr>
            <w:tcW w:w="9355" w:type="dxa"/>
            <w:gridSpan w:val="2"/>
            <w:shd w:val="clear" w:color="auto" w:fill="008A00" w:themeFill="background2"/>
          </w:tcPr>
          <w:p w:rsidR="00031096" w:rsidRPr="00185B64" w:rsidRDefault="00031096" w:rsidP="00DB240F">
            <w:pPr>
              <w:pStyle w:val="Nina"/>
              <w:spacing w:after="40"/>
              <w:contextualSpacing w:val="0"/>
            </w:pPr>
            <w:r w:rsidRPr="00185B64">
              <w:t>Identifying attributes</w:t>
            </w:r>
          </w:p>
        </w:tc>
      </w:tr>
      <w:tr w:rsidR="00031096" w:rsidRPr="00185B64" w:rsidTr="006C7196">
        <w:tc>
          <w:tcPr>
            <w:tcW w:w="1984" w:type="dxa"/>
          </w:tcPr>
          <w:p w:rsidR="00031096" w:rsidRPr="000271E2" w:rsidRDefault="00031096" w:rsidP="00DB240F">
            <w:pPr>
              <w:spacing w:before="60" w:after="40"/>
              <w:jc w:val="right"/>
              <w:rPr>
                <w:rFonts w:ascii="Arial" w:hAnsi="Arial" w:cs="Arial"/>
                <w:sz w:val="18"/>
                <w:szCs w:val="18"/>
              </w:rPr>
            </w:pPr>
            <w:r w:rsidRPr="000271E2">
              <w:rPr>
                <w:rFonts w:ascii="Arial" w:hAnsi="Arial" w:cs="Arial"/>
                <w:sz w:val="18"/>
                <w:szCs w:val="18"/>
              </w:rPr>
              <w:br w:type="page"/>
            </w:r>
            <w:r w:rsidRPr="000271E2">
              <w:rPr>
                <w:rFonts w:ascii="Arial" w:hAnsi="Arial" w:cs="Arial"/>
                <w:b/>
                <w:sz w:val="18"/>
                <w:szCs w:val="18"/>
              </w:rPr>
              <w:t>Number</w:t>
            </w:r>
          </w:p>
        </w:tc>
        <w:tc>
          <w:tcPr>
            <w:tcW w:w="7371" w:type="dxa"/>
          </w:tcPr>
          <w:p w:rsidR="00031096" w:rsidRPr="000271E2" w:rsidRDefault="00031096" w:rsidP="00DB240F">
            <w:pPr>
              <w:spacing w:before="60" w:after="40"/>
              <w:rPr>
                <w:rFonts w:ascii="Arial" w:hAnsi="Arial" w:cs="Arial"/>
                <w:sz w:val="18"/>
                <w:szCs w:val="18"/>
              </w:rPr>
            </w:pPr>
            <w:r w:rsidRPr="000271E2">
              <w:rPr>
                <w:rFonts w:ascii="Arial" w:hAnsi="Arial" w:cs="Arial"/>
                <w:sz w:val="18"/>
                <w:szCs w:val="18"/>
              </w:rPr>
              <w:t>10.18</w:t>
            </w:r>
          </w:p>
        </w:tc>
      </w:tr>
      <w:tr w:rsidR="00031096" w:rsidRPr="00185B64" w:rsidTr="006C7196">
        <w:tc>
          <w:tcPr>
            <w:tcW w:w="1984" w:type="dxa"/>
          </w:tcPr>
          <w:p w:rsidR="00031096" w:rsidRPr="000271E2" w:rsidRDefault="00031096" w:rsidP="00DB240F">
            <w:pPr>
              <w:spacing w:before="60" w:after="40"/>
              <w:jc w:val="right"/>
              <w:rPr>
                <w:rFonts w:ascii="Arial" w:hAnsi="Arial" w:cs="Arial"/>
                <w:b/>
                <w:sz w:val="18"/>
                <w:szCs w:val="18"/>
              </w:rPr>
            </w:pPr>
            <w:r w:rsidRPr="000271E2">
              <w:rPr>
                <w:rFonts w:ascii="Arial" w:hAnsi="Arial" w:cs="Arial"/>
                <w:b/>
                <w:sz w:val="18"/>
                <w:szCs w:val="18"/>
              </w:rPr>
              <w:t>Name</w:t>
            </w:r>
          </w:p>
        </w:tc>
        <w:tc>
          <w:tcPr>
            <w:tcW w:w="7371" w:type="dxa"/>
          </w:tcPr>
          <w:p w:rsidR="00031096" w:rsidRPr="000271E2" w:rsidRDefault="00031096" w:rsidP="00DB240F">
            <w:pPr>
              <w:spacing w:before="60" w:after="40"/>
              <w:rPr>
                <w:rFonts w:ascii="Arial" w:hAnsi="Arial" w:cs="Arial"/>
                <w:sz w:val="18"/>
                <w:szCs w:val="18"/>
              </w:rPr>
            </w:pPr>
            <w:r w:rsidRPr="000271E2">
              <w:rPr>
                <w:rFonts w:ascii="Arial" w:hAnsi="Arial" w:cs="Arial"/>
                <w:sz w:val="18"/>
                <w:szCs w:val="18"/>
              </w:rPr>
              <w:t>Enteral nutrition – home delivered</w:t>
            </w:r>
          </w:p>
        </w:tc>
      </w:tr>
      <w:tr w:rsidR="00031096" w:rsidRPr="00185B64" w:rsidTr="006C7196">
        <w:tc>
          <w:tcPr>
            <w:tcW w:w="1984" w:type="dxa"/>
          </w:tcPr>
          <w:p w:rsidR="00031096" w:rsidRPr="000271E2" w:rsidRDefault="00031096" w:rsidP="00DB240F">
            <w:pPr>
              <w:spacing w:before="60" w:after="40"/>
              <w:jc w:val="right"/>
              <w:rPr>
                <w:rFonts w:ascii="Arial" w:hAnsi="Arial" w:cs="Arial"/>
                <w:b/>
                <w:sz w:val="18"/>
                <w:szCs w:val="18"/>
              </w:rPr>
            </w:pPr>
            <w:r w:rsidRPr="000271E2">
              <w:rPr>
                <w:rFonts w:ascii="Arial" w:hAnsi="Arial" w:cs="Arial"/>
                <w:b/>
                <w:sz w:val="18"/>
                <w:szCs w:val="18"/>
              </w:rPr>
              <w:t>Category</w:t>
            </w:r>
          </w:p>
        </w:tc>
        <w:tc>
          <w:tcPr>
            <w:tcW w:w="7371" w:type="dxa"/>
          </w:tcPr>
          <w:p w:rsidR="00031096" w:rsidRPr="000271E2" w:rsidRDefault="00031096" w:rsidP="00DB240F">
            <w:pPr>
              <w:spacing w:before="60" w:after="40"/>
              <w:rPr>
                <w:rFonts w:ascii="Arial" w:hAnsi="Arial" w:cs="Arial"/>
                <w:sz w:val="18"/>
                <w:szCs w:val="18"/>
              </w:rPr>
            </w:pPr>
            <w:r w:rsidRPr="000271E2">
              <w:rPr>
                <w:rFonts w:ascii="Arial" w:hAnsi="Arial" w:cs="Arial"/>
                <w:sz w:val="18"/>
                <w:szCs w:val="18"/>
              </w:rPr>
              <w:t xml:space="preserve">Procedures </w:t>
            </w:r>
          </w:p>
        </w:tc>
      </w:tr>
      <w:tr w:rsidR="00031096" w:rsidRPr="00185B64" w:rsidTr="006C7196">
        <w:tc>
          <w:tcPr>
            <w:tcW w:w="1984" w:type="dxa"/>
          </w:tcPr>
          <w:p w:rsidR="00031096" w:rsidRPr="000271E2" w:rsidRDefault="00031096" w:rsidP="00DB240F">
            <w:pPr>
              <w:spacing w:before="60" w:after="40"/>
              <w:jc w:val="right"/>
              <w:rPr>
                <w:rFonts w:ascii="Arial" w:hAnsi="Arial" w:cs="Arial"/>
                <w:b/>
                <w:sz w:val="18"/>
                <w:szCs w:val="18"/>
              </w:rPr>
            </w:pPr>
            <w:r w:rsidRPr="000271E2">
              <w:rPr>
                <w:rFonts w:ascii="Arial" w:hAnsi="Arial" w:cs="Arial"/>
                <w:b/>
                <w:sz w:val="18"/>
                <w:szCs w:val="18"/>
              </w:rPr>
              <w:t>Affected body part</w:t>
            </w:r>
          </w:p>
        </w:tc>
        <w:tc>
          <w:tcPr>
            <w:tcW w:w="7371" w:type="dxa"/>
          </w:tcPr>
          <w:p w:rsidR="00031096" w:rsidRPr="000271E2" w:rsidRDefault="00031096" w:rsidP="00DB240F">
            <w:pPr>
              <w:spacing w:before="60" w:after="40"/>
              <w:rPr>
                <w:rFonts w:ascii="Arial" w:hAnsi="Arial" w:cs="Arial"/>
                <w:sz w:val="18"/>
                <w:szCs w:val="18"/>
              </w:rPr>
            </w:pPr>
            <w:r w:rsidRPr="000271E2">
              <w:rPr>
                <w:rFonts w:ascii="Arial" w:hAnsi="Arial" w:cs="Arial"/>
                <w:sz w:val="18"/>
                <w:szCs w:val="18"/>
              </w:rPr>
              <w:t>MDC 6 Diseases and disorders of the digestive system</w:t>
            </w:r>
          </w:p>
        </w:tc>
      </w:tr>
      <w:tr w:rsidR="00031096" w:rsidRPr="00185B64" w:rsidTr="006C7196">
        <w:tc>
          <w:tcPr>
            <w:tcW w:w="1984" w:type="dxa"/>
          </w:tcPr>
          <w:p w:rsidR="00031096" w:rsidRPr="000271E2" w:rsidRDefault="00031096" w:rsidP="00DB240F">
            <w:pPr>
              <w:spacing w:before="60" w:after="40"/>
              <w:jc w:val="right"/>
              <w:rPr>
                <w:rFonts w:ascii="Arial" w:hAnsi="Arial" w:cs="Arial"/>
                <w:b/>
                <w:sz w:val="18"/>
                <w:szCs w:val="18"/>
              </w:rPr>
            </w:pPr>
            <w:r w:rsidRPr="000271E2">
              <w:rPr>
                <w:rFonts w:ascii="Arial" w:hAnsi="Arial" w:cs="Arial"/>
                <w:b/>
                <w:sz w:val="18"/>
                <w:szCs w:val="18"/>
              </w:rPr>
              <w:t>Definition of service</w:t>
            </w:r>
          </w:p>
        </w:tc>
        <w:tc>
          <w:tcPr>
            <w:tcW w:w="7371" w:type="dxa"/>
          </w:tcPr>
          <w:p w:rsidR="00031096" w:rsidRPr="000271E2" w:rsidRDefault="00031096" w:rsidP="00DB240F">
            <w:pPr>
              <w:widowControl w:val="0"/>
              <w:spacing w:before="60" w:after="40"/>
              <w:rPr>
                <w:rFonts w:ascii="Arial" w:hAnsi="Arial" w:cs="Arial"/>
                <w:sz w:val="18"/>
                <w:szCs w:val="18"/>
              </w:rPr>
            </w:pPr>
            <w:r w:rsidRPr="000271E2">
              <w:rPr>
                <w:rFonts w:ascii="Arial" w:hAnsi="Arial" w:cs="Arial"/>
                <w:sz w:val="18"/>
                <w:szCs w:val="18"/>
              </w:rPr>
              <w:t>The administration of nutrition either orally or by feeding tube directly into the gastrointestinal tract self-administered by the patient.</w:t>
            </w:r>
          </w:p>
        </w:tc>
      </w:tr>
    </w:tbl>
    <w:p w:rsidR="00031096" w:rsidRPr="008F5F7F" w:rsidRDefault="00031096" w:rsidP="00475823">
      <w:pPr>
        <w:rPr>
          <w:sz w:val="2"/>
          <w:szCs w:val="2"/>
        </w:rPr>
      </w:pPr>
    </w:p>
    <w:tbl>
      <w:tblPr>
        <w:tblStyle w:val="TableGrid"/>
        <w:tblW w:w="0" w:type="auto"/>
        <w:tblInd w:w="534" w:type="dxa"/>
        <w:tblLook w:val="04A0" w:firstRow="1" w:lastRow="0" w:firstColumn="1" w:lastColumn="0" w:noHBand="0" w:noVBand="1"/>
        <w:tblDescription w:val="class 10.18  table outlines the use for Enteral nutrition – home delivered "/>
      </w:tblPr>
      <w:tblGrid>
        <w:gridCol w:w="1984"/>
        <w:gridCol w:w="7371"/>
      </w:tblGrid>
      <w:tr w:rsidR="00031096" w:rsidRPr="00185B64" w:rsidTr="006C7196">
        <w:trPr>
          <w:tblHeader/>
        </w:trPr>
        <w:tc>
          <w:tcPr>
            <w:tcW w:w="9355" w:type="dxa"/>
            <w:gridSpan w:val="2"/>
            <w:shd w:val="clear" w:color="auto" w:fill="008A00" w:themeFill="background2"/>
          </w:tcPr>
          <w:p w:rsidR="00031096" w:rsidRPr="00185B64" w:rsidRDefault="00031096" w:rsidP="00DB240F">
            <w:pPr>
              <w:pStyle w:val="Nina"/>
              <w:spacing w:after="40"/>
              <w:contextualSpacing w:val="0"/>
              <w:rPr>
                <w:i/>
              </w:rPr>
            </w:pPr>
            <w:r>
              <w:t>Guide for use</w:t>
            </w:r>
          </w:p>
        </w:tc>
      </w:tr>
      <w:tr w:rsidR="00C552B4" w:rsidRPr="00F31588"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Activity</w:t>
            </w:r>
          </w:p>
        </w:tc>
        <w:tc>
          <w:tcPr>
            <w:tcW w:w="7371" w:type="dxa"/>
          </w:tcPr>
          <w:p w:rsidR="00C13CA8" w:rsidRPr="000271E2" w:rsidRDefault="00C13CA8" w:rsidP="00C13CA8">
            <w:pPr>
              <w:spacing w:before="60" w:after="40"/>
              <w:rPr>
                <w:rFonts w:ascii="Arial" w:hAnsi="Arial"/>
                <w:i/>
                <w:sz w:val="18"/>
              </w:rPr>
            </w:pPr>
            <w:r w:rsidRPr="000271E2">
              <w:rPr>
                <w:rFonts w:ascii="Arial" w:hAnsi="Arial"/>
                <w:i/>
                <w:sz w:val="18"/>
              </w:rPr>
              <w:t>Inclusions:</w:t>
            </w:r>
          </w:p>
          <w:p w:rsidR="00C13CA8" w:rsidRPr="000271E2" w:rsidRDefault="00C13CA8" w:rsidP="00C13CA8">
            <w:pPr>
              <w:pStyle w:val="ListParagraph"/>
              <w:numPr>
                <w:ilvl w:val="0"/>
                <w:numId w:val="9"/>
              </w:numPr>
              <w:spacing w:before="60" w:after="40"/>
              <w:ind w:left="743" w:hanging="431"/>
              <w:contextualSpacing w:val="0"/>
              <w:rPr>
                <w:rFonts w:ascii="Arial" w:hAnsi="Arial" w:cs="Arial"/>
                <w:sz w:val="18"/>
                <w:szCs w:val="18"/>
              </w:rPr>
            </w:pPr>
            <w:r w:rsidRPr="000271E2">
              <w:rPr>
                <w:rFonts w:ascii="Arial" w:hAnsi="Arial" w:cs="Arial"/>
                <w:sz w:val="18"/>
                <w:szCs w:val="18"/>
              </w:rPr>
              <w:t>enteral nutrition performed by the patient in their home without a health care provider present</w:t>
            </w:r>
          </w:p>
          <w:p w:rsidR="00C13CA8" w:rsidRPr="000271E2" w:rsidRDefault="00C13CA8" w:rsidP="00C13CA8">
            <w:pPr>
              <w:spacing w:before="60" w:after="40"/>
              <w:rPr>
                <w:rFonts w:ascii="Arial" w:hAnsi="Arial"/>
                <w:i/>
                <w:sz w:val="18"/>
              </w:rPr>
            </w:pPr>
            <w:r w:rsidRPr="000271E2">
              <w:rPr>
                <w:rFonts w:ascii="Arial" w:hAnsi="Arial"/>
                <w:i/>
                <w:sz w:val="18"/>
              </w:rPr>
              <w:t>Exclusions:</w:t>
            </w:r>
          </w:p>
          <w:p w:rsidR="00C13CA8" w:rsidRPr="000271E2" w:rsidRDefault="00C13CA8" w:rsidP="00C13CA8">
            <w:pPr>
              <w:numPr>
                <w:ilvl w:val="0"/>
                <w:numId w:val="9"/>
              </w:numPr>
              <w:spacing w:before="60" w:after="40"/>
              <w:ind w:left="743" w:hanging="431"/>
              <w:rPr>
                <w:rFonts w:ascii="Arial" w:hAnsi="Arial" w:cs="Arial"/>
                <w:sz w:val="18"/>
                <w:szCs w:val="18"/>
              </w:rPr>
            </w:pPr>
            <w:r w:rsidRPr="000271E2">
              <w:rPr>
                <w:rFonts w:ascii="Arial" w:hAnsi="Arial" w:cs="Arial"/>
                <w:sz w:val="18"/>
                <w:szCs w:val="18"/>
              </w:rPr>
              <w:t>total parenteral nutrition (TPN) performed by the patient in their home without a health care provider present (10.17)</w:t>
            </w:r>
          </w:p>
          <w:p w:rsidR="00C13CA8" w:rsidRDefault="00C13CA8" w:rsidP="00C13CA8">
            <w:pPr>
              <w:numPr>
                <w:ilvl w:val="0"/>
                <w:numId w:val="9"/>
              </w:numPr>
              <w:spacing w:before="60" w:after="40"/>
              <w:ind w:left="743" w:hanging="431"/>
              <w:rPr>
                <w:rFonts w:ascii="Arial" w:hAnsi="Arial" w:cs="Arial"/>
                <w:sz w:val="18"/>
                <w:szCs w:val="18"/>
              </w:rPr>
            </w:pPr>
            <w:r w:rsidRPr="000271E2">
              <w:rPr>
                <w:rFonts w:ascii="Arial" w:hAnsi="Arial" w:cs="Arial"/>
                <w:sz w:val="18"/>
                <w:szCs w:val="18"/>
              </w:rPr>
              <w:t>consultation or enteral nutrition education with a gastroenterologist where no enteral nutrition is undertaken (20.25)</w:t>
            </w:r>
          </w:p>
          <w:p w:rsidR="00C552B4" w:rsidRPr="000271E2" w:rsidRDefault="00C13CA8" w:rsidP="00C13CA8">
            <w:pPr>
              <w:numPr>
                <w:ilvl w:val="0"/>
                <w:numId w:val="9"/>
              </w:numPr>
              <w:spacing w:before="60" w:after="40"/>
              <w:ind w:left="743" w:hanging="431"/>
              <w:rPr>
                <w:rFonts w:ascii="Arial" w:hAnsi="Arial" w:cs="Arial"/>
                <w:sz w:val="18"/>
                <w:szCs w:val="18"/>
              </w:rPr>
            </w:pPr>
            <w:r w:rsidRPr="000271E2">
              <w:rPr>
                <w:rFonts w:ascii="Arial" w:hAnsi="Arial" w:cs="Arial"/>
                <w:sz w:val="18"/>
                <w:szCs w:val="18"/>
              </w:rPr>
              <w:t>consultation or enteral nutrition education with a dietitian where no enteral nutrition is undertaken (40.23)</w:t>
            </w:r>
          </w:p>
        </w:tc>
      </w:tr>
      <w:tr w:rsidR="00C552B4" w:rsidRPr="00185B64"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Conditions</w:t>
            </w:r>
          </w:p>
        </w:tc>
        <w:tc>
          <w:tcPr>
            <w:tcW w:w="7371" w:type="dxa"/>
          </w:tcPr>
          <w:p w:rsidR="00C552B4" w:rsidRPr="000271E2" w:rsidRDefault="00C552B4" w:rsidP="00C13CA8">
            <w:pPr>
              <w:spacing w:before="60" w:after="40"/>
              <w:rPr>
                <w:rFonts w:ascii="Arial" w:hAnsi="Arial" w:cs="Arial"/>
                <w:sz w:val="18"/>
                <w:szCs w:val="18"/>
              </w:rPr>
            </w:pPr>
          </w:p>
        </w:tc>
      </w:tr>
      <w:tr w:rsidR="00C552B4" w:rsidRPr="00185B64"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Constraints</w:t>
            </w:r>
          </w:p>
        </w:tc>
        <w:tc>
          <w:tcPr>
            <w:tcW w:w="7371" w:type="dxa"/>
          </w:tcPr>
          <w:p w:rsidR="00C552B4" w:rsidRPr="000271E2" w:rsidRDefault="00C552B4" w:rsidP="00DB240F">
            <w:pPr>
              <w:spacing w:before="60" w:after="40"/>
              <w:rPr>
                <w:rFonts w:ascii="Arial" w:hAnsi="Arial" w:cs="Arial"/>
                <w:sz w:val="18"/>
                <w:szCs w:val="18"/>
              </w:rPr>
            </w:pPr>
          </w:p>
        </w:tc>
      </w:tr>
    </w:tbl>
    <w:p w:rsidR="00031096" w:rsidRPr="008F5F7F" w:rsidRDefault="00031096" w:rsidP="00475823">
      <w:pPr>
        <w:rPr>
          <w:sz w:val="2"/>
          <w:szCs w:val="2"/>
        </w:rPr>
      </w:pPr>
    </w:p>
    <w:tbl>
      <w:tblPr>
        <w:tblStyle w:val="TableGrid"/>
        <w:tblW w:w="0" w:type="auto"/>
        <w:tblInd w:w="534" w:type="dxa"/>
        <w:tblLook w:val="04A0" w:firstRow="1" w:lastRow="0" w:firstColumn="1" w:lastColumn="0" w:noHBand="0" w:noVBand="1"/>
        <w:tblDescription w:val="class 10.18 table outlines the administratiive attributes for Enteral nutrition – home delivered"/>
      </w:tblPr>
      <w:tblGrid>
        <w:gridCol w:w="1984"/>
        <w:gridCol w:w="7371"/>
      </w:tblGrid>
      <w:tr w:rsidR="00031096" w:rsidRPr="00185B64" w:rsidTr="006C7196">
        <w:trPr>
          <w:tblHeader/>
        </w:trPr>
        <w:tc>
          <w:tcPr>
            <w:tcW w:w="9355" w:type="dxa"/>
            <w:gridSpan w:val="2"/>
            <w:shd w:val="clear" w:color="auto" w:fill="008A00" w:themeFill="background2"/>
          </w:tcPr>
          <w:p w:rsidR="00031096" w:rsidRPr="00185B64" w:rsidRDefault="00031096" w:rsidP="00DB240F">
            <w:pPr>
              <w:pStyle w:val="Nina"/>
              <w:spacing w:after="40"/>
              <w:contextualSpacing w:val="0"/>
            </w:pPr>
            <w:r w:rsidRPr="00185B64">
              <w:t>Administrative attributes</w:t>
            </w:r>
          </w:p>
        </w:tc>
      </w:tr>
      <w:tr w:rsidR="00031096" w:rsidRPr="00185B64" w:rsidTr="006C7196">
        <w:tc>
          <w:tcPr>
            <w:tcW w:w="1984" w:type="dxa"/>
          </w:tcPr>
          <w:p w:rsidR="00031096" w:rsidRPr="000271E2" w:rsidRDefault="00031096" w:rsidP="00DB240F">
            <w:pPr>
              <w:spacing w:before="60" w:after="40"/>
              <w:jc w:val="right"/>
              <w:rPr>
                <w:rFonts w:ascii="Arial" w:hAnsi="Arial" w:cs="Arial"/>
                <w:b/>
                <w:sz w:val="18"/>
                <w:szCs w:val="18"/>
              </w:rPr>
            </w:pPr>
            <w:r w:rsidRPr="000271E2">
              <w:rPr>
                <w:rFonts w:ascii="Arial" w:hAnsi="Arial" w:cs="Arial"/>
                <w:b/>
                <w:sz w:val="18"/>
                <w:szCs w:val="18"/>
              </w:rPr>
              <w:t>Source</w:t>
            </w:r>
          </w:p>
        </w:tc>
        <w:tc>
          <w:tcPr>
            <w:tcW w:w="7371" w:type="dxa"/>
          </w:tcPr>
          <w:p w:rsidR="00031096" w:rsidRPr="000271E2" w:rsidRDefault="00031096" w:rsidP="00DB240F">
            <w:pPr>
              <w:spacing w:before="60" w:after="40"/>
              <w:rPr>
                <w:rFonts w:ascii="Arial" w:hAnsi="Arial" w:cs="Arial"/>
                <w:sz w:val="18"/>
                <w:szCs w:val="18"/>
              </w:rPr>
            </w:pPr>
            <w:r w:rsidRPr="000271E2">
              <w:rPr>
                <w:rFonts w:ascii="Arial" w:hAnsi="Arial" w:cs="Arial"/>
                <w:sz w:val="18"/>
                <w:szCs w:val="18"/>
              </w:rPr>
              <w:t>Non-Admitted Care Advisory Working Group (NACAWG)</w:t>
            </w:r>
          </w:p>
        </w:tc>
      </w:tr>
      <w:tr w:rsidR="00031096" w:rsidRPr="00185B64" w:rsidTr="006C7196">
        <w:tc>
          <w:tcPr>
            <w:tcW w:w="1984" w:type="dxa"/>
          </w:tcPr>
          <w:p w:rsidR="00031096" w:rsidRPr="000271E2" w:rsidRDefault="00031096" w:rsidP="00DB240F">
            <w:pPr>
              <w:spacing w:before="60" w:after="40"/>
              <w:jc w:val="right"/>
              <w:rPr>
                <w:rFonts w:ascii="Arial" w:hAnsi="Arial" w:cs="Arial"/>
                <w:b/>
                <w:sz w:val="18"/>
                <w:szCs w:val="18"/>
              </w:rPr>
            </w:pPr>
            <w:r w:rsidRPr="000271E2">
              <w:rPr>
                <w:rFonts w:ascii="Arial" w:hAnsi="Arial" w:cs="Arial"/>
                <w:b/>
                <w:sz w:val="18"/>
                <w:szCs w:val="18"/>
              </w:rPr>
              <w:t>Date created</w:t>
            </w:r>
          </w:p>
        </w:tc>
        <w:tc>
          <w:tcPr>
            <w:tcW w:w="7371" w:type="dxa"/>
          </w:tcPr>
          <w:p w:rsidR="00031096" w:rsidRPr="000271E2" w:rsidRDefault="00031096" w:rsidP="00DB240F">
            <w:pPr>
              <w:spacing w:before="60" w:after="40"/>
              <w:rPr>
                <w:rFonts w:ascii="Arial" w:hAnsi="Arial" w:cs="Arial"/>
                <w:sz w:val="18"/>
                <w:szCs w:val="18"/>
              </w:rPr>
            </w:pPr>
            <w:r w:rsidRPr="000271E2">
              <w:rPr>
                <w:rFonts w:ascii="Arial" w:hAnsi="Arial" w:cs="Arial"/>
                <w:sz w:val="18"/>
                <w:szCs w:val="18"/>
              </w:rPr>
              <w:t>27/9/2012</w:t>
            </w:r>
          </w:p>
        </w:tc>
      </w:tr>
      <w:tr w:rsidR="0024026F" w:rsidRPr="00185B64" w:rsidTr="006C7196">
        <w:tc>
          <w:tcPr>
            <w:tcW w:w="1984" w:type="dxa"/>
          </w:tcPr>
          <w:p w:rsidR="0024026F" w:rsidRPr="000271E2" w:rsidRDefault="0024026F" w:rsidP="00DB240F">
            <w:pPr>
              <w:spacing w:before="60" w:after="40"/>
              <w:jc w:val="right"/>
              <w:rPr>
                <w:rFonts w:ascii="Arial" w:hAnsi="Arial" w:cs="Arial"/>
                <w:b/>
                <w:sz w:val="18"/>
                <w:szCs w:val="18"/>
              </w:rPr>
            </w:pPr>
            <w:r w:rsidRPr="000271E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1984" w:type="dxa"/>
          </w:tcPr>
          <w:p w:rsidR="0024026F" w:rsidRPr="000271E2" w:rsidRDefault="0024026F" w:rsidP="00DB240F">
            <w:pPr>
              <w:spacing w:before="60" w:after="40"/>
              <w:jc w:val="right"/>
              <w:rPr>
                <w:rFonts w:ascii="Arial" w:hAnsi="Arial" w:cs="Arial"/>
                <w:b/>
                <w:sz w:val="18"/>
                <w:szCs w:val="18"/>
              </w:rPr>
            </w:pPr>
            <w:r w:rsidRPr="000271E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031096" w:rsidRPr="00A7384C" w:rsidTr="006C7196">
        <w:tc>
          <w:tcPr>
            <w:tcW w:w="1984" w:type="dxa"/>
          </w:tcPr>
          <w:p w:rsidR="00031096" w:rsidRPr="00185B64" w:rsidRDefault="00031096" w:rsidP="00DB240F">
            <w:pPr>
              <w:spacing w:before="60" w:after="40"/>
              <w:jc w:val="right"/>
              <w:rPr>
                <w:rFonts w:ascii="Arial" w:hAnsi="Arial" w:cs="Arial"/>
                <w:b/>
                <w:color w:val="58585A"/>
                <w:sz w:val="18"/>
                <w:szCs w:val="18"/>
              </w:rPr>
            </w:pPr>
            <w:r w:rsidRPr="000271E2">
              <w:rPr>
                <w:rFonts w:ascii="Arial" w:hAnsi="Arial" w:cs="Arial"/>
                <w:b/>
                <w:sz w:val="18"/>
                <w:szCs w:val="18"/>
              </w:rPr>
              <w:t>Reference material</w:t>
            </w:r>
          </w:p>
        </w:tc>
        <w:tc>
          <w:tcPr>
            <w:tcW w:w="7371" w:type="dxa"/>
          </w:tcPr>
          <w:p w:rsidR="00031096" w:rsidRPr="000271E2" w:rsidRDefault="00031096" w:rsidP="00DB240F">
            <w:pPr>
              <w:spacing w:before="60" w:after="40"/>
              <w:rPr>
                <w:rFonts w:ascii="Arial" w:hAnsi="Arial" w:cs="Arial"/>
                <w:sz w:val="18"/>
                <w:szCs w:val="18"/>
              </w:rPr>
            </w:pPr>
            <w:r w:rsidRPr="000271E2">
              <w:rPr>
                <w:rFonts w:ascii="Arial" w:hAnsi="Arial" w:cs="Arial"/>
                <w:sz w:val="18"/>
                <w:szCs w:val="18"/>
              </w:rPr>
              <w:t xml:space="preserve">Greater Metropolitan Clinical Taskforce. (May 2007). </w:t>
            </w:r>
            <w:hyperlink r:id="rId32" w:history="1">
              <w:r w:rsidRPr="00486868">
                <w:rPr>
                  <w:rStyle w:val="Hyperlink"/>
                  <w:rFonts w:ascii="Arial" w:hAnsi="Arial" w:cs="Arial"/>
                  <w:sz w:val="18"/>
                  <w:szCs w:val="18"/>
                </w:rPr>
                <w:t>Guidelines for Home Enteral Nutrition Services</w:t>
              </w:r>
            </w:hyperlink>
            <w:r w:rsidRPr="000271E2">
              <w:rPr>
                <w:rFonts w:ascii="Arial" w:hAnsi="Arial" w:cs="Arial"/>
                <w:sz w:val="18"/>
                <w:szCs w:val="18"/>
              </w:rPr>
              <w:t>. Retrieved, 4 September 2012 (from</w:t>
            </w:r>
          </w:p>
          <w:p w:rsidR="00031096" w:rsidRPr="003548AE" w:rsidRDefault="003D1E64" w:rsidP="00DB240F">
            <w:pPr>
              <w:spacing w:before="60" w:after="40"/>
              <w:rPr>
                <w:rFonts w:ascii="Arial" w:hAnsi="Arial" w:cs="Arial"/>
                <w:color w:val="3333CC"/>
                <w:sz w:val="18"/>
                <w:szCs w:val="18"/>
              </w:rPr>
            </w:pPr>
            <w:hyperlink r:id="rId33" w:history="1">
              <w:r w:rsidR="00031096" w:rsidRPr="00486868">
                <w:rPr>
                  <w:rStyle w:val="Hyperlink"/>
                  <w:sz w:val="18"/>
                  <w:szCs w:val="18"/>
                </w:rPr>
                <w:t>http://www.aci.health.nsw.gov.au/__data/assets/pdf_file/0007/171817/ACI-Guidelines-for-HEN-services-2nd-Ed.pdf</w:t>
              </w:r>
            </w:hyperlink>
            <w:r w:rsidR="00031096">
              <w:rPr>
                <w:rFonts w:ascii="Arial" w:hAnsi="Arial" w:cs="Arial"/>
                <w:color w:val="58585A"/>
                <w:sz w:val="18"/>
                <w:szCs w:val="18"/>
              </w:rPr>
              <w:t>)</w:t>
            </w:r>
          </w:p>
        </w:tc>
      </w:tr>
    </w:tbl>
    <w:p w:rsidR="0095007D" w:rsidRPr="006E5A4E" w:rsidRDefault="0095007D" w:rsidP="006E5A4E">
      <w:r>
        <w:br w:type="page"/>
      </w:r>
    </w:p>
    <w:p w:rsidR="00133C97" w:rsidRPr="00A57987" w:rsidRDefault="00133C97" w:rsidP="00C913EB">
      <w:pPr>
        <w:pStyle w:val="Heading3"/>
        <w:spacing w:before="60" w:line="240" w:lineRule="auto"/>
        <w:ind w:left="426"/>
        <w:rPr>
          <w:sz w:val="2"/>
          <w:szCs w:val="2"/>
        </w:rPr>
      </w:pPr>
      <w:bookmarkStart w:id="93" w:name="_Toc441239139"/>
      <w:bookmarkStart w:id="94" w:name="_Toc366768414"/>
      <w:r w:rsidRPr="00133C97">
        <w:t>10.19 Ventilation – home delivered</w:t>
      </w:r>
      <w:bookmarkEnd w:id="93"/>
      <w:r>
        <w:t xml:space="preserve"> </w:t>
      </w:r>
      <w:r w:rsidR="009042F3">
        <w:br/>
      </w:r>
    </w:p>
    <w:tbl>
      <w:tblPr>
        <w:tblStyle w:val="TableGrid"/>
        <w:tblW w:w="0" w:type="auto"/>
        <w:tblInd w:w="392" w:type="dxa"/>
        <w:tblLook w:val="04A0" w:firstRow="1" w:lastRow="0" w:firstColumn="1" w:lastColumn="0" w:noHBand="0" w:noVBand="1"/>
        <w:tblDescription w:val="class 10.19 table outlines the identifying attributes for Ventilation – home delivered"/>
      </w:tblPr>
      <w:tblGrid>
        <w:gridCol w:w="2126"/>
        <w:gridCol w:w="7371"/>
      </w:tblGrid>
      <w:tr w:rsidR="00133C97" w:rsidRPr="00185B64" w:rsidTr="00C913EB">
        <w:trPr>
          <w:tblHeader/>
        </w:trPr>
        <w:tc>
          <w:tcPr>
            <w:tcW w:w="9497" w:type="dxa"/>
            <w:gridSpan w:val="2"/>
            <w:shd w:val="clear" w:color="auto" w:fill="008A00" w:themeFill="background2"/>
          </w:tcPr>
          <w:p w:rsidR="00133C97" w:rsidRPr="00185B64" w:rsidRDefault="00133C97" w:rsidP="00DB240F">
            <w:pPr>
              <w:pStyle w:val="Nina"/>
              <w:spacing w:after="40"/>
              <w:contextualSpacing w:val="0"/>
            </w:pPr>
            <w:r w:rsidRPr="00185B64">
              <w:t>Identifying attributes</w:t>
            </w:r>
          </w:p>
        </w:tc>
      </w:tr>
      <w:tr w:rsidR="009042F3" w:rsidRPr="00185B64" w:rsidTr="00C913EB">
        <w:tc>
          <w:tcPr>
            <w:tcW w:w="2126" w:type="dxa"/>
          </w:tcPr>
          <w:p w:rsidR="009042F3" w:rsidRPr="000271E2" w:rsidRDefault="009042F3" w:rsidP="00DB240F">
            <w:pPr>
              <w:spacing w:before="60" w:after="40"/>
              <w:jc w:val="right"/>
              <w:rPr>
                <w:rFonts w:ascii="Arial" w:hAnsi="Arial" w:cs="Arial"/>
                <w:sz w:val="18"/>
                <w:szCs w:val="18"/>
              </w:rPr>
            </w:pPr>
            <w:r w:rsidRPr="000271E2">
              <w:rPr>
                <w:rFonts w:ascii="Arial" w:hAnsi="Arial" w:cs="Arial"/>
                <w:sz w:val="18"/>
                <w:szCs w:val="18"/>
              </w:rPr>
              <w:br w:type="page"/>
            </w:r>
            <w:r w:rsidRPr="000271E2">
              <w:rPr>
                <w:rFonts w:ascii="Arial" w:hAnsi="Arial" w:cs="Arial"/>
                <w:b/>
                <w:sz w:val="18"/>
                <w:szCs w:val="18"/>
              </w:rPr>
              <w:t>Number</w:t>
            </w:r>
          </w:p>
        </w:tc>
        <w:tc>
          <w:tcPr>
            <w:tcW w:w="7371" w:type="dxa"/>
          </w:tcPr>
          <w:p w:rsidR="009042F3" w:rsidRPr="000271E2" w:rsidRDefault="009042F3" w:rsidP="00DB240F">
            <w:pPr>
              <w:spacing w:before="60" w:after="40"/>
              <w:rPr>
                <w:rFonts w:ascii="Arial" w:hAnsi="Arial"/>
                <w:sz w:val="18"/>
              </w:rPr>
            </w:pPr>
            <w:r w:rsidRPr="000271E2">
              <w:rPr>
                <w:rFonts w:ascii="Arial" w:hAnsi="Arial"/>
                <w:sz w:val="18"/>
              </w:rPr>
              <w:t>10.19</w:t>
            </w:r>
          </w:p>
        </w:tc>
      </w:tr>
      <w:tr w:rsidR="009042F3" w:rsidRPr="00185B64" w:rsidTr="00C913EB">
        <w:tc>
          <w:tcPr>
            <w:tcW w:w="2126"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Name</w:t>
            </w:r>
          </w:p>
        </w:tc>
        <w:tc>
          <w:tcPr>
            <w:tcW w:w="7371" w:type="dxa"/>
          </w:tcPr>
          <w:p w:rsidR="009042F3" w:rsidRPr="000271E2" w:rsidRDefault="009042F3" w:rsidP="00DB240F">
            <w:pPr>
              <w:spacing w:before="60" w:after="40"/>
              <w:rPr>
                <w:rFonts w:ascii="Arial" w:hAnsi="Arial"/>
                <w:sz w:val="18"/>
              </w:rPr>
            </w:pPr>
            <w:r w:rsidRPr="000271E2">
              <w:rPr>
                <w:rFonts w:ascii="Arial" w:hAnsi="Arial" w:cs="Arial"/>
                <w:sz w:val="18"/>
                <w:szCs w:val="20"/>
              </w:rPr>
              <w:t>Ventilation</w:t>
            </w:r>
            <w:r w:rsidRPr="000271E2">
              <w:rPr>
                <w:rFonts w:ascii="Arial" w:hAnsi="Arial"/>
                <w:sz w:val="18"/>
              </w:rPr>
              <w:t xml:space="preserve"> – home delivered</w:t>
            </w:r>
          </w:p>
        </w:tc>
      </w:tr>
      <w:tr w:rsidR="009042F3" w:rsidRPr="00185B64" w:rsidTr="00C913EB">
        <w:tc>
          <w:tcPr>
            <w:tcW w:w="2126"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Category</w:t>
            </w:r>
          </w:p>
        </w:tc>
        <w:tc>
          <w:tcPr>
            <w:tcW w:w="7371" w:type="dxa"/>
          </w:tcPr>
          <w:p w:rsidR="009042F3" w:rsidRPr="000271E2" w:rsidRDefault="009042F3" w:rsidP="00DB240F">
            <w:pPr>
              <w:spacing w:before="60" w:after="40"/>
              <w:rPr>
                <w:rFonts w:ascii="Arial" w:hAnsi="Arial"/>
                <w:sz w:val="18"/>
              </w:rPr>
            </w:pPr>
            <w:r w:rsidRPr="000271E2">
              <w:rPr>
                <w:rFonts w:ascii="Arial" w:hAnsi="Arial"/>
                <w:sz w:val="18"/>
              </w:rPr>
              <w:t>Procedures</w:t>
            </w:r>
          </w:p>
        </w:tc>
      </w:tr>
      <w:tr w:rsidR="009042F3" w:rsidRPr="00185B64" w:rsidTr="00C913EB">
        <w:tc>
          <w:tcPr>
            <w:tcW w:w="2126"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Affected body part</w:t>
            </w:r>
          </w:p>
        </w:tc>
        <w:tc>
          <w:tcPr>
            <w:tcW w:w="7371" w:type="dxa"/>
          </w:tcPr>
          <w:p w:rsidR="009042F3" w:rsidRPr="000271E2" w:rsidRDefault="009042F3" w:rsidP="00DB240F">
            <w:pPr>
              <w:spacing w:before="60" w:after="40"/>
              <w:rPr>
                <w:rFonts w:ascii="Arial" w:hAnsi="Arial"/>
                <w:sz w:val="18"/>
              </w:rPr>
            </w:pPr>
            <w:r w:rsidRPr="000271E2">
              <w:rPr>
                <w:rFonts w:ascii="Arial" w:hAnsi="Arial"/>
                <w:sz w:val="18"/>
              </w:rPr>
              <w:t>Multiple MDCs</w:t>
            </w:r>
          </w:p>
        </w:tc>
      </w:tr>
      <w:tr w:rsidR="00133C97" w:rsidRPr="00185B64" w:rsidTr="00C913EB">
        <w:tc>
          <w:tcPr>
            <w:tcW w:w="2126" w:type="dxa"/>
          </w:tcPr>
          <w:p w:rsidR="00133C97" w:rsidRPr="000271E2" w:rsidRDefault="00133C97" w:rsidP="00DB240F">
            <w:pPr>
              <w:spacing w:before="60" w:after="40"/>
              <w:jc w:val="right"/>
              <w:rPr>
                <w:rFonts w:ascii="Arial" w:hAnsi="Arial" w:cs="Arial"/>
                <w:b/>
                <w:sz w:val="18"/>
                <w:szCs w:val="18"/>
              </w:rPr>
            </w:pPr>
            <w:r w:rsidRPr="000271E2">
              <w:rPr>
                <w:rFonts w:ascii="Arial" w:hAnsi="Arial" w:cs="Arial"/>
                <w:b/>
                <w:sz w:val="18"/>
                <w:szCs w:val="18"/>
              </w:rPr>
              <w:t>Definition of service</w:t>
            </w:r>
          </w:p>
        </w:tc>
        <w:tc>
          <w:tcPr>
            <w:tcW w:w="7371" w:type="dxa"/>
          </w:tcPr>
          <w:p w:rsidR="00A43F93" w:rsidRPr="00A43F93" w:rsidRDefault="00A43F93" w:rsidP="00A43F93">
            <w:pPr>
              <w:spacing w:before="60"/>
              <w:contextualSpacing/>
              <w:rPr>
                <w:rFonts w:ascii="Arial" w:hAnsi="Arial" w:cs="Arial"/>
                <w:sz w:val="18"/>
                <w:szCs w:val="20"/>
              </w:rPr>
            </w:pPr>
            <w:r w:rsidRPr="00A43F93">
              <w:rPr>
                <w:rFonts w:ascii="Arial" w:hAnsi="Arial" w:cs="Arial"/>
                <w:sz w:val="18"/>
                <w:szCs w:val="20"/>
              </w:rPr>
              <w:t>Ventilation</w:t>
            </w:r>
            <w:r w:rsidRPr="00A43F93">
              <w:rPr>
                <w:rFonts w:ascii="Arial" w:hAnsi="Arial"/>
                <w:sz w:val="18"/>
              </w:rPr>
              <w:t xml:space="preserve"> self-administered by the patient or the patient’s carer. </w:t>
            </w:r>
          </w:p>
          <w:p w:rsidR="00133C97" w:rsidRPr="000271E2" w:rsidRDefault="00A43F93" w:rsidP="00A43F93">
            <w:pPr>
              <w:widowControl w:val="0"/>
              <w:spacing w:before="60" w:after="40"/>
              <w:rPr>
                <w:rFonts w:ascii="Arial" w:hAnsi="Arial" w:cs="Arial"/>
                <w:sz w:val="18"/>
                <w:szCs w:val="18"/>
              </w:rPr>
            </w:pPr>
            <w:r w:rsidRPr="00A43F93">
              <w:rPr>
                <w:rFonts w:ascii="Arial" w:hAnsi="Arial"/>
                <w:b/>
                <w:sz w:val="18"/>
              </w:rPr>
              <w:t>Ventilatory support</w:t>
            </w:r>
            <w:r w:rsidRPr="00A43F93">
              <w:rPr>
                <w:rFonts w:ascii="Arial" w:hAnsi="Arial" w:cs="Arial"/>
                <w:b/>
                <w:sz w:val="18"/>
                <w:szCs w:val="20"/>
              </w:rPr>
              <w:t>:</w:t>
            </w:r>
            <w:r w:rsidRPr="00A43F93">
              <w:rPr>
                <w:rFonts w:ascii="Arial" w:hAnsi="Arial" w:cs="Arial"/>
                <w:sz w:val="18"/>
                <w:szCs w:val="20"/>
              </w:rPr>
              <w:t xml:space="preserve"> a</w:t>
            </w:r>
            <w:r w:rsidRPr="00A43F93">
              <w:rPr>
                <w:rFonts w:ascii="Arial" w:hAnsi="Arial"/>
                <w:sz w:val="18"/>
              </w:rPr>
              <w:t xml:space="preserve"> process by which gases are moved into the lungs by a device that assists respiration by augmenting or replacing the patient’s own respiratory effort.</w:t>
            </w:r>
          </w:p>
        </w:tc>
      </w:tr>
    </w:tbl>
    <w:p w:rsidR="009042F3" w:rsidRPr="008F5F7F" w:rsidRDefault="009042F3" w:rsidP="00475823">
      <w:pPr>
        <w:rPr>
          <w:sz w:val="2"/>
          <w:szCs w:val="2"/>
        </w:rPr>
      </w:pPr>
    </w:p>
    <w:tbl>
      <w:tblPr>
        <w:tblStyle w:val="TableGrid"/>
        <w:tblW w:w="0" w:type="auto"/>
        <w:tblInd w:w="392" w:type="dxa"/>
        <w:tblLook w:val="04A0" w:firstRow="1" w:lastRow="0" w:firstColumn="1" w:lastColumn="0" w:noHBand="0" w:noVBand="1"/>
        <w:tblDescription w:val="class 10.19  table outlines the use for Ventilation – home delivered"/>
      </w:tblPr>
      <w:tblGrid>
        <w:gridCol w:w="2126"/>
        <w:gridCol w:w="7371"/>
      </w:tblGrid>
      <w:tr w:rsidR="009042F3" w:rsidRPr="00185B64" w:rsidTr="00C913EB">
        <w:trPr>
          <w:tblHeader/>
        </w:trPr>
        <w:tc>
          <w:tcPr>
            <w:tcW w:w="9497" w:type="dxa"/>
            <w:gridSpan w:val="2"/>
            <w:shd w:val="clear" w:color="auto" w:fill="008A00" w:themeFill="background2"/>
          </w:tcPr>
          <w:p w:rsidR="009042F3" w:rsidRPr="00185B64" w:rsidRDefault="009042F3" w:rsidP="00DB240F">
            <w:pPr>
              <w:pStyle w:val="Nina"/>
              <w:spacing w:after="40"/>
              <w:contextualSpacing w:val="0"/>
              <w:rPr>
                <w:i/>
              </w:rPr>
            </w:pPr>
            <w:r>
              <w:t>Guide for use</w:t>
            </w:r>
          </w:p>
        </w:tc>
      </w:tr>
      <w:tr w:rsidR="00C13CA8" w:rsidRPr="00F31588" w:rsidTr="00C913EB">
        <w:tc>
          <w:tcPr>
            <w:tcW w:w="2126" w:type="dxa"/>
          </w:tcPr>
          <w:p w:rsidR="00C13CA8" w:rsidRPr="000271E2" w:rsidRDefault="00C13CA8" w:rsidP="00DB240F">
            <w:pPr>
              <w:spacing w:before="60" w:after="40"/>
              <w:jc w:val="right"/>
              <w:rPr>
                <w:rFonts w:ascii="Arial" w:hAnsi="Arial" w:cs="Arial"/>
                <w:b/>
                <w:sz w:val="18"/>
                <w:szCs w:val="18"/>
              </w:rPr>
            </w:pPr>
            <w:r w:rsidRPr="000271E2">
              <w:rPr>
                <w:rFonts w:ascii="Arial" w:hAnsi="Arial" w:cs="Arial"/>
                <w:b/>
                <w:sz w:val="18"/>
                <w:szCs w:val="18"/>
              </w:rPr>
              <w:t>Activity</w:t>
            </w:r>
          </w:p>
        </w:tc>
        <w:tc>
          <w:tcPr>
            <w:tcW w:w="7371" w:type="dxa"/>
          </w:tcPr>
          <w:p w:rsidR="00C13CA8" w:rsidRPr="000271E2" w:rsidRDefault="00C13CA8" w:rsidP="00856709">
            <w:pPr>
              <w:spacing w:before="60" w:after="40"/>
              <w:rPr>
                <w:rFonts w:ascii="Arial" w:hAnsi="Arial" w:cs="Arial"/>
                <w:sz w:val="18"/>
                <w:szCs w:val="20"/>
              </w:rPr>
            </w:pPr>
            <w:r w:rsidRPr="000271E2">
              <w:rPr>
                <w:rFonts w:ascii="Arial" w:hAnsi="Arial" w:cs="Arial"/>
                <w:sz w:val="18"/>
                <w:szCs w:val="20"/>
              </w:rPr>
              <w:t xml:space="preserve">Note: Only service events for ventilator dependent patients are classified as in scope public hospital services eligible for Commonwealth funding under the National Health Reform Agreement. Ventilator dependent patients </w:t>
            </w:r>
            <w:r w:rsidR="00772E24">
              <w:rPr>
                <w:rFonts w:ascii="Arial" w:hAnsi="Arial" w:cs="Arial"/>
                <w:sz w:val="18"/>
                <w:szCs w:val="20"/>
              </w:rPr>
              <w:t xml:space="preserve">are those who would otherwise require hospitalisation and </w:t>
            </w:r>
            <w:r w:rsidRPr="000271E2">
              <w:rPr>
                <w:rFonts w:ascii="Arial" w:hAnsi="Arial" w:cs="Arial"/>
                <w:sz w:val="18"/>
                <w:szCs w:val="20"/>
              </w:rPr>
              <w:t>include:</w:t>
            </w:r>
          </w:p>
          <w:p w:rsidR="00C13CA8" w:rsidRPr="000271E2" w:rsidRDefault="00C13CA8" w:rsidP="003A41CB">
            <w:pPr>
              <w:pStyle w:val="ListParagraph"/>
              <w:numPr>
                <w:ilvl w:val="0"/>
                <w:numId w:val="9"/>
              </w:numPr>
              <w:spacing w:before="60" w:after="40"/>
              <w:contextualSpacing w:val="0"/>
              <w:rPr>
                <w:rFonts w:ascii="Arial" w:hAnsi="Arial" w:cs="Arial"/>
                <w:sz w:val="18"/>
                <w:szCs w:val="20"/>
              </w:rPr>
            </w:pPr>
            <w:r w:rsidRPr="000271E2">
              <w:rPr>
                <w:rFonts w:ascii="Arial" w:hAnsi="Arial" w:cs="Arial"/>
                <w:sz w:val="18"/>
              </w:rPr>
              <w:t>p</w:t>
            </w:r>
            <w:r w:rsidRPr="000271E2">
              <w:rPr>
                <w:rFonts w:ascii="Arial" w:hAnsi="Arial" w:cs="Arial"/>
                <w:sz w:val="18"/>
                <w:szCs w:val="20"/>
              </w:rPr>
              <w:t>atients who cannot maintain spontaneous ventilation for four or more consecutive hours</w:t>
            </w:r>
          </w:p>
          <w:p w:rsidR="00C13CA8" w:rsidRPr="000271E2" w:rsidRDefault="00C13CA8" w:rsidP="003A41CB">
            <w:pPr>
              <w:pStyle w:val="ListParagraph"/>
              <w:numPr>
                <w:ilvl w:val="0"/>
                <w:numId w:val="9"/>
              </w:numPr>
              <w:spacing w:before="60" w:after="40"/>
              <w:contextualSpacing w:val="0"/>
              <w:rPr>
                <w:rFonts w:ascii="Arial" w:hAnsi="Arial" w:cs="Arial"/>
                <w:sz w:val="18"/>
                <w:szCs w:val="20"/>
              </w:rPr>
            </w:pPr>
            <w:r w:rsidRPr="000271E2">
              <w:rPr>
                <w:rFonts w:ascii="Arial" w:hAnsi="Arial" w:cs="Arial"/>
                <w:sz w:val="18"/>
              </w:rPr>
              <w:t>p</w:t>
            </w:r>
            <w:r w:rsidRPr="000271E2">
              <w:rPr>
                <w:rFonts w:ascii="Arial" w:hAnsi="Arial" w:cs="Arial"/>
                <w:sz w:val="18"/>
                <w:szCs w:val="20"/>
              </w:rPr>
              <w:t>atients who require non-invasive ventilation for a minimum of 18 hours per day</w:t>
            </w:r>
          </w:p>
          <w:p w:rsidR="00C13CA8" w:rsidRPr="000271E2" w:rsidRDefault="00C13CA8" w:rsidP="003A41CB">
            <w:pPr>
              <w:pStyle w:val="ListParagraph"/>
              <w:numPr>
                <w:ilvl w:val="0"/>
                <w:numId w:val="9"/>
              </w:numPr>
              <w:spacing w:before="60" w:after="40"/>
              <w:contextualSpacing w:val="0"/>
              <w:rPr>
                <w:rFonts w:ascii="Arial" w:hAnsi="Arial" w:cs="Arial"/>
                <w:sz w:val="18"/>
                <w:szCs w:val="20"/>
              </w:rPr>
            </w:pPr>
            <w:r w:rsidRPr="000271E2">
              <w:rPr>
                <w:rFonts w:ascii="Arial" w:hAnsi="Arial" w:cs="Arial"/>
                <w:sz w:val="18"/>
              </w:rPr>
              <w:t>p</w:t>
            </w:r>
            <w:r w:rsidRPr="000271E2">
              <w:rPr>
                <w:rFonts w:ascii="Arial" w:hAnsi="Arial" w:cs="Arial"/>
                <w:sz w:val="18"/>
                <w:szCs w:val="20"/>
              </w:rPr>
              <w:t>atients who are geographically isolated where more than 16 hours ventilator support is required and where a replacement ventilator cannot be provided within four hours</w:t>
            </w:r>
          </w:p>
          <w:p w:rsidR="00C13CA8" w:rsidRPr="000271E2" w:rsidRDefault="00C13CA8" w:rsidP="003A41CB">
            <w:pPr>
              <w:pStyle w:val="ListParagraph"/>
              <w:numPr>
                <w:ilvl w:val="0"/>
                <w:numId w:val="9"/>
              </w:numPr>
              <w:spacing w:before="60" w:after="40"/>
              <w:contextualSpacing w:val="0"/>
              <w:rPr>
                <w:rFonts w:ascii="Arial" w:hAnsi="Arial" w:cs="Arial"/>
                <w:sz w:val="18"/>
                <w:szCs w:val="20"/>
              </w:rPr>
            </w:pPr>
            <w:r w:rsidRPr="000271E2">
              <w:rPr>
                <w:rFonts w:ascii="Arial" w:hAnsi="Arial" w:cs="Arial"/>
                <w:sz w:val="18"/>
              </w:rPr>
              <w:t>p</w:t>
            </w:r>
            <w:r w:rsidRPr="000271E2">
              <w:rPr>
                <w:rFonts w:ascii="Arial" w:hAnsi="Arial" w:cs="Arial"/>
                <w:sz w:val="18"/>
                <w:szCs w:val="20"/>
              </w:rPr>
              <w:t>atients who require ventilation during mobility as prescribed in their care plan</w:t>
            </w:r>
          </w:p>
          <w:p w:rsidR="00C13CA8" w:rsidRPr="000271E2" w:rsidRDefault="00C13CA8" w:rsidP="003A41CB">
            <w:pPr>
              <w:pStyle w:val="ListParagraph"/>
              <w:numPr>
                <w:ilvl w:val="0"/>
                <w:numId w:val="9"/>
              </w:numPr>
              <w:spacing w:before="60" w:after="40"/>
              <w:contextualSpacing w:val="0"/>
              <w:rPr>
                <w:rFonts w:ascii="Arial" w:hAnsi="Arial" w:cs="Arial"/>
                <w:sz w:val="18"/>
                <w:szCs w:val="20"/>
              </w:rPr>
            </w:pPr>
            <w:r w:rsidRPr="000271E2">
              <w:rPr>
                <w:rFonts w:ascii="Arial" w:hAnsi="Arial" w:cs="Arial"/>
                <w:sz w:val="18"/>
              </w:rPr>
              <w:t>p</w:t>
            </w:r>
            <w:r w:rsidRPr="000271E2">
              <w:rPr>
                <w:rFonts w:ascii="Arial" w:hAnsi="Arial" w:cs="Arial"/>
                <w:sz w:val="18"/>
                <w:szCs w:val="20"/>
              </w:rPr>
              <w:t>atients ventilated via tracheostomy for a minimum of eight hours per day</w:t>
            </w:r>
          </w:p>
          <w:p w:rsidR="003A41CB" w:rsidRPr="003A41CB" w:rsidRDefault="00C13CA8" w:rsidP="003A41CB">
            <w:pPr>
              <w:pStyle w:val="ListParagraph"/>
              <w:numPr>
                <w:ilvl w:val="0"/>
                <w:numId w:val="9"/>
              </w:numPr>
              <w:spacing w:before="60" w:after="40"/>
              <w:ind w:left="714" w:hanging="357"/>
              <w:contextualSpacing w:val="0"/>
              <w:rPr>
                <w:rFonts w:ascii="Arial" w:hAnsi="Arial" w:cs="Arial"/>
                <w:i/>
                <w:sz w:val="18"/>
                <w:szCs w:val="20"/>
              </w:rPr>
            </w:pPr>
            <w:r>
              <w:rPr>
                <w:rFonts w:ascii="Arial" w:hAnsi="Arial" w:cs="Arial"/>
                <w:sz w:val="18"/>
              </w:rPr>
              <w:tab/>
            </w:r>
            <w:r w:rsidRPr="000271E2">
              <w:rPr>
                <w:rFonts w:ascii="Arial" w:hAnsi="Arial" w:cs="Arial"/>
                <w:sz w:val="18"/>
              </w:rPr>
              <w:t>p</w:t>
            </w:r>
            <w:r w:rsidRPr="000271E2">
              <w:rPr>
                <w:rFonts w:ascii="Arial" w:hAnsi="Arial" w:cs="Arial"/>
                <w:sz w:val="18"/>
                <w:szCs w:val="20"/>
              </w:rPr>
              <w:t>atients with central hypoventilation syndrome</w:t>
            </w:r>
          </w:p>
          <w:p w:rsidR="003A41CB" w:rsidRPr="0021548B" w:rsidRDefault="003A41CB" w:rsidP="003A41CB">
            <w:pPr>
              <w:pStyle w:val="ListParagraph"/>
              <w:numPr>
                <w:ilvl w:val="0"/>
                <w:numId w:val="9"/>
              </w:numPr>
              <w:spacing w:before="60" w:after="40"/>
              <w:ind w:left="714" w:hanging="357"/>
              <w:contextualSpacing w:val="0"/>
              <w:rPr>
                <w:rFonts w:ascii="Arial" w:hAnsi="Arial" w:cs="Arial"/>
                <w:i/>
                <w:sz w:val="18"/>
                <w:szCs w:val="20"/>
              </w:rPr>
            </w:pPr>
            <w:r w:rsidRPr="0021548B">
              <w:rPr>
                <w:rFonts w:cstheme="minorHAnsi"/>
                <w:sz w:val="18"/>
                <w:szCs w:val="20"/>
              </w:rPr>
              <w:t>patients who requ</w:t>
            </w:r>
            <w:r w:rsidRPr="0021548B">
              <w:rPr>
                <w:rStyle w:val="ListParagraphChar"/>
              </w:rPr>
              <w:t>i</w:t>
            </w:r>
            <w:r w:rsidRPr="0021548B">
              <w:rPr>
                <w:rFonts w:cstheme="minorHAnsi"/>
                <w:sz w:val="18"/>
                <w:szCs w:val="20"/>
              </w:rPr>
              <w:t>re long term overnight non-invasive ventilation every night for a chest wall deformity related or neuromuscular related chronic respiratory failure</w:t>
            </w:r>
          </w:p>
          <w:p w:rsidR="00C13CA8" w:rsidRDefault="00C13CA8" w:rsidP="00856709">
            <w:pPr>
              <w:spacing w:before="60" w:after="40"/>
              <w:rPr>
                <w:rFonts w:ascii="Arial" w:hAnsi="Arial"/>
                <w:i/>
                <w:sz w:val="18"/>
              </w:rPr>
            </w:pPr>
            <w:r w:rsidRPr="000271E2">
              <w:rPr>
                <w:rFonts w:ascii="Arial" w:hAnsi="Arial"/>
                <w:i/>
                <w:sz w:val="18"/>
              </w:rPr>
              <w:t>Inclusions:</w:t>
            </w:r>
          </w:p>
          <w:p w:rsidR="00371691" w:rsidRPr="007678CA" w:rsidRDefault="00371691" w:rsidP="00371691">
            <w:pPr>
              <w:spacing w:before="60" w:after="40"/>
              <w:rPr>
                <w:rFonts w:ascii="Arial" w:hAnsi="Arial" w:cs="Arial"/>
                <w:sz w:val="18"/>
                <w:szCs w:val="18"/>
              </w:rPr>
            </w:pPr>
            <w:r>
              <w:rPr>
                <w:rFonts w:ascii="Arial" w:hAnsi="Arial" w:cs="Arial"/>
                <w:sz w:val="18"/>
                <w:szCs w:val="18"/>
              </w:rPr>
              <w:t>Ventilator dependent patien</w:t>
            </w:r>
            <w:r w:rsidR="002E1A13">
              <w:rPr>
                <w:rFonts w:ascii="Arial" w:hAnsi="Arial" w:cs="Arial"/>
                <w:sz w:val="18"/>
                <w:szCs w:val="18"/>
              </w:rPr>
              <w:t xml:space="preserve">ts that meet the above criteria. </w:t>
            </w:r>
            <w:r w:rsidR="002E2541">
              <w:rPr>
                <w:rFonts w:ascii="Arial" w:hAnsi="Arial" w:cs="Arial"/>
                <w:sz w:val="18"/>
                <w:szCs w:val="18"/>
              </w:rPr>
              <w:t>P</w:t>
            </w:r>
            <w:r w:rsidR="002E1A13">
              <w:rPr>
                <w:rFonts w:ascii="Arial" w:hAnsi="Arial" w:cs="Arial"/>
                <w:sz w:val="18"/>
                <w:szCs w:val="18"/>
              </w:rPr>
              <w:t xml:space="preserve">rocedures performed </w:t>
            </w:r>
            <w:r w:rsidR="002E2541">
              <w:rPr>
                <w:rFonts w:ascii="Arial" w:hAnsi="Arial" w:cs="Arial"/>
                <w:sz w:val="18"/>
                <w:szCs w:val="18"/>
              </w:rPr>
              <w:t>for these patients may include</w:t>
            </w:r>
            <w:r>
              <w:rPr>
                <w:rFonts w:ascii="Arial" w:hAnsi="Arial" w:cs="Arial"/>
                <w:sz w:val="18"/>
                <w:szCs w:val="18"/>
              </w:rPr>
              <w:t>:</w:t>
            </w:r>
          </w:p>
          <w:p w:rsidR="00C13CA8" w:rsidRPr="000271E2" w:rsidRDefault="00C13CA8" w:rsidP="003A41CB">
            <w:pPr>
              <w:pStyle w:val="ListParagraph"/>
              <w:numPr>
                <w:ilvl w:val="0"/>
                <w:numId w:val="9"/>
              </w:numPr>
              <w:spacing w:before="60" w:after="40"/>
              <w:contextualSpacing w:val="0"/>
              <w:rPr>
                <w:rFonts w:ascii="Arial" w:hAnsi="Arial" w:cs="Arial"/>
                <w:i/>
                <w:sz w:val="18"/>
                <w:szCs w:val="20"/>
              </w:rPr>
            </w:pPr>
            <w:r w:rsidRPr="000271E2">
              <w:rPr>
                <w:rFonts w:ascii="Arial" w:hAnsi="Arial" w:cs="Arial"/>
                <w:sz w:val="18"/>
                <w:szCs w:val="20"/>
              </w:rPr>
              <w:t>bi</w:t>
            </w:r>
            <w:r w:rsidRPr="000271E2">
              <w:rPr>
                <w:rFonts w:ascii="Arial" w:hAnsi="Arial"/>
                <w:sz w:val="18"/>
              </w:rPr>
              <w:t xml:space="preserve">-level </w:t>
            </w:r>
            <w:r w:rsidRPr="000271E2">
              <w:rPr>
                <w:rFonts w:ascii="Arial" w:hAnsi="Arial" w:cs="Arial"/>
                <w:sz w:val="18"/>
                <w:szCs w:val="20"/>
              </w:rPr>
              <w:t>positive airway pressure</w:t>
            </w:r>
            <w:r w:rsidRPr="000271E2">
              <w:rPr>
                <w:rFonts w:ascii="Arial" w:hAnsi="Arial"/>
                <w:sz w:val="18"/>
              </w:rPr>
              <w:t xml:space="preserve"> (BiPAP) </w:t>
            </w:r>
          </w:p>
          <w:p w:rsidR="00C13CA8" w:rsidRPr="000271E2" w:rsidRDefault="00C13CA8" w:rsidP="003A41CB">
            <w:pPr>
              <w:pStyle w:val="ListParagraph"/>
              <w:numPr>
                <w:ilvl w:val="0"/>
                <w:numId w:val="9"/>
              </w:numPr>
              <w:spacing w:before="60" w:after="40"/>
              <w:contextualSpacing w:val="0"/>
              <w:rPr>
                <w:rFonts w:ascii="Arial" w:hAnsi="Arial" w:cs="Arial"/>
                <w:sz w:val="18"/>
                <w:szCs w:val="20"/>
              </w:rPr>
            </w:pPr>
            <w:r w:rsidRPr="000271E2">
              <w:rPr>
                <w:rFonts w:ascii="Arial" w:hAnsi="Arial" w:cs="Arial"/>
                <w:sz w:val="18"/>
                <w:szCs w:val="20"/>
              </w:rPr>
              <w:t xml:space="preserve">continuous positive airway pressure (CPAP) </w:t>
            </w:r>
          </w:p>
          <w:p w:rsidR="00C13CA8" w:rsidRPr="000271E2" w:rsidRDefault="00C13CA8" w:rsidP="003A41CB">
            <w:pPr>
              <w:pStyle w:val="ListParagraph"/>
              <w:numPr>
                <w:ilvl w:val="0"/>
                <w:numId w:val="9"/>
              </w:numPr>
              <w:spacing w:before="60" w:after="40"/>
              <w:contextualSpacing w:val="0"/>
              <w:rPr>
                <w:rFonts w:ascii="Arial" w:hAnsi="Arial" w:cs="Arial"/>
                <w:sz w:val="18"/>
                <w:szCs w:val="20"/>
              </w:rPr>
            </w:pPr>
            <w:r w:rsidRPr="000271E2">
              <w:rPr>
                <w:rFonts w:ascii="Arial" w:hAnsi="Arial" w:cs="Arial"/>
                <w:sz w:val="18"/>
                <w:szCs w:val="20"/>
              </w:rPr>
              <w:t>diaphragm pacing</w:t>
            </w:r>
          </w:p>
          <w:p w:rsidR="00C13CA8" w:rsidRPr="000271E2" w:rsidRDefault="00C13CA8" w:rsidP="003A41CB">
            <w:pPr>
              <w:pStyle w:val="ListParagraph"/>
              <w:numPr>
                <w:ilvl w:val="0"/>
                <w:numId w:val="9"/>
              </w:numPr>
              <w:spacing w:before="60" w:after="40"/>
              <w:contextualSpacing w:val="0"/>
              <w:rPr>
                <w:rFonts w:ascii="Arial" w:hAnsi="Arial" w:cs="Arial"/>
                <w:sz w:val="18"/>
                <w:szCs w:val="20"/>
              </w:rPr>
            </w:pPr>
            <w:r w:rsidRPr="000271E2">
              <w:rPr>
                <w:rFonts w:ascii="Arial" w:hAnsi="Arial" w:cs="Arial"/>
                <w:sz w:val="18"/>
                <w:szCs w:val="20"/>
              </w:rPr>
              <w:t>negative pressure ventilation (iron lung)</w:t>
            </w:r>
          </w:p>
          <w:p w:rsidR="00C13CA8" w:rsidRPr="000271E2" w:rsidRDefault="00C13CA8" w:rsidP="003A41CB">
            <w:pPr>
              <w:pStyle w:val="ListParagraph"/>
              <w:numPr>
                <w:ilvl w:val="0"/>
                <w:numId w:val="9"/>
              </w:numPr>
              <w:spacing w:before="60" w:after="40"/>
              <w:contextualSpacing w:val="0"/>
              <w:rPr>
                <w:rFonts w:ascii="Arial" w:hAnsi="Arial"/>
                <w:i/>
                <w:sz w:val="18"/>
              </w:rPr>
            </w:pPr>
            <w:r w:rsidRPr="000271E2">
              <w:rPr>
                <w:rFonts w:ascii="Arial" w:hAnsi="Arial" w:cs="Arial"/>
                <w:sz w:val="18"/>
                <w:szCs w:val="20"/>
              </w:rPr>
              <w:t>ventilation</w:t>
            </w:r>
            <w:r w:rsidRPr="000271E2">
              <w:rPr>
                <w:rFonts w:ascii="Arial" w:hAnsi="Arial"/>
                <w:sz w:val="18"/>
              </w:rPr>
              <w:t xml:space="preserve"> via tracheostomy</w:t>
            </w:r>
          </w:p>
          <w:p w:rsidR="00C13CA8" w:rsidRPr="000271E2" w:rsidRDefault="00C13CA8" w:rsidP="00856709">
            <w:pPr>
              <w:spacing w:before="60" w:after="40"/>
              <w:rPr>
                <w:rFonts w:ascii="Arial" w:hAnsi="Arial"/>
                <w:i/>
                <w:sz w:val="18"/>
              </w:rPr>
            </w:pPr>
            <w:r w:rsidRPr="000271E2">
              <w:rPr>
                <w:rFonts w:ascii="Arial" w:hAnsi="Arial"/>
                <w:i/>
                <w:sz w:val="18"/>
              </w:rPr>
              <w:t>Exclusions:</w:t>
            </w:r>
          </w:p>
          <w:p w:rsidR="00C13CA8" w:rsidRDefault="00C13CA8" w:rsidP="003A41CB">
            <w:pPr>
              <w:pStyle w:val="ListParagraph"/>
              <w:numPr>
                <w:ilvl w:val="0"/>
                <w:numId w:val="9"/>
              </w:numPr>
              <w:spacing w:before="60" w:after="40"/>
              <w:contextualSpacing w:val="0"/>
              <w:rPr>
                <w:rFonts w:ascii="Arial" w:hAnsi="Arial"/>
                <w:sz w:val="18"/>
              </w:rPr>
            </w:pPr>
            <w:r w:rsidRPr="000271E2">
              <w:rPr>
                <w:rFonts w:ascii="Arial" w:hAnsi="Arial" w:cs="Arial"/>
                <w:sz w:val="18"/>
                <w:szCs w:val="20"/>
              </w:rPr>
              <w:t>Consultation</w:t>
            </w:r>
            <w:r w:rsidRPr="000271E2">
              <w:rPr>
                <w:rFonts w:ascii="Arial" w:hAnsi="Arial"/>
                <w:sz w:val="18"/>
              </w:rPr>
              <w:t xml:space="preserve"> or education in medical respiratory clinic where no ventilation was undertaken (20.19)</w:t>
            </w:r>
          </w:p>
          <w:p w:rsidR="00C13CA8" w:rsidRPr="00C13CA8" w:rsidRDefault="00C13CA8" w:rsidP="003A41CB">
            <w:pPr>
              <w:pStyle w:val="ListParagraph"/>
              <w:numPr>
                <w:ilvl w:val="0"/>
                <w:numId w:val="9"/>
              </w:numPr>
              <w:spacing w:before="60" w:after="40"/>
              <w:contextualSpacing w:val="0"/>
              <w:rPr>
                <w:rFonts w:ascii="Arial" w:hAnsi="Arial"/>
                <w:sz w:val="18"/>
              </w:rPr>
            </w:pPr>
            <w:r w:rsidRPr="00C13CA8">
              <w:rPr>
                <w:rFonts w:ascii="Arial" w:hAnsi="Arial" w:cs="Arial"/>
                <w:sz w:val="18"/>
                <w:szCs w:val="20"/>
              </w:rPr>
              <w:t>Consultation</w:t>
            </w:r>
            <w:r w:rsidRPr="00C13CA8">
              <w:rPr>
                <w:rFonts w:ascii="Arial" w:hAnsi="Arial"/>
                <w:sz w:val="18"/>
              </w:rPr>
              <w:t xml:space="preserve"> or education in allied health/clinical  nurse specialist respiratory clinic where no ventilation was undertaken (40.40)</w:t>
            </w:r>
          </w:p>
        </w:tc>
      </w:tr>
      <w:tr w:rsidR="00C13CA8" w:rsidRPr="00185B64" w:rsidTr="00C913EB">
        <w:tc>
          <w:tcPr>
            <w:tcW w:w="2126" w:type="dxa"/>
          </w:tcPr>
          <w:p w:rsidR="00C13CA8" w:rsidRPr="000271E2" w:rsidRDefault="00C13CA8" w:rsidP="00DB240F">
            <w:pPr>
              <w:spacing w:before="60" w:after="40"/>
              <w:jc w:val="right"/>
              <w:rPr>
                <w:rFonts w:ascii="Arial" w:hAnsi="Arial" w:cs="Arial"/>
                <w:b/>
                <w:sz w:val="18"/>
                <w:szCs w:val="18"/>
              </w:rPr>
            </w:pPr>
            <w:r w:rsidRPr="000271E2">
              <w:rPr>
                <w:rFonts w:ascii="Arial" w:hAnsi="Arial" w:cs="Arial"/>
                <w:b/>
                <w:sz w:val="18"/>
                <w:szCs w:val="18"/>
              </w:rPr>
              <w:t>Conditions</w:t>
            </w:r>
          </w:p>
        </w:tc>
        <w:tc>
          <w:tcPr>
            <w:tcW w:w="7371" w:type="dxa"/>
          </w:tcPr>
          <w:p w:rsidR="00C13CA8" w:rsidRPr="00C13CA8" w:rsidRDefault="00C13CA8" w:rsidP="00C13CA8">
            <w:pPr>
              <w:spacing w:before="60" w:after="40"/>
              <w:rPr>
                <w:rFonts w:ascii="Arial" w:hAnsi="Arial"/>
                <w:sz w:val="18"/>
              </w:rPr>
            </w:pPr>
          </w:p>
        </w:tc>
      </w:tr>
      <w:tr w:rsidR="00C13CA8" w:rsidRPr="00185B64" w:rsidTr="00C913EB">
        <w:tc>
          <w:tcPr>
            <w:tcW w:w="2126" w:type="dxa"/>
          </w:tcPr>
          <w:p w:rsidR="00C13CA8" w:rsidRPr="000271E2" w:rsidRDefault="00C13CA8" w:rsidP="00DB240F">
            <w:pPr>
              <w:spacing w:before="60" w:after="40"/>
              <w:jc w:val="right"/>
              <w:rPr>
                <w:rFonts w:ascii="Arial" w:hAnsi="Arial" w:cs="Arial"/>
                <w:b/>
                <w:sz w:val="18"/>
                <w:szCs w:val="18"/>
              </w:rPr>
            </w:pPr>
            <w:r w:rsidRPr="000271E2">
              <w:rPr>
                <w:rFonts w:ascii="Arial" w:hAnsi="Arial" w:cs="Arial"/>
                <w:b/>
                <w:sz w:val="18"/>
                <w:szCs w:val="18"/>
              </w:rPr>
              <w:t>Constraints</w:t>
            </w:r>
          </w:p>
        </w:tc>
        <w:tc>
          <w:tcPr>
            <w:tcW w:w="7371" w:type="dxa"/>
          </w:tcPr>
          <w:p w:rsidR="00C13CA8" w:rsidRPr="000271E2" w:rsidRDefault="00C13CA8" w:rsidP="00DB240F">
            <w:pPr>
              <w:spacing w:before="60" w:after="40"/>
              <w:rPr>
                <w:rFonts w:ascii="Arial" w:hAnsi="Arial"/>
                <w:sz w:val="18"/>
              </w:rPr>
            </w:pPr>
          </w:p>
        </w:tc>
      </w:tr>
    </w:tbl>
    <w:p w:rsidR="009042F3" w:rsidRPr="008F5F7F" w:rsidRDefault="009042F3" w:rsidP="00475823">
      <w:pPr>
        <w:rPr>
          <w:sz w:val="2"/>
          <w:szCs w:val="2"/>
        </w:rPr>
      </w:pPr>
    </w:p>
    <w:tbl>
      <w:tblPr>
        <w:tblStyle w:val="TableGrid"/>
        <w:tblW w:w="0" w:type="auto"/>
        <w:tblInd w:w="392" w:type="dxa"/>
        <w:tblLook w:val="04A0" w:firstRow="1" w:lastRow="0" w:firstColumn="1" w:lastColumn="0" w:noHBand="0" w:noVBand="1"/>
        <w:tblDescription w:val="class 10.19 table outlines the administratiive attributes for Ventilation – home delivered"/>
      </w:tblPr>
      <w:tblGrid>
        <w:gridCol w:w="2126"/>
        <w:gridCol w:w="7371"/>
      </w:tblGrid>
      <w:tr w:rsidR="009042F3" w:rsidRPr="00185B64" w:rsidTr="00C913EB">
        <w:trPr>
          <w:tblHeader/>
        </w:trPr>
        <w:tc>
          <w:tcPr>
            <w:tcW w:w="9497" w:type="dxa"/>
            <w:gridSpan w:val="2"/>
            <w:shd w:val="clear" w:color="auto" w:fill="008A00" w:themeFill="background2"/>
          </w:tcPr>
          <w:p w:rsidR="009042F3" w:rsidRPr="00185B64" w:rsidRDefault="009042F3" w:rsidP="00DB240F">
            <w:pPr>
              <w:pStyle w:val="Nina"/>
              <w:spacing w:after="40"/>
              <w:contextualSpacing w:val="0"/>
            </w:pPr>
            <w:r w:rsidRPr="00185B64">
              <w:t>Administrative attributes</w:t>
            </w:r>
          </w:p>
        </w:tc>
      </w:tr>
      <w:tr w:rsidR="009042F3" w:rsidRPr="00185B64" w:rsidTr="00C913EB">
        <w:tc>
          <w:tcPr>
            <w:tcW w:w="2126"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Source</w:t>
            </w:r>
          </w:p>
        </w:tc>
        <w:tc>
          <w:tcPr>
            <w:tcW w:w="7371" w:type="dxa"/>
          </w:tcPr>
          <w:p w:rsidR="009042F3" w:rsidRPr="000271E2" w:rsidRDefault="009042F3" w:rsidP="00DB240F">
            <w:pPr>
              <w:spacing w:before="60" w:after="40"/>
              <w:rPr>
                <w:rFonts w:ascii="Arial" w:hAnsi="Arial"/>
                <w:sz w:val="18"/>
              </w:rPr>
            </w:pPr>
          </w:p>
        </w:tc>
      </w:tr>
      <w:tr w:rsidR="009042F3" w:rsidRPr="00185B64" w:rsidTr="00C913EB">
        <w:tc>
          <w:tcPr>
            <w:tcW w:w="2126"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Date created</w:t>
            </w:r>
          </w:p>
        </w:tc>
        <w:tc>
          <w:tcPr>
            <w:tcW w:w="7371" w:type="dxa"/>
          </w:tcPr>
          <w:p w:rsidR="009042F3" w:rsidRPr="000271E2" w:rsidRDefault="009042F3" w:rsidP="00DB240F">
            <w:pPr>
              <w:spacing w:before="60" w:after="40"/>
              <w:rPr>
                <w:rFonts w:ascii="Arial" w:hAnsi="Arial"/>
                <w:sz w:val="18"/>
              </w:rPr>
            </w:pPr>
            <w:r w:rsidRPr="000271E2">
              <w:rPr>
                <w:rFonts w:ascii="Arial" w:hAnsi="Arial"/>
                <w:sz w:val="18"/>
              </w:rPr>
              <w:t>27/08/2013</w:t>
            </w:r>
          </w:p>
        </w:tc>
      </w:tr>
      <w:tr w:rsidR="0024026F" w:rsidRPr="00185B64" w:rsidTr="00C913EB">
        <w:tc>
          <w:tcPr>
            <w:tcW w:w="2126" w:type="dxa"/>
          </w:tcPr>
          <w:p w:rsidR="0024026F" w:rsidRPr="000271E2" w:rsidRDefault="0024026F" w:rsidP="00DB240F">
            <w:pPr>
              <w:spacing w:before="60" w:after="40"/>
              <w:jc w:val="right"/>
              <w:rPr>
                <w:rFonts w:ascii="Arial" w:hAnsi="Arial" w:cs="Arial"/>
                <w:b/>
                <w:sz w:val="18"/>
                <w:szCs w:val="18"/>
              </w:rPr>
            </w:pPr>
            <w:r w:rsidRPr="000271E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C913EB">
        <w:tc>
          <w:tcPr>
            <w:tcW w:w="2126" w:type="dxa"/>
          </w:tcPr>
          <w:p w:rsidR="0024026F" w:rsidRPr="000271E2" w:rsidRDefault="0024026F" w:rsidP="00DB240F">
            <w:pPr>
              <w:spacing w:before="60" w:after="40"/>
              <w:jc w:val="right"/>
              <w:rPr>
                <w:rFonts w:ascii="Arial" w:hAnsi="Arial" w:cs="Arial"/>
                <w:b/>
                <w:sz w:val="18"/>
                <w:szCs w:val="18"/>
              </w:rPr>
            </w:pPr>
            <w:r w:rsidRPr="000271E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9042F3" w:rsidRPr="00A7384C" w:rsidTr="00C913EB">
        <w:tc>
          <w:tcPr>
            <w:tcW w:w="2126"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Reference material</w:t>
            </w:r>
          </w:p>
        </w:tc>
        <w:tc>
          <w:tcPr>
            <w:tcW w:w="7371" w:type="dxa"/>
          </w:tcPr>
          <w:p w:rsidR="009042F3" w:rsidRPr="000271E2" w:rsidRDefault="009042F3" w:rsidP="00A57987">
            <w:pPr>
              <w:pStyle w:val="NormalWeb"/>
              <w:spacing w:before="60" w:beforeAutospacing="0" w:after="40" w:afterAutospacing="0"/>
              <w:rPr>
                <w:rFonts w:ascii="Arial" w:hAnsi="Arial"/>
                <w:color w:val="auto"/>
                <w:sz w:val="18"/>
                <w:lang w:val="en-AU"/>
              </w:rPr>
            </w:pPr>
            <w:r w:rsidRPr="000271E2">
              <w:rPr>
                <w:rFonts w:ascii="Arial" w:hAnsi="Arial"/>
                <w:color w:val="auto"/>
                <w:sz w:val="18"/>
              </w:rPr>
              <w:t>National Centre for Classification in Health 2010. Australian Coding Standards for ICD-10-AM (The International Statistical Classification of Diseases and Related Health Problems, Tenth Revision, Australian Modification) and ACHI (The Australian Classification of Health Interventions) (7th edition). Sydney: National Centre for Classification in Health, Faculty of Health Sciences, The University of Sydney</w:t>
            </w:r>
          </w:p>
        </w:tc>
      </w:tr>
    </w:tbl>
    <w:p w:rsidR="009042F3" w:rsidRPr="00A57987" w:rsidRDefault="00957567" w:rsidP="00A57987">
      <w:pPr>
        <w:pStyle w:val="Heading3"/>
        <w:spacing w:before="60" w:line="240" w:lineRule="auto"/>
        <w:ind w:left="426"/>
        <w:rPr>
          <w:sz w:val="2"/>
          <w:szCs w:val="2"/>
        </w:rPr>
      </w:pPr>
      <w:bookmarkStart w:id="95" w:name="_Toc441239140"/>
      <w:r w:rsidRPr="00A57987">
        <w:t>10.20 Radiation therapy – simulation and planning</w:t>
      </w:r>
      <w:bookmarkEnd w:id="95"/>
      <w:r w:rsidR="009042F3" w:rsidRPr="00A57987">
        <w:br/>
      </w:r>
    </w:p>
    <w:tbl>
      <w:tblPr>
        <w:tblStyle w:val="TableGrid"/>
        <w:tblW w:w="0" w:type="auto"/>
        <w:tblInd w:w="534" w:type="dxa"/>
        <w:tblLook w:val="04A0" w:firstRow="1" w:lastRow="0" w:firstColumn="1" w:lastColumn="0" w:noHBand="0" w:noVBand="1"/>
        <w:tblDescription w:val="class 10.20  table outlines the identifying attributes for Radiation therapy – simulation and planning"/>
      </w:tblPr>
      <w:tblGrid>
        <w:gridCol w:w="1984"/>
        <w:gridCol w:w="7371"/>
      </w:tblGrid>
      <w:tr w:rsidR="009042F3" w:rsidRPr="00185B64" w:rsidTr="006C7196">
        <w:trPr>
          <w:tblHeader/>
        </w:trPr>
        <w:tc>
          <w:tcPr>
            <w:tcW w:w="9355" w:type="dxa"/>
            <w:gridSpan w:val="2"/>
            <w:shd w:val="clear" w:color="auto" w:fill="008A00" w:themeFill="background2"/>
          </w:tcPr>
          <w:p w:rsidR="009042F3" w:rsidRPr="00185B64" w:rsidRDefault="009042F3" w:rsidP="00DB240F">
            <w:pPr>
              <w:pStyle w:val="Nina"/>
              <w:spacing w:after="40"/>
              <w:contextualSpacing w:val="0"/>
            </w:pPr>
            <w:r w:rsidRPr="00185B64">
              <w:t>Identifying attributes</w:t>
            </w:r>
          </w:p>
        </w:tc>
      </w:tr>
      <w:tr w:rsidR="009042F3" w:rsidRPr="00185B64" w:rsidTr="006C7196">
        <w:tc>
          <w:tcPr>
            <w:tcW w:w="1984" w:type="dxa"/>
          </w:tcPr>
          <w:p w:rsidR="009042F3" w:rsidRPr="000271E2" w:rsidRDefault="009042F3" w:rsidP="00DB240F">
            <w:pPr>
              <w:spacing w:before="60" w:after="40"/>
              <w:jc w:val="right"/>
              <w:rPr>
                <w:rFonts w:ascii="Arial" w:hAnsi="Arial" w:cs="Arial"/>
                <w:sz w:val="18"/>
                <w:szCs w:val="18"/>
              </w:rPr>
            </w:pPr>
            <w:r w:rsidRPr="000271E2">
              <w:rPr>
                <w:rFonts w:ascii="Arial" w:hAnsi="Arial" w:cs="Arial"/>
                <w:sz w:val="18"/>
                <w:szCs w:val="18"/>
              </w:rPr>
              <w:br w:type="page"/>
            </w:r>
            <w:r w:rsidRPr="000271E2">
              <w:rPr>
                <w:rFonts w:ascii="Arial" w:hAnsi="Arial" w:cs="Arial"/>
                <w:b/>
                <w:sz w:val="18"/>
                <w:szCs w:val="18"/>
              </w:rPr>
              <w:t>Number</w:t>
            </w:r>
          </w:p>
        </w:tc>
        <w:tc>
          <w:tcPr>
            <w:tcW w:w="7371" w:type="dxa"/>
          </w:tcPr>
          <w:p w:rsidR="009042F3" w:rsidRPr="000271E2" w:rsidRDefault="009042F3" w:rsidP="00DB240F">
            <w:pPr>
              <w:spacing w:before="60" w:after="40"/>
              <w:rPr>
                <w:rFonts w:ascii="Arial" w:hAnsi="Arial" w:cs="Arial"/>
                <w:sz w:val="18"/>
                <w:szCs w:val="20"/>
              </w:rPr>
            </w:pPr>
            <w:r w:rsidRPr="000271E2">
              <w:rPr>
                <w:rFonts w:ascii="Arial" w:hAnsi="Arial" w:cs="Arial"/>
                <w:sz w:val="18"/>
                <w:szCs w:val="20"/>
              </w:rPr>
              <w:t>10.20</w:t>
            </w:r>
          </w:p>
        </w:tc>
      </w:tr>
      <w:tr w:rsidR="009042F3" w:rsidRPr="00185B64" w:rsidTr="006C7196">
        <w:tc>
          <w:tcPr>
            <w:tcW w:w="1984"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Name</w:t>
            </w:r>
          </w:p>
        </w:tc>
        <w:tc>
          <w:tcPr>
            <w:tcW w:w="7371" w:type="dxa"/>
          </w:tcPr>
          <w:p w:rsidR="009042F3" w:rsidRPr="000271E2" w:rsidRDefault="009042F3" w:rsidP="00DB240F">
            <w:pPr>
              <w:spacing w:before="60" w:after="40"/>
              <w:rPr>
                <w:rFonts w:ascii="Arial" w:hAnsi="Arial" w:cs="Arial"/>
                <w:sz w:val="18"/>
                <w:szCs w:val="20"/>
              </w:rPr>
            </w:pPr>
            <w:r w:rsidRPr="000271E2">
              <w:rPr>
                <w:rFonts w:ascii="Arial" w:hAnsi="Arial" w:cs="Arial"/>
                <w:sz w:val="18"/>
                <w:szCs w:val="20"/>
              </w:rPr>
              <w:t>Radiation therapy - simulation and planning</w:t>
            </w:r>
          </w:p>
        </w:tc>
      </w:tr>
      <w:tr w:rsidR="009042F3" w:rsidRPr="00185B64" w:rsidTr="006C7196">
        <w:tc>
          <w:tcPr>
            <w:tcW w:w="1984"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Category</w:t>
            </w:r>
          </w:p>
        </w:tc>
        <w:tc>
          <w:tcPr>
            <w:tcW w:w="7371" w:type="dxa"/>
          </w:tcPr>
          <w:p w:rsidR="009042F3" w:rsidRPr="000271E2" w:rsidRDefault="009042F3" w:rsidP="00DB240F">
            <w:pPr>
              <w:spacing w:before="60" w:after="40"/>
              <w:rPr>
                <w:rFonts w:ascii="Arial" w:hAnsi="Arial" w:cs="Arial"/>
                <w:sz w:val="18"/>
                <w:szCs w:val="20"/>
              </w:rPr>
            </w:pPr>
            <w:r w:rsidRPr="000271E2">
              <w:rPr>
                <w:rFonts w:ascii="Arial" w:hAnsi="Arial" w:cs="Arial"/>
                <w:sz w:val="18"/>
                <w:szCs w:val="20"/>
              </w:rPr>
              <w:t>Procedures</w:t>
            </w:r>
          </w:p>
        </w:tc>
      </w:tr>
      <w:tr w:rsidR="009042F3" w:rsidRPr="00185B64" w:rsidTr="006C7196">
        <w:tc>
          <w:tcPr>
            <w:tcW w:w="1984"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Affected body part</w:t>
            </w:r>
          </w:p>
        </w:tc>
        <w:tc>
          <w:tcPr>
            <w:tcW w:w="7371" w:type="dxa"/>
          </w:tcPr>
          <w:p w:rsidR="009042F3" w:rsidRPr="000271E2" w:rsidRDefault="009042F3" w:rsidP="00DB240F">
            <w:pPr>
              <w:spacing w:before="60" w:after="40"/>
              <w:rPr>
                <w:rFonts w:ascii="Arial" w:hAnsi="Arial" w:cs="Arial"/>
                <w:sz w:val="18"/>
                <w:szCs w:val="20"/>
              </w:rPr>
            </w:pPr>
            <w:r w:rsidRPr="000271E2">
              <w:rPr>
                <w:rFonts w:ascii="Arial" w:hAnsi="Arial" w:cs="Arial"/>
                <w:sz w:val="18"/>
                <w:szCs w:val="20"/>
              </w:rPr>
              <w:t>MDC 17 Neoplastic disorders (haematological and solid neoplasms)</w:t>
            </w:r>
          </w:p>
        </w:tc>
      </w:tr>
      <w:tr w:rsidR="009042F3" w:rsidRPr="00185B64" w:rsidTr="006C7196">
        <w:tc>
          <w:tcPr>
            <w:tcW w:w="1984"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Definition of service</w:t>
            </w:r>
          </w:p>
        </w:tc>
        <w:tc>
          <w:tcPr>
            <w:tcW w:w="7371" w:type="dxa"/>
          </w:tcPr>
          <w:p w:rsidR="009042F3" w:rsidRPr="000271E2" w:rsidRDefault="009042F3" w:rsidP="00DB240F">
            <w:pPr>
              <w:spacing w:before="60" w:after="40"/>
              <w:rPr>
                <w:rFonts w:ascii="Arial" w:hAnsi="Arial" w:cs="Arial"/>
                <w:sz w:val="18"/>
                <w:szCs w:val="20"/>
              </w:rPr>
            </w:pPr>
            <w:r w:rsidRPr="000271E2">
              <w:rPr>
                <w:rFonts w:ascii="Arial" w:hAnsi="Arial" w:cs="Arial"/>
                <w:sz w:val="18"/>
                <w:szCs w:val="20"/>
              </w:rPr>
              <w:t>Simulation and planning of radiotherapy treatment techniques. Radiotherapy involves using x-rays, radioactive substances and other forms of radiant energy to destroy tumour cells and correct other abnormalities.</w:t>
            </w:r>
          </w:p>
        </w:tc>
      </w:tr>
    </w:tbl>
    <w:p w:rsidR="009042F3" w:rsidRPr="008F5F7F" w:rsidRDefault="009042F3" w:rsidP="00475823">
      <w:pPr>
        <w:rPr>
          <w:sz w:val="2"/>
          <w:szCs w:val="2"/>
        </w:rPr>
      </w:pPr>
    </w:p>
    <w:tbl>
      <w:tblPr>
        <w:tblStyle w:val="TableGrid"/>
        <w:tblW w:w="0" w:type="auto"/>
        <w:tblInd w:w="534" w:type="dxa"/>
        <w:tblLook w:val="04A0" w:firstRow="1" w:lastRow="0" w:firstColumn="1" w:lastColumn="0" w:noHBand="0" w:noVBand="1"/>
        <w:tblDescription w:val="class 10.20 table outlines the use for Radiation therapy – simulation and planning"/>
      </w:tblPr>
      <w:tblGrid>
        <w:gridCol w:w="1984"/>
        <w:gridCol w:w="7371"/>
      </w:tblGrid>
      <w:tr w:rsidR="009042F3" w:rsidRPr="00185B64" w:rsidTr="006C7196">
        <w:trPr>
          <w:tblHeader/>
        </w:trPr>
        <w:tc>
          <w:tcPr>
            <w:tcW w:w="9355" w:type="dxa"/>
            <w:gridSpan w:val="2"/>
            <w:shd w:val="clear" w:color="auto" w:fill="008A00" w:themeFill="background2"/>
          </w:tcPr>
          <w:p w:rsidR="009042F3" w:rsidRPr="00185B64" w:rsidRDefault="009042F3" w:rsidP="00DB240F">
            <w:pPr>
              <w:pStyle w:val="Nina"/>
              <w:spacing w:after="40"/>
              <w:contextualSpacing w:val="0"/>
              <w:rPr>
                <w:i/>
              </w:rPr>
            </w:pPr>
            <w:r>
              <w:t>Guide for use</w:t>
            </w:r>
          </w:p>
        </w:tc>
      </w:tr>
      <w:tr w:rsidR="00C552B4" w:rsidRPr="00F31588"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Activity</w:t>
            </w:r>
          </w:p>
        </w:tc>
        <w:tc>
          <w:tcPr>
            <w:tcW w:w="7371" w:type="dxa"/>
          </w:tcPr>
          <w:p w:rsidR="008605D9" w:rsidRPr="000271E2" w:rsidRDefault="008605D9" w:rsidP="008605D9">
            <w:pPr>
              <w:spacing w:before="60" w:after="40"/>
              <w:rPr>
                <w:rFonts w:ascii="Arial" w:hAnsi="Arial" w:cs="Arial"/>
                <w:sz w:val="18"/>
                <w:szCs w:val="20"/>
              </w:rPr>
            </w:pPr>
            <w:r w:rsidRPr="000271E2">
              <w:rPr>
                <w:rFonts w:ascii="Arial" w:hAnsi="Arial" w:cs="Arial"/>
                <w:sz w:val="18"/>
                <w:szCs w:val="20"/>
              </w:rPr>
              <w:t>Inclusions:</w:t>
            </w:r>
          </w:p>
          <w:p w:rsidR="008605D9" w:rsidRPr="000271E2" w:rsidRDefault="008605D9" w:rsidP="0016436D">
            <w:pPr>
              <w:pStyle w:val="ListParagraph"/>
              <w:numPr>
                <w:ilvl w:val="0"/>
                <w:numId w:val="168"/>
              </w:numPr>
              <w:spacing w:before="60" w:after="40"/>
              <w:ind w:left="743" w:hanging="431"/>
              <w:contextualSpacing w:val="0"/>
              <w:rPr>
                <w:rFonts w:ascii="Arial" w:hAnsi="Arial" w:cs="Arial"/>
                <w:sz w:val="18"/>
                <w:szCs w:val="20"/>
              </w:rPr>
            </w:pPr>
            <w:r>
              <w:rPr>
                <w:rFonts w:ascii="Arial" w:hAnsi="Arial" w:cs="Arial"/>
                <w:sz w:val="18"/>
                <w:szCs w:val="20"/>
              </w:rPr>
              <w:tab/>
            </w:r>
            <w:r w:rsidRPr="000271E2">
              <w:rPr>
                <w:rFonts w:ascii="Arial" w:hAnsi="Arial" w:cs="Arial"/>
                <w:sz w:val="18"/>
                <w:szCs w:val="20"/>
              </w:rPr>
              <w:t>Palliative, adjuvant, neo-adjuvant and definitive radiation therapy simulation, planning and dosimetry</w:t>
            </w:r>
          </w:p>
          <w:p w:rsidR="008605D9" w:rsidRPr="000271E2" w:rsidRDefault="008605D9" w:rsidP="008605D9">
            <w:pPr>
              <w:spacing w:before="60" w:after="40"/>
              <w:rPr>
                <w:rFonts w:ascii="Arial" w:hAnsi="Arial" w:cs="Arial"/>
                <w:sz w:val="18"/>
                <w:szCs w:val="20"/>
              </w:rPr>
            </w:pPr>
            <w:r w:rsidRPr="000271E2">
              <w:rPr>
                <w:rFonts w:ascii="Arial" w:hAnsi="Arial" w:cs="Arial"/>
                <w:sz w:val="18"/>
                <w:szCs w:val="20"/>
              </w:rPr>
              <w:t>Exclusions:</w:t>
            </w:r>
          </w:p>
          <w:p w:rsidR="008605D9" w:rsidRDefault="008605D9" w:rsidP="0016436D">
            <w:pPr>
              <w:pStyle w:val="ListParagraph"/>
              <w:numPr>
                <w:ilvl w:val="0"/>
                <w:numId w:val="168"/>
              </w:numPr>
              <w:spacing w:before="60" w:after="40"/>
              <w:ind w:left="743" w:hanging="431"/>
              <w:contextualSpacing w:val="0"/>
              <w:rPr>
                <w:rFonts w:ascii="Arial" w:hAnsi="Arial" w:cs="Arial"/>
                <w:sz w:val="18"/>
                <w:szCs w:val="20"/>
              </w:rPr>
            </w:pPr>
            <w:r>
              <w:rPr>
                <w:rFonts w:ascii="Arial" w:hAnsi="Arial" w:cs="Arial"/>
                <w:sz w:val="18"/>
                <w:szCs w:val="20"/>
              </w:rPr>
              <w:tab/>
            </w:r>
            <w:r w:rsidRPr="000271E2">
              <w:rPr>
                <w:rFonts w:ascii="Arial" w:hAnsi="Arial" w:cs="Arial"/>
                <w:sz w:val="18"/>
                <w:szCs w:val="20"/>
              </w:rPr>
              <w:t>delivery of radiation therapy treatment (10.12)</w:t>
            </w:r>
          </w:p>
          <w:p w:rsidR="00C552B4" w:rsidRPr="008605D9" w:rsidRDefault="008605D9" w:rsidP="0016436D">
            <w:pPr>
              <w:pStyle w:val="ListParagraph"/>
              <w:numPr>
                <w:ilvl w:val="0"/>
                <w:numId w:val="168"/>
              </w:numPr>
              <w:spacing w:before="60" w:after="40"/>
              <w:ind w:left="743" w:hanging="431"/>
              <w:contextualSpacing w:val="0"/>
              <w:rPr>
                <w:rFonts w:ascii="Arial" w:hAnsi="Arial" w:cs="Arial"/>
                <w:sz w:val="18"/>
                <w:szCs w:val="18"/>
              </w:rPr>
            </w:pPr>
            <w:r>
              <w:rPr>
                <w:rFonts w:ascii="Arial" w:hAnsi="Arial" w:cs="Arial"/>
                <w:sz w:val="18"/>
                <w:szCs w:val="20"/>
              </w:rPr>
              <w:t xml:space="preserve"> </w:t>
            </w:r>
            <w:r w:rsidRPr="008605D9">
              <w:rPr>
                <w:rFonts w:ascii="Arial" w:hAnsi="Arial" w:cs="Arial"/>
                <w:sz w:val="18"/>
                <w:szCs w:val="20"/>
              </w:rPr>
              <w:tab/>
              <w:t>radiation therapy consultation (20.43)</w:t>
            </w:r>
          </w:p>
        </w:tc>
      </w:tr>
      <w:tr w:rsidR="00C552B4" w:rsidRPr="00185B64"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Conditions</w:t>
            </w:r>
          </w:p>
        </w:tc>
        <w:tc>
          <w:tcPr>
            <w:tcW w:w="7371" w:type="dxa"/>
          </w:tcPr>
          <w:p w:rsidR="00C552B4" w:rsidRPr="000271E2" w:rsidRDefault="00C552B4" w:rsidP="008605D9">
            <w:pPr>
              <w:pStyle w:val="ListParagraph"/>
              <w:spacing w:before="60" w:after="40"/>
              <w:ind w:left="743"/>
              <w:contextualSpacing w:val="0"/>
              <w:rPr>
                <w:rFonts w:ascii="Arial" w:hAnsi="Arial" w:cs="Arial"/>
                <w:sz w:val="18"/>
                <w:szCs w:val="20"/>
              </w:rPr>
            </w:pPr>
          </w:p>
        </w:tc>
      </w:tr>
      <w:tr w:rsidR="00C552B4" w:rsidRPr="00185B64"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Constraints</w:t>
            </w:r>
          </w:p>
        </w:tc>
        <w:tc>
          <w:tcPr>
            <w:tcW w:w="7371" w:type="dxa"/>
          </w:tcPr>
          <w:p w:rsidR="00C552B4" w:rsidRPr="000271E2" w:rsidRDefault="00C552B4" w:rsidP="00DB240F">
            <w:pPr>
              <w:spacing w:before="60" w:after="40"/>
              <w:rPr>
                <w:rFonts w:ascii="Arial" w:hAnsi="Arial" w:cs="Arial"/>
                <w:sz w:val="18"/>
                <w:szCs w:val="20"/>
              </w:rPr>
            </w:pPr>
          </w:p>
        </w:tc>
      </w:tr>
    </w:tbl>
    <w:p w:rsidR="009042F3" w:rsidRPr="008F5F7F" w:rsidRDefault="009042F3" w:rsidP="00475823">
      <w:pPr>
        <w:rPr>
          <w:sz w:val="2"/>
          <w:szCs w:val="2"/>
        </w:rPr>
      </w:pPr>
    </w:p>
    <w:tbl>
      <w:tblPr>
        <w:tblStyle w:val="TableGrid"/>
        <w:tblW w:w="0" w:type="auto"/>
        <w:tblInd w:w="534" w:type="dxa"/>
        <w:tblLook w:val="04A0" w:firstRow="1" w:lastRow="0" w:firstColumn="1" w:lastColumn="0" w:noHBand="0" w:noVBand="1"/>
        <w:tblDescription w:val="class 10.20 table outlines the administratiive attributes for Radiation therapy – simulation and planning"/>
      </w:tblPr>
      <w:tblGrid>
        <w:gridCol w:w="1984"/>
        <w:gridCol w:w="7371"/>
      </w:tblGrid>
      <w:tr w:rsidR="009042F3" w:rsidRPr="00185B64" w:rsidTr="006C7196">
        <w:trPr>
          <w:tblHeader/>
        </w:trPr>
        <w:tc>
          <w:tcPr>
            <w:tcW w:w="9355" w:type="dxa"/>
            <w:gridSpan w:val="2"/>
            <w:shd w:val="clear" w:color="auto" w:fill="008A00" w:themeFill="background2"/>
          </w:tcPr>
          <w:p w:rsidR="009042F3" w:rsidRPr="00185B64" w:rsidRDefault="009042F3" w:rsidP="00DB240F">
            <w:pPr>
              <w:pStyle w:val="Nina"/>
              <w:spacing w:after="40"/>
              <w:contextualSpacing w:val="0"/>
            </w:pPr>
            <w:r w:rsidRPr="00185B64">
              <w:t>Administrative attributes</w:t>
            </w:r>
          </w:p>
        </w:tc>
      </w:tr>
      <w:tr w:rsidR="009042F3" w:rsidRPr="00185B64" w:rsidTr="006C7196">
        <w:tc>
          <w:tcPr>
            <w:tcW w:w="1984" w:type="dxa"/>
          </w:tcPr>
          <w:p w:rsidR="009042F3" w:rsidRPr="000271E2" w:rsidRDefault="009042F3" w:rsidP="00DB240F">
            <w:pPr>
              <w:spacing w:before="60" w:after="40"/>
              <w:jc w:val="right"/>
              <w:rPr>
                <w:rFonts w:ascii="Arial" w:hAnsi="Arial" w:cs="Arial"/>
                <w:b/>
                <w:sz w:val="18"/>
                <w:szCs w:val="18"/>
              </w:rPr>
            </w:pPr>
            <w:r w:rsidRPr="000271E2">
              <w:rPr>
                <w:rFonts w:ascii="Arial" w:hAnsi="Arial" w:cs="Arial"/>
                <w:b/>
                <w:sz w:val="18"/>
                <w:szCs w:val="18"/>
              </w:rPr>
              <w:t>Source</w:t>
            </w:r>
          </w:p>
        </w:tc>
        <w:tc>
          <w:tcPr>
            <w:tcW w:w="7371" w:type="dxa"/>
          </w:tcPr>
          <w:p w:rsidR="009042F3" w:rsidRPr="000271E2" w:rsidRDefault="009042F3" w:rsidP="00DB240F">
            <w:pPr>
              <w:spacing w:before="60" w:after="40"/>
              <w:rPr>
                <w:rFonts w:ascii="Arial" w:hAnsi="Arial"/>
                <w:sz w:val="18"/>
              </w:rPr>
            </w:pPr>
          </w:p>
        </w:tc>
      </w:tr>
      <w:tr w:rsidR="00957567" w:rsidRPr="00185B64" w:rsidTr="006C7196">
        <w:tc>
          <w:tcPr>
            <w:tcW w:w="1984" w:type="dxa"/>
          </w:tcPr>
          <w:p w:rsidR="00957567" w:rsidRPr="000271E2" w:rsidRDefault="00957567" w:rsidP="00DB240F">
            <w:pPr>
              <w:spacing w:before="60" w:after="40"/>
              <w:jc w:val="right"/>
              <w:rPr>
                <w:rFonts w:ascii="Arial" w:hAnsi="Arial" w:cs="Arial"/>
                <w:b/>
                <w:sz w:val="18"/>
                <w:szCs w:val="18"/>
              </w:rPr>
            </w:pPr>
            <w:r w:rsidRPr="000271E2">
              <w:rPr>
                <w:rFonts w:ascii="Arial" w:hAnsi="Arial" w:cs="Arial"/>
                <w:b/>
                <w:sz w:val="18"/>
                <w:szCs w:val="18"/>
              </w:rPr>
              <w:t>Date created</w:t>
            </w:r>
          </w:p>
        </w:tc>
        <w:tc>
          <w:tcPr>
            <w:tcW w:w="7371" w:type="dxa"/>
          </w:tcPr>
          <w:p w:rsidR="00957567" w:rsidRPr="000271E2" w:rsidRDefault="00957567" w:rsidP="00DB240F">
            <w:pPr>
              <w:spacing w:before="60" w:after="40"/>
              <w:rPr>
                <w:rFonts w:ascii="Arial" w:hAnsi="Arial" w:cs="Arial"/>
                <w:sz w:val="18"/>
                <w:szCs w:val="20"/>
              </w:rPr>
            </w:pPr>
            <w:r w:rsidRPr="000271E2">
              <w:rPr>
                <w:rFonts w:ascii="Arial" w:hAnsi="Arial" w:cs="Arial"/>
                <w:sz w:val="18"/>
                <w:szCs w:val="20"/>
              </w:rPr>
              <w:t>27/09/2013</w:t>
            </w:r>
          </w:p>
        </w:tc>
      </w:tr>
      <w:tr w:rsidR="0024026F" w:rsidRPr="00185B64" w:rsidTr="006C7196">
        <w:tc>
          <w:tcPr>
            <w:tcW w:w="1984" w:type="dxa"/>
          </w:tcPr>
          <w:p w:rsidR="0024026F" w:rsidRPr="000271E2" w:rsidRDefault="0024026F" w:rsidP="00DB240F">
            <w:pPr>
              <w:spacing w:before="60" w:after="40"/>
              <w:jc w:val="right"/>
              <w:rPr>
                <w:rFonts w:ascii="Arial" w:hAnsi="Arial" w:cs="Arial"/>
                <w:b/>
                <w:sz w:val="18"/>
                <w:szCs w:val="18"/>
              </w:rPr>
            </w:pPr>
            <w:r w:rsidRPr="000271E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1984" w:type="dxa"/>
          </w:tcPr>
          <w:p w:rsidR="0024026F" w:rsidRPr="000271E2" w:rsidRDefault="0024026F" w:rsidP="00DB240F">
            <w:pPr>
              <w:spacing w:before="60" w:after="40"/>
              <w:jc w:val="right"/>
              <w:rPr>
                <w:rFonts w:ascii="Arial" w:hAnsi="Arial" w:cs="Arial"/>
                <w:b/>
                <w:sz w:val="18"/>
                <w:szCs w:val="18"/>
              </w:rPr>
            </w:pPr>
            <w:r w:rsidRPr="000271E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957567" w:rsidRPr="00A7384C" w:rsidTr="006C7196">
        <w:tc>
          <w:tcPr>
            <w:tcW w:w="1984" w:type="dxa"/>
          </w:tcPr>
          <w:p w:rsidR="00957567" w:rsidRPr="000271E2" w:rsidRDefault="00957567" w:rsidP="00DB240F">
            <w:pPr>
              <w:spacing w:before="60" w:after="40"/>
              <w:jc w:val="right"/>
              <w:rPr>
                <w:rFonts w:ascii="Arial" w:hAnsi="Arial" w:cs="Arial"/>
                <w:b/>
                <w:sz w:val="18"/>
                <w:szCs w:val="18"/>
              </w:rPr>
            </w:pPr>
            <w:r w:rsidRPr="000271E2">
              <w:rPr>
                <w:rFonts w:ascii="Arial" w:hAnsi="Arial" w:cs="Arial"/>
                <w:b/>
                <w:sz w:val="18"/>
                <w:szCs w:val="18"/>
              </w:rPr>
              <w:t>Reference material</w:t>
            </w:r>
          </w:p>
        </w:tc>
        <w:tc>
          <w:tcPr>
            <w:tcW w:w="7371" w:type="dxa"/>
          </w:tcPr>
          <w:p w:rsidR="00957567" w:rsidRPr="000271E2" w:rsidRDefault="00957567" w:rsidP="00DB240F">
            <w:pPr>
              <w:spacing w:before="60" w:after="40"/>
              <w:rPr>
                <w:rFonts w:ascii="Arial" w:hAnsi="Arial" w:cs="Arial"/>
                <w:sz w:val="18"/>
                <w:szCs w:val="20"/>
              </w:rPr>
            </w:pPr>
          </w:p>
        </w:tc>
      </w:tr>
    </w:tbl>
    <w:p w:rsidR="008605D9" w:rsidRPr="00715782" w:rsidRDefault="008605D9" w:rsidP="00715782">
      <w:r>
        <w:br w:type="page"/>
      </w:r>
    </w:p>
    <w:p w:rsidR="008605D9" w:rsidRPr="00026C90" w:rsidRDefault="008605D9" w:rsidP="00DB240F">
      <w:pPr>
        <w:spacing w:before="60" w:after="40" w:line="240" w:lineRule="auto"/>
        <w:sectPr w:rsidR="008605D9" w:rsidRPr="00026C90" w:rsidSect="00D301EF">
          <w:headerReference w:type="even" r:id="rId34"/>
          <w:headerReference w:type="default" r:id="rId35"/>
          <w:footerReference w:type="default" r:id="rId36"/>
          <w:headerReference w:type="first" r:id="rId37"/>
          <w:pgSz w:w="11906" w:h="16838" w:code="9"/>
          <w:pgMar w:top="851" w:right="851" w:bottom="851" w:left="851" w:header="709" w:footer="709" w:gutter="0"/>
          <w:cols w:space="720"/>
          <w:docGrid w:linePitch="326"/>
        </w:sectPr>
      </w:pPr>
    </w:p>
    <w:p w:rsidR="004C7C46" w:rsidRPr="00A7384C" w:rsidRDefault="00AE069E" w:rsidP="006264F4">
      <w:pPr>
        <w:pStyle w:val="Heading2"/>
      </w:pPr>
      <w:bookmarkStart w:id="96" w:name="_Toc441239141"/>
      <w:bookmarkStart w:id="97" w:name="_Toc301863028"/>
      <w:bookmarkStart w:id="98" w:name="_Toc301863140"/>
      <w:bookmarkStart w:id="99" w:name="_Toc288741234"/>
      <w:r>
        <w:t>F</w:t>
      </w:r>
      <w:r w:rsidR="00300B00">
        <w:t xml:space="preserve">.2 </w:t>
      </w:r>
      <w:bookmarkStart w:id="100" w:name="_Toc344907708"/>
      <w:r w:rsidR="00FF1F9E">
        <w:t xml:space="preserve">20 </w:t>
      </w:r>
      <w:r w:rsidR="00D76672">
        <w:t xml:space="preserve">series </w:t>
      </w:r>
      <w:r w:rsidR="00FF1F9E">
        <w:t>–</w:t>
      </w:r>
      <w:r w:rsidR="004C7C46" w:rsidRPr="005D197F">
        <w:t xml:space="preserve"> Medical</w:t>
      </w:r>
      <w:r w:rsidR="00FF1F9E">
        <w:t xml:space="preserve"> </w:t>
      </w:r>
      <w:r w:rsidR="004C7C46" w:rsidRPr="006264F4">
        <w:t>consultation</w:t>
      </w:r>
      <w:bookmarkEnd w:id="94"/>
      <w:bookmarkEnd w:id="96"/>
      <w:bookmarkEnd w:id="100"/>
    </w:p>
    <w:p w:rsidR="00794B1A" w:rsidRPr="006E5A4E" w:rsidRDefault="00794B1A" w:rsidP="006E5A4E">
      <w:r>
        <w:br w:type="page"/>
      </w:r>
    </w:p>
    <w:p w:rsidR="00323E7A" w:rsidRDefault="00323E7A" w:rsidP="00C913EB">
      <w:pPr>
        <w:pStyle w:val="Heading3"/>
        <w:spacing w:before="60" w:line="240" w:lineRule="auto"/>
        <w:ind w:left="426"/>
      </w:pPr>
      <w:bookmarkStart w:id="101" w:name="_Toc288653787"/>
      <w:bookmarkStart w:id="102" w:name="_Toc288654274"/>
      <w:bookmarkStart w:id="103" w:name="_Toc344907709"/>
      <w:bookmarkStart w:id="104" w:name="_Toc366768415"/>
      <w:bookmarkStart w:id="105" w:name="_Toc441239142"/>
      <w:r w:rsidRPr="00A7384C">
        <w:t>20.01 Transplants</w:t>
      </w:r>
      <w:bookmarkEnd w:id="101"/>
      <w:bookmarkEnd w:id="102"/>
      <w:bookmarkEnd w:id="103"/>
      <w:bookmarkEnd w:id="104"/>
      <w:bookmarkEnd w:id="105"/>
    </w:p>
    <w:p w:rsidR="00323E7A" w:rsidRPr="00A57987" w:rsidRDefault="00323E7A" w:rsidP="00DB240F">
      <w:pPr>
        <w:spacing w:before="60" w:after="40" w:line="240" w:lineRule="auto"/>
        <w:rPr>
          <w:sz w:val="2"/>
          <w:szCs w:val="2"/>
        </w:rPr>
      </w:pPr>
    </w:p>
    <w:tbl>
      <w:tblPr>
        <w:tblStyle w:val="TableGrid"/>
        <w:tblW w:w="0" w:type="auto"/>
        <w:tblInd w:w="534" w:type="dxa"/>
        <w:tblLook w:val="04A0" w:firstRow="1" w:lastRow="0" w:firstColumn="1" w:lastColumn="0" w:noHBand="0" w:noVBand="1"/>
        <w:tblDescription w:val="class 20.01 table outlines the identifying attributes for Transplants"/>
      </w:tblPr>
      <w:tblGrid>
        <w:gridCol w:w="1984"/>
        <w:gridCol w:w="7371"/>
      </w:tblGrid>
      <w:tr w:rsidR="00323E7A" w:rsidRPr="00185B64" w:rsidTr="003D0D5B">
        <w:trPr>
          <w:tblHeader/>
        </w:trPr>
        <w:tc>
          <w:tcPr>
            <w:tcW w:w="9355" w:type="dxa"/>
            <w:gridSpan w:val="2"/>
            <w:shd w:val="clear" w:color="auto" w:fill="008A00" w:themeFill="background2"/>
          </w:tcPr>
          <w:bookmarkEnd w:id="97"/>
          <w:bookmarkEnd w:id="98"/>
          <w:bookmarkEnd w:id="99"/>
          <w:p w:rsidR="00323E7A" w:rsidRPr="00185B64" w:rsidRDefault="00323E7A" w:rsidP="00DB240F">
            <w:pPr>
              <w:pStyle w:val="Nina"/>
              <w:spacing w:after="40"/>
              <w:contextualSpacing w:val="0"/>
            </w:pPr>
            <w:r w:rsidRPr="00185B64">
              <w:t>Identifying attributes</w:t>
            </w:r>
          </w:p>
        </w:tc>
      </w:tr>
      <w:tr w:rsidR="00323E7A" w:rsidRPr="00185B64" w:rsidTr="006C7196">
        <w:tc>
          <w:tcPr>
            <w:tcW w:w="1984" w:type="dxa"/>
          </w:tcPr>
          <w:p w:rsidR="00323E7A" w:rsidRPr="000271E2" w:rsidRDefault="00323E7A" w:rsidP="00DB240F">
            <w:pPr>
              <w:spacing w:before="60" w:after="40"/>
              <w:jc w:val="right"/>
              <w:rPr>
                <w:rFonts w:ascii="Arial" w:hAnsi="Arial" w:cs="Arial"/>
                <w:sz w:val="18"/>
                <w:szCs w:val="18"/>
              </w:rPr>
            </w:pPr>
            <w:r w:rsidRPr="000271E2">
              <w:rPr>
                <w:rFonts w:ascii="Arial" w:hAnsi="Arial" w:cs="Arial"/>
                <w:sz w:val="18"/>
                <w:szCs w:val="18"/>
              </w:rPr>
              <w:br w:type="page"/>
            </w:r>
            <w:r w:rsidRPr="000271E2">
              <w:rPr>
                <w:rFonts w:ascii="Arial" w:hAnsi="Arial" w:cs="Arial"/>
                <w:b/>
                <w:sz w:val="18"/>
                <w:szCs w:val="18"/>
              </w:rPr>
              <w:t>Number</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 xml:space="preserve">20.01 </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Name</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Transplants</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Category</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Medical consultation</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Affected body part</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Multiple MDCs</w:t>
            </w:r>
          </w:p>
        </w:tc>
      </w:tr>
      <w:tr w:rsidR="00323E7A" w:rsidRPr="00185B64" w:rsidTr="006C7196">
        <w:tc>
          <w:tcPr>
            <w:tcW w:w="1984" w:type="dxa"/>
          </w:tcPr>
          <w:p w:rsidR="00323E7A" w:rsidRPr="000271E2" w:rsidRDefault="00323E7A" w:rsidP="009D4B1B">
            <w:pPr>
              <w:spacing w:before="60" w:after="40"/>
              <w:jc w:val="right"/>
              <w:rPr>
                <w:rFonts w:ascii="Arial" w:hAnsi="Arial" w:cs="Arial"/>
                <w:b/>
                <w:sz w:val="18"/>
                <w:szCs w:val="18"/>
              </w:rPr>
            </w:pPr>
            <w:r w:rsidRPr="000271E2">
              <w:rPr>
                <w:rFonts w:ascii="Arial" w:hAnsi="Arial" w:cs="Arial"/>
                <w:b/>
                <w:sz w:val="18"/>
                <w:szCs w:val="18"/>
              </w:rPr>
              <w:t xml:space="preserve"> Usual provider</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Transplant surgeons, specialist physicians</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Definition of service</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 xml:space="preserve">Consultation, pre- and post-transplant evaluation, including a variety of medical tests that provide complete information on overall health prior to and following transplant surgery. </w:t>
            </w:r>
          </w:p>
          <w:p w:rsidR="00323E7A" w:rsidRPr="000271E2" w:rsidRDefault="00323E7A" w:rsidP="00DB240F">
            <w:pPr>
              <w:spacing w:before="60" w:after="40"/>
              <w:rPr>
                <w:rFonts w:ascii="Arial" w:hAnsi="Arial" w:cs="Arial"/>
                <w:sz w:val="18"/>
                <w:szCs w:val="18"/>
                <w:lang w:val="sv-SE"/>
              </w:rPr>
            </w:pPr>
            <w:r w:rsidRPr="000271E2">
              <w:rPr>
                <w:rFonts w:ascii="Arial" w:hAnsi="Arial" w:cs="Arial"/>
                <w:sz w:val="18"/>
                <w:szCs w:val="18"/>
                <w:lang w:val="sv-SE"/>
              </w:rPr>
              <w:t>The clinic provides non-admitted services associated with all types of transplants.</w:t>
            </w:r>
          </w:p>
        </w:tc>
      </w:tr>
    </w:tbl>
    <w:p w:rsidR="00323E7A" w:rsidRPr="008F5F7F" w:rsidRDefault="00323E7A" w:rsidP="00475823">
      <w:pPr>
        <w:rPr>
          <w:sz w:val="2"/>
          <w:szCs w:val="2"/>
        </w:rPr>
      </w:pPr>
    </w:p>
    <w:tbl>
      <w:tblPr>
        <w:tblStyle w:val="TableGrid"/>
        <w:tblW w:w="0" w:type="auto"/>
        <w:tblInd w:w="534" w:type="dxa"/>
        <w:tblLook w:val="04A0" w:firstRow="1" w:lastRow="0" w:firstColumn="1" w:lastColumn="0" w:noHBand="0" w:noVBand="1"/>
        <w:tblDescription w:val="class 20.01 table outlines the use for Transplants"/>
      </w:tblPr>
      <w:tblGrid>
        <w:gridCol w:w="1984"/>
        <w:gridCol w:w="7371"/>
      </w:tblGrid>
      <w:tr w:rsidR="00323E7A" w:rsidRPr="00185B64" w:rsidTr="006C7196">
        <w:trPr>
          <w:tblHeader/>
        </w:trPr>
        <w:tc>
          <w:tcPr>
            <w:tcW w:w="9355" w:type="dxa"/>
            <w:gridSpan w:val="2"/>
            <w:shd w:val="clear" w:color="auto" w:fill="008A00" w:themeFill="background2"/>
          </w:tcPr>
          <w:p w:rsidR="00323E7A" w:rsidRPr="00185B64" w:rsidRDefault="00323E7A" w:rsidP="00DB240F">
            <w:pPr>
              <w:pStyle w:val="Nina"/>
              <w:spacing w:after="40"/>
              <w:contextualSpacing w:val="0"/>
              <w:rPr>
                <w:i/>
              </w:rPr>
            </w:pPr>
            <w:r>
              <w:t>Guide for use</w:t>
            </w:r>
          </w:p>
        </w:tc>
      </w:tr>
      <w:tr w:rsidR="00C552B4" w:rsidRPr="00F31588"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Activity</w:t>
            </w:r>
          </w:p>
        </w:tc>
        <w:tc>
          <w:tcPr>
            <w:tcW w:w="7371" w:type="dxa"/>
          </w:tcPr>
          <w:p w:rsidR="00C552B4" w:rsidRPr="000271E2" w:rsidRDefault="00C552B4" w:rsidP="00DB240F">
            <w:pPr>
              <w:autoSpaceDE w:val="0"/>
              <w:autoSpaceDN w:val="0"/>
              <w:adjustRightInd w:val="0"/>
              <w:spacing w:before="60" w:after="40"/>
              <w:rPr>
                <w:rFonts w:ascii="Arial" w:hAnsi="Arial" w:cs="Arial"/>
                <w:i/>
                <w:sz w:val="18"/>
                <w:szCs w:val="18"/>
                <w:lang w:val="sv-SE"/>
              </w:rPr>
            </w:pPr>
            <w:r w:rsidRPr="000271E2">
              <w:rPr>
                <w:rFonts w:ascii="Arial" w:hAnsi="Arial" w:cs="Arial"/>
                <w:i/>
                <w:sz w:val="18"/>
                <w:szCs w:val="18"/>
                <w:lang w:val="sv-SE"/>
              </w:rPr>
              <w:t>Inclusions:</w:t>
            </w:r>
          </w:p>
          <w:p w:rsidR="00C552B4" w:rsidRPr="000271E2" w:rsidRDefault="00C552B4" w:rsidP="00DB240F">
            <w:pPr>
              <w:spacing w:before="60" w:after="40"/>
              <w:rPr>
                <w:rFonts w:ascii="Arial" w:hAnsi="Arial" w:cs="Arial"/>
                <w:sz w:val="18"/>
                <w:szCs w:val="18"/>
              </w:rPr>
            </w:pPr>
            <w:r w:rsidRPr="000271E2">
              <w:rPr>
                <w:rFonts w:ascii="Arial" w:hAnsi="Arial" w:cs="Arial"/>
                <w:sz w:val="18"/>
                <w:szCs w:val="18"/>
              </w:rPr>
              <w:t>The clinic may include consultations on the following services:</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tissue typing</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dobutamine stress echocardiogram (ECG)</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cardiac catheterisation</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guaiac blood testing</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carotid ultrasound</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pulmonary function test</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upper gastrointestinal or endoscopy</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 xml:space="preserve">peripheral vascular resistance (PVR) testing </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voiding cystourethrogram (VCU)</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abdominal and renal ultrasound</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additional tests for women (pap test and Mammogram)</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stem cell transplant (education)</w:t>
            </w:r>
          </w:p>
          <w:p w:rsidR="00C552B4" w:rsidRPr="000271E2" w:rsidRDefault="00C552B4" w:rsidP="008644FD">
            <w:pPr>
              <w:numPr>
                <w:ilvl w:val="0"/>
                <w:numId w:val="9"/>
              </w:numPr>
              <w:spacing w:before="60" w:after="40"/>
              <w:ind w:left="743" w:hanging="430"/>
              <w:rPr>
                <w:rFonts w:ascii="Arial" w:hAnsi="Arial" w:cs="Arial"/>
                <w:sz w:val="18"/>
                <w:szCs w:val="18"/>
              </w:rPr>
            </w:pPr>
            <w:r w:rsidRPr="000271E2">
              <w:rPr>
                <w:rFonts w:ascii="Arial" w:hAnsi="Arial" w:cs="Arial"/>
                <w:sz w:val="18"/>
                <w:szCs w:val="18"/>
              </w:rPr>
              <w:t>immunosuppressant monitoring</w:t>
            </w:r>
          </w:p>
        </w:tc>
      </w:tr>
      <w:tr w:rsidR="00C552B4" w:rsidRPr="00185B64"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Conditions</w:t>
            </w:r>
          </w:p>
        </w:tc>
        <w:tc>
          <w:tcPr>
            <w:tcW w:w="7371" w:type="dxa"/>
          </w:tcPr>
          <w:p w:rsidR="00C552B4" w:rsidRPr="000271E2" w:rsidRDefault="00C552B4" w:rsidP="00DB240F">
            <w:pPr>
              <w:autoSpaceDE w:val="0"/>
              <w:autoSpaceDN w:val="0"/>
              <w:adjustRightInd w:val="0"/>
              <w:spacing w:before="60" w:after="40"/>
              <w:rPr>
                <w:rFonts w:ascii="Arial" w:hAnsi="Arial" w:cs="Arial"/>
                <w:sz w:val="18"/>
                <w:szCs w:val="18"/>
                <w:lang w:val="sv-SE"/>
              </w:rPr>
            </w:pPr>
          </w:p>
        </w:tc>
      </w:tr>
      <w:tr w:rsidR="00C552B4" w:rsidRPr="00185B64"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Constraints</w:t>
            </w:r>
          </w:p>
        </w:tc>
        <w:tc>
          <w:tcPr>
            <w:tcW w:w="7371" w:type="dxa"/>
          </w:tcPr>
          <w:p w:rsidR="00C552B4" w:rsidRPr="000271E2" w:rsidRDefault="00C552B4" w:rsidP="00DB240F">
            <w:pPr>
              <w:autoSpaceDE w:val="0"/>
              <w:autoSpaceDN w:val="0"/>
              <w:adjustRightInd w:val="0"/>
              <w:spacing w:before="60" w:after="40"/>
              <w:rPr>
                <w:rFonts w:ascii="Arial" w:hAnsi="Arial" w:cs="Arial"/>
                <w:sz w:val="18"/>
                <w:szCs w:val="18"/>
                <w:lang w:val="sv-SE"/>
              </w:rPr>
            </w:pPr>
            <w:r w:rsidRPr="000271E2">
              <w:rPr>
                <w:rFonts w:ascii="Arial" w:hAnsi="Arial" w:cs="Arial"/>
                <w:sz w:val="18"/>
                <w:szCs w:val="18"/>
                <w:lang w:val="sv-SE"/>
              </w:rPr>
              <w:t xml:space="preserve">Follow-up management of transplant patients may be provided in specialty medical consultation clinics. </w:t>
            </w:r>
          </w:p>
        </w:tc>
      </w:tr>
    </w:tbl>
    <w:p w:rsidR="00323E7A" w:rsidRPr="008F5F7F" w:rsidRDefault="00323E7A" w:rsidP="00475823">
      <w:pPr>
        <w:rPr>
          <w:sz w:val="2"/>
          <w:szCs w:val="2"/>
        </w:rPr>
      </w:pPr>
    </w:p>
    <w:tbl>
      <w:tblPr>
        <w:tblStyle w:val="TableGrid"/>
        <w:tblW w:w="0" w:type="auto"/>
        <w:tblInd w:w="534" w:type="dxa"/>
        <w:tblLook w:val="04A0" w:firstRow="1" w:lastRow="0" w:firstColumn="1" w:lastColumn="0" w:noHBand="0" w:noVBand="1"/>
        <w:tblDescription w:val="class 20.01 table outlines the administratiive attributes for Transplants"/>
      </w:tblPr>
      <w:tblGrid>
        <w:gridCol w:w="1984"/>
        <w:gridCol w:w="7371"/>
      </w:tblGrid>
      <w:tr w:rsidR="00323E7A" w:rsidRPr="00185B64" w:rsidTr="006C7196">
        <w:trPr>
          <w:tblHeader/>
        </w:trPr>
        <w:tc>
          <w:tcPr>
            <w:tcW w:w="9355" w:type="dxa"/>
            <w:gridSpan w:val="2"/>
            <w:shd w:val="clear" w:color="auto" w:fill="008A00" w:themeFill="background2"/>
          </w:tcPr>
          <w:p w:rsidR="00323E7A" w:rsidRPr="00185B64" w:rsidRDefault="00323E7A" w:rsidP="00DB240F">
            <w:pPr>
              <w:pStyle w:val="Nina"/>
              <w:spacing w:after="40"/>
              <w:contextualSpacing w:val="0"/>
            </w:pPr>
            <w:r w:rsidRPr="00185B64">
              <w:t>Administrative attributes</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Source</w:t>
            </w:r>
          </w:p>
        </w:tc>
        <w:tc>
          <w:tcPr>
            <w:tcW w:w="7371" w:type="dxa"/>
          </w:tcPr>
          <w:p w:rsidR="00323E7A" w:rsidRPr="000271E2" w:rsidRDefault="00323E7A" w:rsidP="00DB240F">
            <w:pPr>
              <w:spacing w:before="60" w:after="40"/>
              <w:rPr>
                <w:rFonts w:ascii="Arial" w:hAnsi="Arial"/>
                <w:sz w:val="18"/>
              </w:rPr>
            </w:pP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Date created</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24/3/2011</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Date last updated</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1/9/2011</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Update source</w:t>
            </w:r>
          </w:p>
        </w:tc>
        <w:tc>
          <w:tcPr>
            <w:tcW w:w="7371" w:type="dxa"/>
          </w:tcPr>
          <w:p w:rsidR="00323E7A" w:rsidRPr="000271E2" w:rsidRDefault="00323E7A" w:rsidP="00DB240F">
            <w:pPr>
              <w:autoSpaceDE w:val="0"/>
              <w:autoSpaceDN w:val="0"/>
              <w:adjustRightInd w:val="0"/>
              <w:spacing w:before="60" w:after="40"/>
              <w:rPr>
                <w:rFonts w:ascii="Arial" w:hAnsi="Arial" w:cs="Arial"/>
                <w:sz w:val="18"/>
                <w:szCs w:val="18"/>
                <w:lang w:val="sv-SE"/>
              </w:rPr>
            </w:pPr>
            <w:r w:rsidRPr="000271E2">
              <w:rPr>
                <w:rFonts w:ascii="Arial" w:hAnsi="Arial" w:cs="Arial"/>
                <w:sz w:val="18"/>
                <w:szCs w:val="18"/>
              </w:rPr>
              <w:t>Definition review project</w:t>
            </w:r>
          </w:p>
        </w:tc>
      </w:tr>
      <w:tr w:rsidR="00323E7A" w:rsidRPr="00A7384C" w:rsidTr="006C7196">
        <w:tc>
          <w:tcPr>
            <w:tcW w:w="1984" w:type="dxa"/>
          </w:tcPr>
          <w:p w:rsidR="00323E7A" w:rsidRPr="00185B64" w:rsidRDefault="00323E7A" w:rsidP="00DB240F">
            <w:pPr>
              <w:spacing w:before="60" w:after="40"/>
              <w:jc w:val="right"/>
              <w:rPr>
                <w:rFonts w:ascii="Arial" w:hAnsi="Arial" w:cs="Arial"/>
                <w:b/>
                <w:color w:val="58585A"/>
                <w:sz w:val="18"/>
                <w:szCs w:val="18"/>
              </w:rPr>
            </w:pPr>
            <w:r w:rsidRPr="000271E2">
              <w:rPr>
                <w:rFonts w:ascii="Arial" w:hAnsi="Arial" w:cs="Arial"/>
                <w:b/>
                <w:sz w:val="18"/>
                <w:szCs w:val="18"/>
              </w:rPr>
              <w:t>Reference material</w:t>
            </w:r>
          </w:p>
        </w:tc>
        <w:tc>
          <w:tcPr>
            <w:tcW w:w="7371" w:type="dxa"/>
          </w:tcPr>
          <w:p w:rsidR="00323E7A" w:rsidRPr="003548AE" w:rsidRDefault="003D1E64" w:rsidP="00DB240F">
            <w:pPr>
              <w:autoSpaceDE w:val="0"/>
              <w:autoSpaceDN w:val="0"/>
              <w:adjustRightInd w:val="0"/>
              <w:spacing w:before="60" w:after="40"/>
              <w:rPr>
                <w:rFonts w:ascii="Arial" w:hAnsi="Arial" w:cs="Arial"/>
                <w:sz w:val="18"/>
                <w:szCs w:val="18"/>
                <w:lang w:val="sv-SE"/>
              </w:rPr>
            </w:pPr>
            <w:hyperlink r:id="rId38" w:history="1">
              <w:r w:rsidR="00323E7A" w:rsidRPr="00BC7E74">
                <w:rPr>
                  <w:rStyle w:val="Hyperlink"/>
                  <w:rFonts w:ascii="Arial" w:hAnsi="Arial" w:cs="Arial"/>
                  <w:sz w:val="18"/>
                  <w:szCs w:val="18"/>
                  <w:lang w:val="sv-SE"/>
                </w:rPr>
                <w:t>Transplant Australia</w:t>
              </w:r>
            </w:hyperlink>
            <w:r w:rsidR="00323E7A" w:rsidRPr="000271E2">
              <w:rPr>
                <w:rFonts w:ascii="Arial" w:hAnsi="Arial" w:cs="Arial"/>
                <w:sz w:val="18"/>
                <w:szCs w:val="18"/>
                <w:lang w:val="sv-SE"/>
              </w:rPr>
              <w:t xml:space="preserve">. (No date). Retrieved August 30, 2011 (from </w:t>
            </w:r>
            <w:hyperlink r:id="rId39" w:history="1">
              <w:r w:rsidR="00323E7A" w:rsidRPr="003548AE">
                <w:rPr>
                  <w:rStyle w:val="Hyperlink"/>
                  <w:rFonts w:ascii="Arial" w:hAnsi="Arial" w:cs="Arial"/>
                  <w:sz w:val="18"/>
                  <w:szCs w:val="18"/>
                  <w:lang w:val="sv-SE"/>
                </w:rPr>
                <w:t>http://www.transplant.org.au/</w:t>
              </w:r>
            </w:hyperlink>
            <w:r w:rsidR="00323E7A">
              <w:rPr>
                <w:rFonts w:ascii="Arial" w:hAnsi="Arial" w:cs="Arial"/>
                <w:sz w:val="18"/>
                <w:szCs w:val="18"/>
                <w:lang w:val="sv-SE"/>
              </w:rPr>
              <w:t xml:space="preserve"> </w:t>
            </w:r>
            <w:r w:rsidR="00323E7A">
              <w:rPr>
                <w:rFonts w:ascii="Arial" w:hAnsi="Arial" w:cs="Arial"/>
                <w:color w:val="58585A"/>
                <w:sz w:val="18"/>
                <w:szCs w:val="18"/>
              </w:rPr>
              <w:t>)</w:t>
            </w:r>
          </w:p>
        </w:tc>
      </w:tr>
    </w:tbl>
    <w:p w:rsidR="004C7C46" w:rsidRPr="00E60338" w:rsidRDefault="004C7C46" w:rsidP="00DB240F">
      <w:pPr>
        <w:spacing w:before="60" w:after="40" w:line="240" w:lineRule="auto"/>
      </w:pPr>
      <w:r w:rsidRPr="003548AE">
        <w:br w:type="page"/>
      </w:r>
    </w:p>
    <w:p w:rsidR="00323E7A" w:rsidRPr="00A57987" w:rsidRDefault="00323E7A" w:rsidP="00C913EB">
      <w:pPr>
        <w:pStyle w:val="Heading3"/>
        <w:spacing w:before="60" w:line="240" w:lineRule="auto"/>
        <w:ind w:left="426"/>
        <w:rPr>
          <w:rFonts w:ascii="Arial" w:hAnsi="Arial" w:cs="Arial"/>
          <w:sz w:val="2"/>
          <w:szCs w:val="2"/>
        </w:rPr>
      </w:pPr>
      <w:bookmarkStart w:id="106" w:name="_Toc288653735"/>
      <w:bookmarkStart w:id="107" w:name="_Toc288654222"/>
      <w:bookmarkStart w:id="108" w:name="_Toc288741241"/>
      <w:bookmarkStart w:id="109" w:name="_Toc344907710"/>
      <w:bookmarkStart w:id="110" w:name="_Toc366768416"/>
      <w:bookmarkStart w:id="111" w:name="_Toc441239143"/>
      <w:r w:rsidRPr="00A7384C">
        <w:t>20.02 Anaesthetics</w:t>
      </w:r>
      <w:bookmarkEnd w:id="106"/>
      <w:bookmarkEnd w:id="107"/>
      <w:bookmarkEnd w:id="108"/>
      <w:bookmarkEnd w:id="109"/>
      <w:bookmarkEnd w:id="110"/>
      <w:bookmarkEnd w:id="111"/>
      <w:r>
        <w:br/>
      </w:r>
    </w:p>
    <w:tbl>
      <w:tblPr>
        <w:tblStyle w:val="TableGrid"/>
        <w:tblW w:w="0" w:type="auto"/>
        <w:tblInd w:w="392" w:type="dxa"/>
        <w:tblLook w:val="04A0" w:firstRow="1" w:lastRow="0" w:firstColumn="1" w:lastColumn="0" w:noHBand="0" w:noVBand="1"/>
        <w:tblDescription w:val="class 20.02 table outlines the identifying attributes for Anaesthetics"/>
      </w:tblPr>
      <w:tblGrid>
        <w:gridCol w:w="2126"/>
        <w:gridCol w:w="7371"/>
      </w:tblGrid>
      <w:tr w:rsidR="00323E7A" w:rsidRPr="00185B64" w:rsidTr="00C913EB">
        <w:trPr>
          <w:tblHeader/>
        </w:trPr>
        <w:tc>
          <w:tcPr>
            <w:tcW w:w="9497" w:type="dxa"/>
            <w:gridSpan w:val="2"/>
            <w:shd w:val="clear" w:color="auto" w:fill="008A00" w:themeFill="background2"/>
          </w:tcPr>
          <w:p w:rsidR="00323E7A" w:rsidRPr="00185B64" w:rsidRDefault="00323E7A" w:rsidP="00DB240F">
            <w:pPr>
              <w:pStyle w:val="Nina"/>
              <w:spacing w:after="40"/>
              <w:contextualSpacing w:val="0"/>
            </w:pPr>
            <w:r w:rsidRPr="00185B64">
              <w:t>Identifying attributes</w:t>
            </w:r>
          </w:p>
        </w:tc>
      </w:tr>
      <w:tr w:rsidR="00323E7A" w:rsidRPr="00185B64" w:rsidTr="00C913EB">
        <w:tc>
          <w:tcPr>
            <w:tcW w:w="2126" w:type="dxa"/>
          </w:tcPr>
          <w:p w:rsidR="00323E7A" w:rsidRPr="000271E2" w:rsidRDefault="00323E7A" w:rsidP="00DB240F">
            <w:pPr>
              <w:spacing w:before="60" w:after="40"/>
              <w:jc w:val="right"/>
              <w:rPr>
                <w:rFonts w:ascii="Arial" w:hAnsi="Arial" w:cs="Arial"/>
                <w:sz w:val="18"/>
                <w:szCs w:val="18"/>
              </w:rPr>
            </w:pPr>
            <w:r w:rsidRPr="000271E2">
              <w:rPr>
                <w:rFonts w:ascii="Arial" w:hAnsi="Arial" w:cs="Arial"/>
                <w:sz w:val="18"/>
                <w:szCs w:val="18"/>
              </w:rPr>
              <w:br w:type="page"/>
            </w:r>
            <w:r w:rsidRPr="000271E2">
              <w:rPr>
                <w:rFonts w:ascii="Arial" w:hAnsi="Arial" w:cs="Arial"/>
                <w:b/>
                <w:sz w:val="18"/>
                <w:szCs w:val="18"/>
              </w:rPr>
              <w:t>Number</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 xml:space="preserve">20.02 </w:t>
            </w:r>
          </w:p>
        </w:tc>
      </w:tr>
      <w:tr w:rsidR="00323E7A" w:rsidRPr="00185B64" w:rsidTr="00C913EB">
        <w:tc>
          <w:tcPr>
            <w:tcW w:w="2126"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Name</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Anaesthetics</w:t>
            </w:r>
          </w:p>
        </w:tc>
      </w:tr>
      <w:tr w:rsidR="00323E7A" w:rsidRPr="00185B64" w:rsidTr="00C913EB">
        <w:tc>
          <w:tcPr>
            <w:tcW w:w="2126"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Category</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Medical consultation</w:t>
            </w:r>
          </w:p>
        </w:tc>
      </w:tr>
      <w:tr w:rsidR="00323E7A" w:rsidRPr="00185B64" w:rsidTr="00C913EB">
        <w:tc>
          <w:tcPr>
            <w:tcW w:w="2126"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Affected body part</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Multiple MDCs</w:t>
            </w:r>
          </w:p>
        </w:tc>
      </w:tr>
      <w:tr w:rsidR="00323E7A" w:rsidRPr="00185B64" w:rsidTr="00C913EB">
        <w:tc>
          <w:tcPr>
            <w:tcW w:w="2126"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 xml:space="preserve"> Usual provider </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Anaesthetist</w:t>
            </w:r>
          </w:p>
        </w:tc>
      </w:tr>
      <w:tr w:rsidR="00323E7A" w:rsidRPr="00185B64" w:rsidTr="00C913EB">
        <w:tc>
          <w:tcPr>
            <w:tcW w:w="2126"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Definition of service</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 xml:space="preserve">The review of patients scheduled to undergo or have undergone general anaesthesia, </w:t>
            </w:r>
            <w:r w:rsidRPr="000271E2">
              <w:rPr>
                <w:rStyle w:val="apple-style-span"/>
                <w:rFonts w:ascii="Arial" w:hAnsi="Arial" w:cs="Arial"/>
                <w:sz w:val="18"/>
                <w:szCs w:val="18"/>
              </w:rPr>
              <w:t>a</w:t>
            </w:r>
            <w:r w:rsidRPr="000271E2">
              <w:rPr>
                <w:rStyle w:val="apple-converted-space"/>
                <w:rFonts w:ascii="Arial" w:hAnsi="Arial" w:cs="Arial"/>
                <w:sz w:val="18"/>
                <w:szCs w:val="18"/>
              </w:rPr>
              <w:t> </w:t>
            </w:r>
            <w:r w:rsidRPr="000271E2">
              <w:rPr>
                <w:rFonts w:ascii="Arial" w:hAnsi="Arial" w:cs="Arial"/>
                <w:sz w:val="18"/>
                <w:szCs w:val="18"/>
              </w:rPr>
              <w:t>state of drug-induced non-responsiveness characterized by absence of response to any stimulus, loss of protective airway reflexes, and depression of respiration and disturbance of circulatory reflexes.</w:t>
            </w:r>
          </w:p>
        </w:tc>
      </w:tr>
    </w:tbl>
    <w:p w:rsidR="00323E7A" w:rsidRPr="008F5F7F" w:rsidRDefault="00323E7A" w:rsidP="00475823">
      <w:pPr>
        <w:rPr>
          <w:sz w:val="2"/>
          <w:szCs w:val="2"/>
        </w:rPr>
      </w:pPr>
    </w:p>
    <w:tbl>
      <w:tblPr>
        <w:tblStyle w:val="TableGrid"/>
        <w:tblW w:w="0" w:type="auto"/>
        <w:tblInd w:w="392" w:type="dxa"/>
        <w:tblLook w:val="04A0" w:firstRow="1" w:lastRow="0" w:firstColumn="1" w:lastColumn="0" w:noHBand="0" w:noVBand="1"/>
        <w:tblDescription w:val="class 20.02  table outlines the uses for Anaesthetics"/>
      </w:tblPr>
      <w:tblGrid>
        <w:gridCol w:w="2126"/>
        <w:gridCol w:w="7371"/>
      </w:tblGrid>
      <w:tr w:rsidR="00323E7A" w:rsidRPr="00185B64" w:rsidTr="00C913EB">
        <w:trPr>
          <w:tblHeader/>
        </w:trPr>
        <w:tc>
          <w:tcPr>
            <w:tcW w:w="9497" w:type="dxa"/>
            <w:gridSpan w:val="2"/>
            <w:shd w:val="clear" w:color="auto" w:fill="008A00" w:themeFill="background2"/>
          </w:tcPr>
          <w:p w:rsidR="00323E7A" w:rsidRPr="00185B64" w:rsidRDefault="00323E7A" w:rsidP="00DB240F">
            <w:pPr>
              <w:pStyle w:val="Nina"/>
              <w:spacing w:after="40"/>
              <w:contextualSpacing w:val="0"/>
              <w:rPr>
                <w:i/>
              </w:rPr>
            </w:pPr>
            <w:r>
              <w:t>Guide for use</w:t>
            </w:r>
          </w:p>
        </w:tc>
      </w:tr>
      <w:tr w:rsidR="00C552B4" w:rsidRPr="00F31588" w:rsidTr="00C913EB">
        <w:tc>
          <w:tcPr>
            <w:tcW w:w="2126"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Activity</w:t>
            </w:r>
          </w:p>
        </w:tc>
        <w:tc>
          <w:tcPr>
            <w:tcW w:w="7371" w:type="dxa"/>
          </w:tcPr>
          <w:p w:rsidR="00C552B4" w:rsidRPr="000271E2" w:rsidRDefault="00C552B4" w:rsidP="00DB240F">
            <w:pPr>
              <w:spacing w:before="60" w:after="40"/>
              <w:rPr>
                <w:rFonts w:ascii="Arial" w:hAnsi="Arial" w:cs="Arial"/>
                <w:i/>
                <w:sz w:val="18"/>
                <w:szCs w:val="18"/>
              </w:rPr>
            </w:pPr>
            <w:r w:rsidRPr="000271E2">
              <w:rPr>
                <w:rFonts w:ascii="Arial" w:hAnsi="Arial" w:cs="Arial"/>
                <w:i/>
                <w:sz w:val="18"/>
                <w:szCs w:val="18"/>
              </w:rPr>
              <w:t>Inclusions:</w:t>
            </w:r>
          </w:p>
          <w:p w:rsidR="00C552B4" w:rsidRPr="000271E2"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0271E2">
              <w:rPr>
                <w:rFonts w:ascii="Arial" w:hAnsi="Arial" w:cs="Arial"/>
                <w:sz w:val="18"/>
                <w:szCs w:val="18"/>
              </w:rPr>
              <w:t>pre- and post- work up for patients undergoing anaesthesia (investigations, tests, medical history)</w:t>
            </w:r>
          </w:p>
          <w:p w:rsidR="00C552B4" w:rsidRPr="000271E2"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0271E2">
              <w:rPr>
                <w:rFonts w:ascii="Arial" w:hAnsi="Arial" w:cs="Arial"/>
                <w:sz w:val="18"/>
                <w:szCs w:val="18"/>
              </w:rPr>
              <w:t>evaluation of anaesthetic risk</w:t>
            </w:r>
          </w:p>
          <w:p w:rsidR="00C552B4" w:rsidRPr="000271E2"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0271E2">
              <w:rPr>
                <w:rFonts w:ascii="Arial" w:hAnsi="Arial" w:cs="Arial"/>
                <w:sz w:val="18"/>
                <w:szCs w:val="18"/>
              </w:rPr>
              <w:t>obtaining consent</w:t>
            </w:r>
          </w:p>
          <w:p w:rsidR="00C552B4" w:rsidRPr="000271E2" w:rsidRDefault="00C552B4" w:rsidP="00DB240F">
            <w:pPr>
              <w:spacing w:before="60" w:after="40"/>
              <w:rPr>
                <w:rFonts w:ascii="Arial" w:hAnsi="Arial" w:cs="Arial"/>
                <w:i/>
                <w:sz w:val="18"/>
                <w:szCs w:val="18"/>
              </w:rPr>
            </w:pPr>
            <w:r w:rsidRPr="000271E2">
              <w:rPr>
                <w:rFonts w:ascii="Arial" w:hAnsi="Arial" w:cs="Arial"/>
                <w:i/>
                <w:sz w:val="18"/>
                <w:szCs w:val="18"/>
              </w:rPr>
              <w:t>Exclusions:</w:t>
            </w:r>
          </w:p>
          <w:p w:rsidR="00C552B4" w:rsidRPr="000271E2"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0271E2">
              <w:rPr>
                <w:rFonts w:ascii="Arial" w:hAnsi="Arial" w:cs="Arial"/>
                <w:sz w:val="18"/>
                <w:szCs w:val="18"/>
              </w:rPr>
              <w:t>allied health/clinical nurse specialist pre-admission and pre-anaesthesia clinics (40.07)</w:t>
            </w:r>
          </w:p>
        </w:tc>
      </w:tr>
      <w:tr w:rsidR="00C552B4" w:rsidRPr="00185B64" w:rsidTr="00C913EB">
        <w:tc>
          <w:tcPr>
            <w:tcW w:w="2126"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Conditions</w:t>
            </w:r>
          </w:p>
        </w:tc>
        <w:tc>
          <w:tcPr>
            <w:tcW w:w="7371" w:type="dxa"/>
          </w:tcPr>
          <w:p w:rsidR="00C552B4" w:rsidRPr="000271E2" w:rsidRDefault="00C552B4" w:rsidP="00DB240F">
            <w:pPr>
              <w:spacing w:before="60" w:after="40"/>
              <w:rPr>
                <w:rFonts w:ascii="Arial" w:hAnsi="Arial" w:cs="Arial"/>
                <w:sz w:val="18"/>
                <w:szCs w:val="18"/>
              </w:rPr>
            </w:pPr>
          </w:p>
        </w:tc>
      </w:tr>
      <w:tr w:rsidR="00C552B4" w:rsidRPr="00185B64" w:rsidTr="00C913EB">
        <w:tc>
          <w:tcPr>
            <w:tcW w:w="2126"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Constraints</w:t>
            </w:r>
          </w:p>
        </w:tc>
        <w:tc>
          <w:tcPr>
            <w:tcW w:w="7371" w:type="dxa"/>
          </w:tcPr>
          <w:p w:rsidR="00C552B4" w:rsidRPr="000271E2" w:rsidRDefault="00C552B4" w:rsidP="00DB240F">
            <w:pPr>
              <w:spacing w:before="60" w:after="40"/>
              <w:rPr>
                <w:rFonts w:ascii="Arial" w:hAnsi="Arial" w:cs="Arial"/>
                <w:sz w:val="18"/>
                <w:szCs w:val="18"/>
              </w:rPr>
            </w:pPr>
          </w:p>
        </w:tc>
      </w:tr>
    </w:tbl>
    <w:p w:rsidR="00323E7A" w:rsidRPr="008F5F7F" w:rsidRDefault="00323E7A" w:rsidP="00475823">
      <w:pPr>
        <w:rPr>
          <w:sz w:val="2"/>
          <w:szCs w:val="2"/>
        </w:rPr>
      </w:pPr>
    </w:p>
    <w:tbl>
      <w:tblPr>
        <w:tblStyle w:val="TableGrid"/>
        <w:tblW w:w="0" w:type="auto"/>
        <w:tblInd w:w="392" w:type="dxa"/>
        <w:tblLook w:val="04A0" w:firstRow="1" w:lastRow="0" w:firstColumn="1" w:lastColumn="0" w:noHBand="0" w:noVBand="1"/>
        <w:tblDescription w:val="class 20.02 table outlines the administratiive attributes for Anaesthetics"/>
      </w:tblPr>
      <w:tblGrid>
        <w:gridCol w:w="2126"/>
        <w:gridCol w:w="7371"/>
      </w:tblGrid>
      <w:tr w:rsidR="00323E7A" w:rsidRPr="00185B64" w:rsidTr="00C913EB">
        <w:trPr>
          <w:tblHeader/>
        </w:trPr>
        <w:tc>
          <w:tcPr>
            <w:tcW w:w="9497" w:type="dxa"/>
            <w:gridSpan w:val="2"/>
            <w:shd w:val="clear" w:color="auto" w:fill="008A00" w:themeFill="background2"/>
          </w:tcPr>
          <w:p w:rsidR="00323E7A" w:rsidRPr="00185B64" w:rsidRDefault="00323E7A" w:rsidP="00DB240F">
            <w:pPr>
              <w:pStyle w:val="Nina"/>
              <w:spacing w:after="40"/>
              <w:contextualSpacing w:val="0"/>
            </w:pPr>
            <w:r w:rsidRPr="00185B64">
              <w:t>Administrative attributes</w:t>
            </w:r>
            <w:r w:rsidR="008D3988">
              <w:tab/>
            </w:r>
          </w:p>
        </w:tc>
      </w:tr>
      <w:tr w:rsidR="00323E7A" w:rsidRPr="00185B64" w:rsidTr="00C913EB">
        <w:tc>
          <w:tcPr>
            <w:tcW w:w="2126"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Source</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NSW Tier 2 Clinic List</w:t>
            </w:r>
          </w:p>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Qld Monthly Activity Collection (MAC) Manual</w:t>
            </w:r>
          </w:p>
        </w:tc>
      </w:tr>
      <w:tr w:rsidR="00323E7A" w:rsidRPr="00185B64" w:rsidTr="00C913EB">
        <w:tc>
          <w:tcPr>
            <w:tcW w:w="2126"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Date created</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24/3/2011</w:t>
            </w:r>
          </w:p>
        </w:tc>
      </w:tr>
      <w:tr w:rsidR="00323E7A" w:rsidRPr="00185B64" w:rsidTr="00C913EB">
        <w:tc>
          <w:tcPr>
            <w:tcW w:w="2126"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Date last updated</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1/9/2011</w:t>
            </w:r>
          </w:p>
        </w:tc>
      </w:tr>
      <w:tr w:rsidR="00323E7A" w:rsidRPr="00185B64" w:rsidTr="00C913EB">
        <w:tc>
          <w:tcPr>
            <w:tcW w:w="2126"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Update source</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Definition review project</w:t>
            </w:r>
          </w:p>
        </w:tc>
      </w:tr>
      <w:tr w:rsidR="00323E7A" w:rsidRPr="00A7384C" w:rsidTr="00C913EB">
        <w:tc>
          <w:tcPr>
            <w:tcW w:w="2126" w:type="dxa"/>
          </w:tcPr>
          <w:p w:rsidR="00323E7A" w:rsidRPr="00185B64" w:rsidRDefault="00323E7A" w:rsidP="00DB240F">
            <w:pPr>
              <w:spacing w:before="60" w:after="40"/>
              <w:jc w:val="right"/>
              <w:rPr>
                <w:rFonts w:ascii="Arial" w:hAnsi="Arial" w:cs="Arial"/>
                <w:b/>
                <w:color w:val="58585A"/>
                <w:sz w:val="18"/>
                <w:szCs w:val="18"/>
              </w:rPr>
            </w:pPr>
            <w:r w:rsidRPr="000271E2">
              <w:rPr>
                <w:rFonts w:ascii="Arial" w:hAnsi="Arial" w:cs="Arial"/>
                <w:b/>
                <w:sz w:val="18"/>
                <w:szCs w:val="18"/>
              </w:rPr>
              <w:t>Reference material</w:t>
            </w:r>
          </w:p>
        </w:tc>
        <w:tc>
          <w:tcPr>
            <w:tcW w:w="7371" w:type="dxa"/>
          </w:tcPr>
          <w:p w:rsidR="00323E7A" w:rsidRPr="003548AE" w:rsidRDefault="00323E7A" w:rsidP="00DB240F">
            <w:pPr>
              <w:spacing w:before="60" w:after="40"/>
              <w:rPr>
                <w:rFonts w:ascii="Arial" w:hAnsi="Arial" w:cs="Arial"/>
                <w:sz w:val="18"/>
                <w:szCs w:val="18"/>
              </w:rPr>
            </w:pPr>
            <w:r w:rsidRPr="000271E2">
              <w:rPr>
                <w:rFonts w:ascii="Arial" w:hAnsi="Arial" w:cs="Arial"/>
                <w:sz w:val="18"/>
                <w:szCs w:val="18"/>
              </w:rPr>
              <w:t xml:space="preserve">Australian and New Zealand College of Anaesthetists. (No date). </w:t>
            </w:r>
            <w:hyperlink r:id="rId40" w:history="1">
              <w:r w:rsidRPr="00BC7E74">
                <w:rPr>
                  <w:rStyle w:val="Hyperlink"/>
                  <w:rFonts w:ascii="Arial" w:hAnsi="Arial" w:cs="Arial"/>
                  <w:sz w:val="18"/>
                  <w:szCs w:val="18"/>
                </w:rPr>
                <w:t>Anaesthesia</w:t>
              </w:r>
            </w:hyperlink>
            <w:r w:rsidRPr="00185B64">
              <w:rPr>
                <w:rFonts w:ascii="Arial" w:hAnsi="Arial" w:cs="Arial"/>
                <w:color w:val="58585A"/>
                <w:sz w:val="18"/>
                <w:szCs w:val="18"/>
              </w:rPr>
              <w:t xml:space="preserve">. </w:t>
            </w:r>
            <w:r w:rsidRPr="000271E2">
              <w:rPr>
                <w:rFonts w:ascii="Arial" w:hAnsi="Arial" w:cs="Arial"/>
                <w:sz w:val="18"/>
                <w:szCs w:val="18"/>
              </w:rPr>
              <w:t>Retrieved August 30, 2011 (from</w:t>
            </w:r>
            <w:r w:rsidRPr="003548AE">
              <w:rPr>
                <w:rFonts w:ascii="Arial" w:hAnsi="Arial" w:cs="Arial"/>
                <w:sz w:val="18"/>
                <w:szCs w:val="18"/>
              </w:rPr>
              <w:t xml:space="preserve"> </w:t>
            </w:r>
            <w:hyperlink r:id="rId41" w:history="1">
              <w:r w:rsidRPr="00BC7E74">
                <w:rPr>
                  <w:rStyle w:val="Hyperlink"/>
                  <w:sz w:val="18"/>
                </w:rPr>
                <w:t>http://www.anzca.edu.au/patients/anaesthestist</w:t>
              </w:r>
            </w:hyperlink>
            <w:r>
              <w:rPr>
                <w:rFonts w:ascii="Arial" w:hAnsi="Arial" w:cs="Arial"/>
                <w:color w:val="58585A"/>
                <w:sz w:val="18"/>
                <w:szCs w:val="18"/>
              </w:rPr>
              <w:t>)</w:t>
            </w:r>
          </w:p>
        </w:tc>
      </w:tr>
    </w:tbl>
    <w:p w:rsidR="004C7C46" w:rsidRPr="00A90CCD" w:rsidRDefault="004C7C46" w:rsidP="00A90CCD">
      <w:r w:rsidRPr="003548AE">
        <w:br w:type="page"/>
      </w:r>
    </w:p>
    <w:p w:rsidR="004C7C46" w:rsidRPr="00A57987" w:rsidRDefault="00323E7A" w:rsidP="00C913EB">
      <w:pPr>
        <w:pStyle w:val="Heading3"/>
        <w:spacing w:before="60" w:line="240" w:lineRule="auto"/>
        <w:ind w:left="426"/>
        <w:rPr>
          <w:rFonts w:ascii="Arial" w:hAnsi="Arial" w:cs="Arial"/>
          <w:color w:val="58585A"/>
          <w:sz w:val="2"/>
          <w:szCs w:val="2"/>
        </w:rPr>
      </w:pPr>
      <w:bookmarkStart w:id="112" w:name="_Toc344907711"/>
      <w:bookmarkStart w:id="113" w:name="_Toc366768417"/>
      <w:bookmarkStart w:id="114" w:name="_Toc441239144"/>
      <w:r w:rsidRPr="00A7384C">
        <w:t>20.03 Pain management</w:t>
      </w:r>
      <w:bookmarkEnd w:id="112"/>
      <w:bookmarkEnd w:id="113"/>
      <w:bookmarkEnd w:id="114"/>
      <w:r>
        <w:br/>
      </w:r>
    </w:p>
    <w:tbl>
      <w:tblPr>
        <w:tblStyle w:val="TableGrid"/>
        <w:tblW w:w="0" w:type="auto"/>
        <w:tblInd w:w="534" w:type="dxa"/>
        <w:tblLook w:val="04A0" w:firstRow="1" w:lastRow="0" w:firstColumn="1" w:lastColumn="0" w:noHBand="0" w:noVBand="1"/>
        <w:tblDescription w:val="class 20.03 table outlines the identifying attributes for Pain management"/>
      </w:tblPr>
      <w:tblGrid>
        <w:gridCol w:w="1984"/>
        <w:gridCol w:w="7371"/>
      </w:tblGrid>
      <w:tr w:rsidR="00323E7A" w:rsidRPr="00185B64" w:rsidTr="006C7196">
        <w:trPr>
          <w:tblHeader/>
        </w:trPr>
        <w:tc>
          <w:tcPr>
            <w:tcW w:w="9355" w:type="dxa"/>
            <w:gridSpan w:val="2"/>
            <w:shd w:val="clear" w:color="auto" w:fill="008A00" w:themeFill="background2"/>
          </w:tcPr>
          <w:p w:rsidR="00323E7A" w:rsidRPr="00185B64" w:rsidRDefault="00323E7A" w:rsidP="00DB240F">
            <w:pPr>
              <w:pStyle w:val="Nina"/>
              <w:spacing w:after="40"/>
              <w:contextualSpacing w:val="0"/>
            </w:pPr>
            <w:r w:rsidRPr="00185B64">
              <w:t>Identifying attributes</w:t>
            </w:r>
          </w:p>
        </w:tc>
      </w:tr>
      <w:tr w:rsidR="00323E7A" w:rsidRPr="00185B64" w:rsidTr="006C7196">
        <w:tc>
          <w:tcPr>
            <w:tcW w:w="1984" w:type="dxa"/>
          </w:tcPr>
          <w:p w:rsidR="00323E7A" w:rsidRPr="000271E2" w:rsidRDefault="00323E7A" w:rsidP="00DB240F">
            <w:pPr>
              <w:spacing w:before="60" w:after="40"/>
              <w:jc w:val="right"/>
              <w:rPr>
                <w:rFonts w:ascii="Arial" w:hAnsi="Arial" w:cs="Arial"/>
                <w:sz w:val="18"/>
                <w:szCs w:val="18"/>
              </w:rPr>
            </w:pPr>
            <w:r w:rsidRPr="000271E2">
              <w:rPr>
                <w:rFonts w:ascii="Arial" w:hAnsi="Arial" w:cs="Arial"/>
                <w:sz w:val="18"/>
                <w:szCs w:val="18"/>
              </w:rPr>
              <w:br w:type="page"/>
            </w:r>
            <w:r w:rsidRPr="000271E2">
              <w:rPr>
                <w:rFonts w:ascii="Arial" w:hAnsi="Arial" w:cs="Arial"/>
                <w:b/>
                <w:sz w:val="18"/>
                <w:szCs w:val="18"/>
              </w:rPr>
              <w:t>Number</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 xml:space="preserve">20.03 </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Name</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Pain management</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Category</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Medical consultation</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Affected body part</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Multiple MDCs</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 xml:space="preserve"> Usual provider </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Anaesthetist, neurologist, palliative medicine specialist, psychiatrist</w:t>
            </w:r>
            <w:r w:rsidR="0050680C">
              <w:rPr>
                <w:rFonts w:ascii="Arial" w:hAnsi="Arial" w:cs="Arial"/>
                <w:sz w:val="18"/>
                <w:szCs w:val="18"/>
              </w:rPr>
              <w:t>, accredited pain medicine physician</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Definition of service</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The review of patients that suffer from chronic and persistent pain.</w:t>
            </w:r>
          </w:p>
        </w:tc>
      </w:tr>
    </w:tbl>
    <w:p w:rsidR="00323E7A" w:rsidRPr="008F5F7F" w:rsidRDefault="00323E7A" w:rsidP="00475823">
      <w:pPr>
        <w:rPr>
          <w:sz w:val="2"/>
          <w:szCs w:val="2"/>
        </w:rPr>
      </w:pPr>
    </w:p>
    <w:tbl>
      <w:tblPr>
        <w:tblStyle w:val="TableGrid"/>
        <w:tblW w:w="0" w:type="auto"/>
        <w:tblInd w:w="534" w:type="dxa"/>
        <w:tblLook w:val="04A0" w:firstRow="1" w:lastRow="0" w:firstColumn="1" w:lastColumn="0" w:noHBand="0" w:noVBand="1"/>
        <w:tblDescription w:val="class 20.03 table outlines the uses for Pain management"/>
      </w:tblPr>
      <w:tblGrid>
        <w:gridCol w:w="1984"/>
        <w:gridCol w:w="7371"/>
      </w:tblGrid>
      <w:tr w:rsidR="00323E7A" w:rsidRPr="00185B64" w:rsidTr="006C7196">
        <w:trPr>
          <w:tblHeader/>
        </w:trPr>
        <w:tc>
          <w:tcPr>
            <w:tcW w:w="9355" w:type="dxa"/>
            <w:gridSpan w:val="2"/>
            <w:shd w:val="clear" w:color="auto" w:fill="008A00" w:themeFill="background2"/>
          </w:tcPr>
          <w:p w:rsidR="00323E7A" w:rsidRPr="00185B64" w:rsidRDefault="00323E7A" w:rsidP="00DB240F">
            <w:pPr>
              <w:pStyle w:val="Nina"/>
              <w:spacing w:after="40"/>
              <w:contextualSpacing w:val="0"/>
              <w:rPr>
                <w:i/>
              </w:rPr>
            </w:pPr>
            <w:r>
              <w:t>Guide for use</w:t>
            </w:r>
          </w:p>
        </w:tc>
      </w:tr>
      <w:tr w:rsidR="00C552B4" w:rsidRPr="00F31588"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Activity</w:t>
            </w:r>
          </w:p>
        </w:tc>
        <w:tc>
          <w:tcPr>
            <w:tcW w:w="7371" w:type="dxa"/>
          </w:tcPr>
          <w:p w:rsidR="00C552B4" w:rsidRPr="000271E2" w:rsidRDefault="00C552B4" w:rsidP="00DB240F">
            <w:pPr>
              <w:spacing w:before="60" w:after="40"/>
              <w:rPr>
                <w:rFonts w:ascii="Arial" w:hAnsi="Arial" w:cs="Arial"/>
                <w:i/>
                <w:sz w:val="18"/>
                <w:szCs w:val="18"/>
              </w:rPr>
            </w:pPr>
            <w:r w:rsidRPr="000271E2">
              <w:rPr>
                <w:rFonts w:ascii="Arial" w:hAnsi="Arial" w:cs="Arial"/>
                <w:i/>
                <w:sz w:val="18"/>
                <w:szCs w:val="18"/>
              </w:rPr>
              <w:t>Inclusions:</w:t>
            </w:r>
          </w:p>
          <w:p w:rsidR="00C552B4" w:rsidRPr="000271E2" w:rsidRDefault="00C552B4" w:rsidP="008644FD">
            <w:pPr>
              <w:numPr>
                <w:ilvl w:val="0"/>
                <w:numId w:val="9"/>
              </w:numPr>
              <w:autoSpaceDE w:val="0"/>
              <w:autoSpaceDN w:val="0"/>
              <w:adjustRightInd w:val="0"/>
              <w:spacing w:before="60" w:after="40"/>
              <w:ind w:left="743" w:hanging="430"/>
              <w:rPr>
                <w:rFonts w:ascii="Arial" w:hAnsi="Arial" w:cs="Arial"/>
                <w:i/>
                <w:sz w:val="18"/>
                <w:szCs w:val="18"/>
              </w:rPr>
            </w:pPr>
            <w:r w:rsidRPr="000271E2">
              <w:rPr>
                <w:rFonts w:ascii="Arial" w:hAnsi="Arial" w:cs="Arial"/>
                <w:sz w:val="18"/>
                <w:szCs w:val="18"/>
              </w:rPr>
              <w:t>pain management to assist patients to cope with chronic pain without developing excessive dependence on drugs</w:t>
            </w:r>
          </w:p>
          <w:p w:rsidR="00C552B4" w:rsidRPr="000271E2" w:rsidRDefault="00C552B4" w:rsidP="00DB240F">
            <w:pPr>
              <w:spacing w:before="60" w:after="40"/>
              <w:rPr>
                <w:rFonts w:ascii="Arial" w:hAnsi="Arial" w:cs="Arial"/>
                <w:i/>
                <w:sz w:val="18"/>
                <w:szCs w:val="18"/>
              </w:rPr>
            </w:pPr>
            <w:r w:rsidRPr="000271E2">
              <w:rPr>
                <w:rFonts w:ascii="Arial" w:hAnsi="Arial" w:cs="Arial"/>
                <w:i/>
                <w:sz w:val="18"/>
                <w:szCs w:val="18"/>
              </w:rPr>
              <w:t>Exclusions:</w:t>
            </w:r>
          </w:p>
          <w:p w:rsidR="00C552B4" w:rsidRPr="000271E2"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0271E2">
              <w:rPr>
                <w:rFonts w:ascii="Arial" w:hAnsi="Arial" w:cs="Arial"/>
                <w:sz w:val="18"/>
                <w:szCs w:val="18"/>
              </w:rPr>
              <w:t>provision of pain management procedures in specialised clinic (10.14)</w:t>
            </w:r>
          </w:p>
        </w:tc>
      </w:tr>
      <w:tr w:rsidR="00C552B4" w:rsidRPr="00185B64"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Conditions</w:t>
            </w:r>
          </w:p>
        </w:tc>
        <w:tc>
          <w:tcPr>
            <w:tcW w:w="7371" w:type="dxa"/>
          </w:tcPr>
          <w:p w:rsidR="00C552B4" w:rsidRPr="000271E2" w:rsidRDefault="00C552B4" w:rsidP="00DB240F">
            <w:pPr>
              <w:spacing w:before="60" w:after="40"/>
              <w:rPr>
                <w:rFonts w:ascii="Arial" w:hAnsi="Arial" w:cs="Arial"/>
                <w:sz w:val="18"/>
                <w:szCs w:val="18"/>
              </w:rPr>
            </w:pPr>
          </w:p>
        </w:tc>
      </w:tr>
      <w:tr w:rsidR="00C552B4" w:rsidRPr="00185B64" w:rsidTr="006C7196">
        <w:tc>
          <w:tcPr>
            <w:tcW w:w="1984" w:type="dxa"/>
          </w:tcPr>
          <w:p w:rsidR="00C552B4" w:rsidRPr="000271E2" w:rsidRDefault="00C552B4" w:rsidP="00DB240F">
            <w:pPr>
              <w:spacing w:before="60" w:after="40"/>
              <w:jc w:val="right"/>
              <w:rPr>
                <w:rFonts w:ascii="Arial" w:hAnsi="Arial" w:cs="Arial"/>
                <w:b/>
                <w:sz w:val="18"/>
                <w:szCs w:val="18"/>
              </w:rPr>
            </w:pPr>
            <w:r w:rsidRPr="000271E2">
              <w:rPr>
                <w:rFonts w:ascii="Arial" w:hAnsi="Arial" w:cs="Arial"/>
                <w:b/>
                <w:sz w:val="18"/>
                <w:szCs w:val="18"/>
              </w:rPr>
              <w:t>Constraints</w:t>
            </w:r>
          </w:p>
        </w:tc>
        <w:tc>
          <w:tcPr>
            <w:tcW w:w="7371" w:type="dxa"/>
          </w:tcPr>
          <w:p w:rsidR="00C552B4" w:rsidRPr="000271E2" w:rsidRDefault="00C552B4" w:rsidP="00DB240F">
            <w:pPr>
              <w:autoSpaceDE w:val="0"/>
              <w:autoSpaceDN w:val="0"/>
              <w:adjustRightInd w:val="0"/>
              <w:spacing w:before="60" w:after="40"/>
              <w:rPr>
                <w:rFonts w:ascii="Arial" w:hAnsi="Arial" w:cs="Arial"/>
                <w:sz w:val="18"/>
                <w:szCs w:val="18"/>
                <w:lang w:val="sv-SE"/>
              </w:rPr>
            </w:pPr>
            <w:r w:rsidRPr="000271E2">
              <w:rPr>
                <w:rFonts w:ascii="Arial" w:hAnsi="Arial" w:cs="Arial"/>
                <w:sz w:val="18"/>
                <w:szCs w:val="18"/>
                <w:lang w:val="sv-SE"/>
              </w:rPr>
              <w:t>Some pain management services may also be provided in specialty medical consultation and/or allied health intervention clinics.</w:t>
            </w:r>
          </w:p>
        </w:tc>
      </w:tr>
    </w:tbl>
    <w:p w:rsidR="00323E7A" w:rsidRPr="008F5F7F" w:rsidRDefault="00323E7A" w:rsidP="00475823">
      <w:pPr>
        <w:rPr>
          <w:sz w:val="2"/>
          <w:szCs w:val="2"/>
        </w:rPr>
      </w:pPr>
    </w:p>
    <w:tbl>
      <w:tblPr>
        <w:tblStyle w:val="TableGrid"/>
        <w:tblW w:w="0" w:type="auto"/>
        <w:tblInd w:w="534" w:type="dxa"/>
        <w:tblLook w:val="04A0" w:firstRow="1" w:lastRow="0" w:firstColumn="1" w:lastColumn="0" w:noHBand="0" w:noVBand="1"/>
        <w:tblDescription w:val="class 20.03 table outlines the administratiive attributes for Pain management"/>
      </w:tblPr>
      <w:tblGrid>
        <w:gridCol w:w="1984"/>
        <w:gridCol w:w="7371"/>
      </w:tblGrid>
      <w:tr w:rsidR="00323E7A" w:rsidRPr="00185B64" w:rsidTr="006C7196">
        <w:trPr>
          <w:tblHeader/>
        </w:trPr>
        <w:tc>
          <w:tcPr>
            <w:tcW w:w="9355" w:type="dxa"/>
            <w:gridSpan w:val="2"/>
            <w:shd w:val="clear" w:color="auto" w:fill="008A00" w:themeFill="background2"/>
          </w:tcPr>
          <w:p w:rsidR="00323E7A" w:rsidRPr="00185B64" w:rsidRDefault="00323E7A" w:rsidP="00DB240F">
            <w:pPr>
              <w:pStyle w:val="Nina"/>
              <w:spacing w:after="40"/>
              <w:contextualSpacing w:val="0"/>
            </w:pPr>
            <w:r w:rsidRPr="00185B64">
              <w:t>Administrative attributes</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Source</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NSW Tier 2 Clinic List</w:t>
            </w:r>
          </w:p>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Qld Monthly Activity Collection (MAC) Manual</w:t>
            </w:r>
          </w:p>
        </w:tc>
      </w:tr>
      <w:tr w:rsidR="00323E7A" w:rsidRPr="00185B64"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Date created</w:t>
            </w:r>
          </w:p>
        </w:tc>
        <w:tc>
          <w:tcPr>
            <w:tcW w:w="7371" w:type="dxa"/>
          </w:tcPr>
          <w:p w:rsidR="00323E7A" w:rsidRPr="000271E2" w:rsidRDefault="00323E7A" w:rsidP="00DB240F">
            <w:pPr>
              <w:spacing w:before="60" w:after="40"/>
              <w:rPr>
                <w:rFonts w:ascii="Arial" w:hAnsi="Arial" w:cs="Arial"/>
                <w:sz w:val="18"/>
                <w:szCs w:val="18"/>
              </w:rPr>
            </w:pPr>
            <w:r w:rsidRPr="000271E2">
              <w:rPr>
                <w:rFonts w:ascii="Arial" w:hAnsi="Arial" w:cs="Arial"/>
                <w:sz w:val="18"/>
                <w:szCs w:val="18"/>
              </w:rPr>
              <w:t>24/3/2011</w:t>
            </w:r>
          </w:p>
        </w:tc>
      </w:tr>
      <w:tr w:rsidR="0024026F" w:rsidRPr="00185B64" w:rsidTr="006C7196">
        <w:tc>
          <w:tcPr>
            <w:tcW w:w="1984" w:type="dxa"/>
          </w:tcPr>
          <w:p w:rsidR="0024026F" w:rsidRPr="000271E2" w:rsidRDefault="0024026F" w:rsidP="00DB240F">
            <w:pPr>
              <w:spacing w:before="60" w:after="40"/>
              <w:jc w:val="right"/>
              <w:rPr>
                <w:rFonts w:ascii="Arial" w:hAnsi="Arial" w:cs="Arial"/>
                <w:b/>
                <w:sz w:val="18"/>
                <w:szCs w:val="18"/>
              </w:rPr>
            </w:pPr>
            <w:r w:rsidRPr="000271E2">
              <w:rPr>
                <w:rFonts w:ascii="Arial" w:hAnsi="Arial" w:cs="Arial"/>
                <w:b/>
                <w:sz w:val="18"/>
                <w:szCs w:val="18"/>
              </w:rPr>
              <w:t>Date last updated</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20/11/2014</w:t>
            </w:r>
          </w:p>
        </w:tc>
      </w:tr>
      <w:tr w:rsidR="0024026F" w:rsidRPr="00185B64" w:rsidTr="006C7196">
        <w:tc>
          <w:tcPr>
            <w:tcW w:w="1984" w:type="dxa"/>
          </w:tcPr>
          <w:p w:rsidR="0024026F" w:rsidRPr="000271E2" w:rsidRDefault="0024026F" w:rsidP="00DB240F">
            <w:pPr>
              <w:spacing w:before="60" w:after="40"/>
              <w:jc w:val="right"/>
              <w:rPr>
                <w:rFonts w:ascii="Arial" w:hAnsi="Arial" w:cs="Arial"/>
                <w:b/>
                <w:sz w:val="18"/>
                <w:szCs w:val="18"/>
              </w:rPr>
            </w:pPr>
            <w:r w:rsidRPr="000271E2">
              <w:rPr>
                <w:rFonts w:ascii="Arial" w:hAnsi="Arial" w:cs="Arial"/>
                <w:b/>
                <w:sz w:val="18"/>
                <w:szCs w:val="18"/>
              </w:rPr>
              <w:t>Update source</w:t>
            </w:r>
          </w:p>
        </w:tc>
        <w:tc>
          <w:tcPr>
            <w:tcW w:w="7371" w:type="dxa"/>
          </w:tcPr>
          <w:p w:rsidR="0024026F" w:rsidRPr="00060CA2" w:rsidRDefault="0024026F" w:rsidP="00976DCA">
            <w:pPr>
              <w:spacing w:before="60" w:after="40"/>
              <w:rPr>
                <w:rFonts w:ascii="Arial" w:hAnsi="Arial" w:cs="Arial"/>
                <w:sz w:val="18"/>
                <w:szCs w:val="18"/>
              </w:rPr>
            </w:pPr>
            <w:r>
              <w:rPr>
                <w:rFonts w:ascii="Arial" w:hAnsi="Arial" w:cs="Arial"/>
                <w:sz w:val="18"/>
                <w:szCs w:val="18"/>
              </w:rPr>
              <w:t>Non-Admitted Care Advisory Working Group</w:t>
            </w:r>
          </w:p>
        </w:tc>
      </w:tr>
      <w:tr w:rsidR="00323E7A" w:rsidRPr="00A7384C" w:rsidTr="006C7196">
        <w:tc>
          <w:tcPr>
            <w:tcW w:w="1984" w:type="dxa"/>
          </w:tcPr>
          <w:p w:rsidR="00323E7A" w:rsidRPr="000271E2" w:rsidRDefault="00323E7A" w:rsidP="00DB240F">
            <w:pPr>
              <w:spacing w:before="60" w:after="40"/>
              <w:jc w:val="right"/>
              <w:rPr>
                <w:rFonts w:ascii="Arial" w:hAnsi="Arial" w:cs="Arial"/>
                <w:b/>
                <w:sz w:val="18"/>
                <w:szCs w:val="18"/>
              </w:rPr>
            </w:pPr>
            <w:r w:rsidRPr="000271E2">
              <w:rPr>
                <w:rFonts w:ascii="Arial" w:hAnsi="Arial" w:cs="Arial"/>
                <w:b/>
                <w:sz w:val="18"/>
                <w:szCs w:val="18"/>
              </w:rPr>
              <w:t>Reference material</w:t>
            </w:r>
          </w:p>
        </w:tc>
        <w:tc>
          <w:tcPr>
            <w:tcW w:w="7371" w:type="dxa"/>
          </w:tcPr>
          <w:p w:rsidR="00323E7A" w:rsidRPr="000271E2" w:rsidRDefault="00323E7A" w:rsidP="00DB240F">
            <w:pPr>
              <w:spacing w:before="60" w:after="40"/>
              <w:rPr>
                <w:rFonts w:ascii="Arial" w:hAnsi="Arial" w:cs="Arial"/>
                <w:sz w:val="18"/>
                <w:szCs w:val="18"/>
              </w:rPr>
            </w:pPr>
          </w:p>
        </w:tc>
      </w:tr>
    </w:tbl>
    <w:p w:rsidR="00323E7A" w:rsidRPr="006E5A4E" w:rsidRDefault="004C7C46" w:rsidP="006E5A4E">
      <w:r w:rsidRPr="00185B64">
        <w:br w:type="page"/>
      </w:r>
    </w:p>
    <w:p w:rsidR="004C7C46" w:rsidRPr="00A57987" w:rsidRDefault="00323E7A" w:rsidP="00C913EB">
      <w:pPr>
        <w:pStyle w:val="Heading3"/>
        <w:spacing w:before="60" w:line="240" w:lineRule="auto"/>
        <w:ind w:left="426"/>
        <w:rPr>
          <w:rFonts w:ascii="Arial" w:hAnsi="Arial" w:cs="Arial"/>
          <w:sz w:val="2"/>
          <w:szCs w:val="2"/>
        </w:rPr>
      </w:pPr>
      <w:bookmarkStart w:id="115" w:name="_Toc288653705"/>
      <w:bookmarkStart w:id="116" w:name="_Toc288654192"/>
      <w:bookmarkStart w:id="117" w:name="_Toc344907712"/>
      <w:bookmarkStart w:id="118" w:name="_Toc366768418"/>
      <w:bookmarkStart w:id="119" w:name="_Toc441239145"/>
      <w:r w:rsidRPr="00A7384C">
        <w:t>20.04 Developmental disabilities</w:t>
      </w:r>
      <w:bookmarkEnd w:id="115"/>
      <w:bookmarkEnd w:id="116"/>
      <w:bookmarkEnd w:id="117"/>
      <w:bookmarkEnd w:id="118"/>
      <w:bookmarkEnd w:id="119"/>
      <w:r>
        <w:br/>
      </w:r>
    </w:p>
    <w:tbl>
      <w:tblPr>
        <w:tblStyle w:val="TableGrid"/>
        <w:tblW w:w="0" w:type="auto"/>
        <w:tblInd w:w="392" w:type="dxa"/>
        <w:tblLook w:val="04A0" w:firstRow="1" w:lastRow="0" w:firstColumn="1" w:lastColumn="0" w:noHBand="0" w:noVBand="1"/>
        <w:tblDescription w:val="class 20.04  table outlines the identifying attributes for Developmental disabilities"/>
      </w:tblPr>
      <w:tblGrid>
        <w:gridCol w:w="2126"/>
        <w:gridCol w:w="7371"/>
      </w:tblGrid>
      <w:tr w:rsidR="00323E7A" w:rsidRPr="00185B64" w:rsidTr="00C913EB">
        <w:trPr>
          <w:tblHeader/>
        </w:trPr>
        <w:tc>
          <w:tcPr>
            <w:tcW w:w="9497" w:type="dxa"/>
            <w:gridSpan w:val="2"/>
            <w:shd w:val="clear" w:color="auto" w:fill="008A00" w:themeFill="background2"/>
          </w:tcPr>
          <w:p w:rsidR="00323E7A" w:rsidRPr="00185B64" w:rsidRDefault="00323E7A" w:rsidP="00DB240F">
            <w:pPr>
              <w:pStyle w:val="Nina"/>
              <w:spacing w:after="40"/>
              <w:contextualSpacing w:val="0"/>
            </w:pPr>
            <w:r w:rsidRPr="00185B64">
              <w:t>Identifying attributes</w:t>
            </w:r>
          </w:p>
        </w:tc>
      </w:tr>
      <w:tr w:rsidR="00323E7A" w:rsidRPr="00185B64" w:rsidTr="00C913EB">
        <w:tc>
          <w:tcPr>
            <w:tcW w:w="2126" w:type="dxa"/>
          </w:tcPr>
          <w:p w:rsidR="00323E7A" w:rsidRPr="00B6302E" w:rsidRDefault="00323E7A"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323E7A" w:rsidRPr="00B6302E" w:rsidRDefault="00323E7A" w:rsidP="00DB240F">
            <w:pPr>
              <w:spacing w:before="60" w:after="40"/>
              <w:rPr>
                <w:rFonts w:ascii="Arial" w:hAnsi="Arial" w:cs="Arial"/>
                <w:sz w:val="18"/>
                <w:szCs w:val="18"/>
              </w:rPr>
            </w:pPr>
            <w:r w:rsidRPr="00B6302E">
              <w:rPr>
                <w:rFonts w:ascii="Arial" w:hAnsi="Arial" w:cs="Arial"/>
                <w:sz w:val="18"/>
                <w:szCs w:val="18"/>
              </w:rPr>
              <w:t xml:space="preserve">20.04 </w:t>
            </w:r>
          </w:p>
        </w:tc>
      </w:tr>
      <w:tr w:rsidR="00323E7A" w:rsidRPr="00185B64" w:rsidTr="00C913EB">
        <w:tc>
          <w:tcPr>
            <w:tcW w:w="2126" w:type="dxa"/>
          </w:tcPr>
          <w:p w:rsidR="00323E7A" w:rsidRPr="00B6302E" w:rsidRDefault="00323E7A"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323E7A" w:rsidRPr="00B6302E" w:rsidRDefault="00323E7A" w:rsidP="00DB240F">
            <w:pPr>
              <w:spacing w:before="60" w:after="40"/>
              <w:rPr>
                <w:rFonts w:ascii="Arial" w:hAnsi="Arial" w:cs="Arial"/>
                <w:sz w:val="18"/>
                <w:szCs w:val="18"/>
              </w:rPr>
            </w:pPr>
            <w:r w:rsidRPr="00B6302E">
              <w:rPr>
                <w:rFonts w:ascii="Arial" w:hAnsi="Arial" w:cs="Arial"/>
                <w:sz w:val="18"/>
                <w:szCs w:val="18"/>
              </w:rPr>
              <w:t>Developmental disabilities</w:t>
            </w:r>
          </w:p>
        </w:tc>
      </w:tr>
      <w:tr w:rsidR="00323E7A" w:rsidRPr="00185B64" w:rsidTr="00C913EB">
        <w:tc>
          <w:tcPr>
            <w:tcW w:w="2126" w:type="dxa"/>
          </w:tcPr>
          <w:p w:rsidR="00323E7A" w:rsidRPr="00B6302E" w:rsidRDefault="00323E7A"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323E7A" w:rsidRPr="00B6302E" w:rsidRDefault="00323E7A" w:rsidP="00DB240F">
            <w:pPr>
              <w:spacing w:before="60" w:after="40"/>
              <w:rPr>
                <w:rFonts w:ascii="Arial" w:hAnsi="Arial" w:cs="Arial"/>
                <w:sz w:val="18"/>
                <w:szCs w:val="18"/>
              </w:rPr>
            </w:pPr>
            <w:r w:rsidRPr="00B6302E">
              <w:rPr>
                <w:rFonts w:ascii="Arial" w:hAnsi="Arial" w:cs="Arial"/>
                <w:sz w:val="18"/>
                <w:szCs w:val="18"/>
              </w:rPr>
              <w:t>Medical consultation</w:t>
            </w:r>
          </w:p>
        </w:tc>
      </w:tr>
      <w:tr w:rsidR="00323E7A" w:rsidRPr="00185B64" w:rsidTr="00C913EB">
        <w:tc>
          <w:tcPr>
            <w:tcW w:w="2126" w:type="dxa"/>
          </w:tcPr>
          <w:p w:rsidR="00323E7A" w:rsidRPr="00B6302E" w:rsidRDefault="00323E7A"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323E7A" w:rsidRPr="00B6302E" w:rsidRDefault="00323E7A" w:rsidP="00DB240F">
            <w:pPr>
              <w:spacing w:before="60" w:after="40"/>
              <w:rPr>
                <w:rFonts w:ascii="Arial" w:hAnsi="Arial" w:cs="Arial"/>
                <w:sz w:val="18"/>
                <w:szCs w:val="18"/>
              </w:rPr>
            </w:pPr>
            <w:r w:rsidRPr="00B6302E">
              <w:rPr>
                <w:rFonts w:ascii="Arial" w:hAnsi="Arial" w:cs="Arial"/>
                <w:sz w:val="18"/>
                <w:szCs w:val="18"/>
              </w:rPr>
              <w:t>Multiple MDCs</w:t>
            </w:r>
          </w:p>
        </w:tc>
      </w:tr>
      <w:tr w:rsidR="00323E7A" w:rsidRPr="00185B64" w:rsidTr="00C913EB">
        <w:tc>
          <w:tcPr>
            <w:tcW w:w="2126" w:type="dxa"/>
          </w:tcPr>
          <w:p w:rsidR="00323E7A" w:rsidRPr="00B6302E" w:rsidRDefault="00323E7A"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323E7A" w:rsidRPr="00B6302E" w:rsidRDefault="00323E7A" w:rsidP="00DB240F">
            <w:pPr>
              <w:spacing w:before="60" w:after="40"/>
              <w:rPr>
                <w:rFonts w:ascii="Arial" w:hAnsi="Arial" w:cs="Arial"/>
                <w:sz w:val="18"/>
                <w:szCs w:val="18"/>
              </w:rPr>
            </w:pPr>
            <w:r w:rsidRPr="00B6302E">
              <w:rPr>
                <w:rFonts w:ascii="Arial" w:hAnsi="Arial" w:cs="Arial"/>
                <w:sz w:val="18"/>
                <w:szCs w:val="18"/>
              </w:rPr>
              <w:t>Specialist physician (in developmental disability medicine), psychiatrist</w:t>
            </w:r>
          </w:p>
        </w:tc>
      </w:tr>
      <w:tr w:rsidR="00323E7A" w:rsidRPr="00185B64" w:rsidTr="00C913EB">
        <w:tc>
          <w:tcPr>
            <w:tcW w:w="2126" w:type="dxa"/>
          </w:tcPr>
          <w:p w:rsidR="00323E7A" w:rsidRPr="00B6302E" w:rsidRDefault="00323E7A"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323E7A" w:rsidRPr="00B6302E" w:rsidRDefault="00323E7A" w:rsidP="00DB240F">
            <w:pPr>
              <w:spacing w:before="60" w:after="40"/>
              <w:rPr>
                <w:rFonts w:ascii="Arial" w:hAnsi="Arial" w:cs="Arial"/>
                <w:sz w:val="18"/>
                <w:szCs w:val="18"/>
              </w:rPr>
            </w:pPr>
            <w:r w:rsidRPr="00B6302E">
              <w:rPr>
                <w:rFonts w:ascii="Arial" w:hAnsi="Arial" w:cs="Arial"/>
                <w:sz w:val="18"/>
                <w:szCs w:val="18"/>
              </w:rPr>
              <w:t>Specialist services for management of people suffering from various developmental disabilities.</w:t>
            </w:r>
          </w:p>
        </w:tc>
      </w:tr>
    </w:tbl>
    <w:p w:rsidR="00323E7A" w:rsidRPr="008F5F7F" w:rsidRDefault="00323E7A" w:rsidP="00475823">
      <w:pPr>
        <w:rPr>
          <w:sz w:val="2"/>
          <w:szCs w:val="2"/>
        </w:rPr>
      </w:pPr>
    </w:p>
    <w:tbl>
      <w:tblPr>
        <w:tblStyle w:val="TableGrid"/>
        <w:tblW w:w="0" w:type="auto"/>
        <w:tblInd w:w="392" w:type="dxa"/>
        <w:tblLook w:val="04A0" w:firstRow="1" w:lastRow="0" w:firstColumn="1" w:lastColumn="0" w:noHBand="0" w:noVBand="1"/>
        <w:tblDescription w:val="class 20.04 table outlines the uses for Developmental disabilities"/>
      </w:tblPr>
      <w:tblGrid>
        <w:gridCol w:w="2126"/>
        <w:gridCol w:w="7371"/>
      </w:tblGrid>
      <w:tr w:rsidR="00323E7A" w:rsidRPr="00185B64" w:rsidTr="00C913EB">
        <w:trPr>
          <w:tblHeader/>
        </w:trPr>
        <w:tc>
          <w:tcPr>
            <w:tcW w:w="9497" w:type="dxa"/>
            <w:gridSpan w:val="2"/>
            <w:shd w:val="clear" w:color="auto" w:fill="008A00" w:themeFill="background2"/>
          </w:tcPr>
          <w:p w:rsidR="00323E7A" w:rsidRPr="00185B64" w:rsidRDefault="00323E7A" w:rsidP="00DB240F">
            <w:pPr>
              <w:pStyle w:val="Nina"/>
              <w:spacing w:after="40"/>
              <w:contextualSpacing w:val="0"/>
              <w:rPr>
                <w:i/>
              </w:rPr>
            </w:pPr>
            <w:r>
              <w:t>Guide for use</w:t>
            </w:r>
          </w:p>
        </w:tc>
      </w:tr>
      <w:tr w:rsidR="00C552B4" w:rsidRPr="00F31588" w:rsidTr="00C913EB">
        <w:tc>
          <w:tcPr>
            <w:tcW w:w="2126"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C552B4" w:rsidRPr="00B6302E" w:rsidRDefault="00C552B4" w:rsidP="00DB240F">
            <w:pPr>
              <w:spacing w:before="60" w:after="40"/>
              <w:rPr>
                <w:rFonts w:ascii="Arial" w:hAnsi="Arial" w:cs="Arial"/>
                <w:i/>
                <w:sz w:val="18"/>
                <w:szCs w:val="18"/>
              </w:rPr>
            </w:pPr>
            <w:r w:rsidRPr="00B6302E">
              <w:rPr>
                <w:rFonts w:ascii="Arial" w:hAnsi="Arial" w:cs="Arial"/>
                <w:i/>
                <w:sz w:val="18"/>
                <w:szCs w:val="18"/>
              </w:rPr>
              <w:t>Inclusions:</w:t>
            </w:r>
          </w:p>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Consultation/treatment for the following conditions:</w:t>
            </w:r>
          </w:p>
          <w:p w:rsidR="00C552B4" w:rsidRPr="00B6302E" w:rsidRDefault="00C552B4" w:rsidP="008644FD">
            <w:pPr>
              <w:numPr>
                <w:ilvl w:val="0"/>
                <w:numId w:val="9"/>
              </w:numPr>
              <w:autoSpaceDE w:val="0"/>
              <w:autoSpaceDN w:val="0"/>
              <w:adjustRightInd w:val="0"/>
              <w:spacing w:before="60" w:after="40"/>
              <w:ind w:left="743" w:hanging="430"/>
              <w:rPr>
                <w:rFonts w:ascii="Arial" w:hAnsi="Arial" w:cs="Arial"/>
                <w:i/>
                <w:sz w:val="18"/>
                <w:szCs w:val="18"/>
              </w:rPr>
            </w:pPr>
            <w:r w:rsidRPr="00B6302E">
              <w:rPr>
                <w:rFonts w:ascii="Arial" w:hAnsi="Arial" w:cs="Arial"/>
                <w:sz w:val="18"/>
                <w:szCs w:val="18"/>
              </w:rPr>
              <w:t>spina bifida</w:t>
            </w:r>
          </w:p>
          <w:p w:rsidR="00C552B4" w:rsidRPr="00B6302E"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cerebral palsy</w:t>
            </w:r>
          </w:p>
          <w:p w:rsidR="00C552B4" w:rsidRPr="00B6302E"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paediatric intellectual or physical delayed development</w:t>
            </w:r>
          </w:p>
          <w:p w:rsidR="00C552B4" w:rsidRPr="00B6302E" w:rsidRDefault="00C552B4" w:rsidP="00DB240F">
            <w:pPr>
              <w:spacing w:before="60" w:after="40"/>
              <w:rPr>
                <w:rFonts w:ascii="Arial" w:hAnsi="Arial" w:cs="Arial"/>
                <w:i/>
                <w:sz w:val="18"/>
                <w:szCs w:val="18"/>
              </w:rPr>
            </w:pPr>
            <w:r w:rsidRPr="00B6302E">
              <w:rPr>
                <w:rFonts w:ascii="Arial" w:hAnsi="Arial" w:cs="Arial"/>
                <w:i/>
                <w:sz w:val="18"/>
                <w:szCs w:val="18"/>
              </w:rPr>
              <w:t>Exclusions:</w:t>
            </w:r>
          </w:p>
          <w:p w:rsidR="00C552B4" w:rsidRPr="00B6302E"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consultation/treatment for genetic conditions (20.08)</w:t>
            </w:r>
          </w:p>
        </w:tc>
      </w:tr>
      <w:tr w:rsidR="00C552B4" w:rsidRPr="00185B64" w:rsidTr="00C913EB">
        <w:tc>
          <w:tcPr>
            <w:tcW w:w="2126"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C552B4" w:rsidRPr="00B6302E" w:rsidRDefault="00C552B4" w:rsidP="00DB240F">
            <w:pPr>
              <w:spacing w:before="60" w:after="40"/>
              <w:rPr>
                <w:rFonts w:ascii="Arial" w:hAnsi="Arial" w:cs="Arial"/>
                <w:sz w:val="18"/>
                <w:szCs w:val="18"/>
              </w:rPr>
            </w:pPr>
          </w:p>
        </w:tc>
      </w:tr>
      <w:tr w:rsidR="00C552B4" w:rsidRPr="00185B64" w:rsidTr="00C913EB">
        <w:tc>
          <w:tcPr>
            <w:tcW w:w="2126"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For allied health/clinical nurse specialist interventions alone.</w:t>
            </w:r>
          </w:p>
        </w:tc>
      </w:tr>
    </w:tbl>
    <w:p w:rsidR="00323E7A" w:rsidRPr="008F5F7F" w:rsidRDefault="00323E7A" w:rsidP="00475823">
      <w:pPr>
        <w:rPr>
          <w:sz w:val="2"/>
          <w:szCs w:val="2"/>
        </w:rPr>
      </w:pPr>
    </w:p>
    <w:tbl>
      <w:tblPr>
        <w:tblStyle w:val="TableGrid"/>
        <w:tblW w:w="0" w:type="auto"/>
        <w:tblInd w:w="392" w:type="dxa"/>
        <w:tblLook w:val="04A0" w:firstRow="1" w:lastRow="0" w:firstColumn="1" w:lastColumn="0" w:noHBand="0" w:noVBand="1"/>
        <w:tblDescription w:val="class 20.04 table outlines the administratiive attributes for Developmental disabilities"/>
      </w:tblPr>
      <w:tblGrid>
        <w:gridCol w:w="2126"/>
        <w:gridCol w:w="7371"/>
      </w:tblGrid>
      <w:tr w:rsidR="00323E7A" w:rsidRPr="00185B64" w:rsidTr="00C913EB">
        <w:trPr>
          <w:tblHeader/>
        </w:trPr>
        <w:tc>
          <w:tcPr>
            <w:tcW w:w="9497" w:type="dxa"/>
            <w:gridSpan w:val="2"/>
            <w:shd w:val="clear" w:color="auto" w:fill="008A00" w:themeFill="background2"/>
          </w:tcPr>
          <w:p w:rsidR="00323E7A" w:rsidRPr="00185B64" w:rsidRDefault="00323E7A" w:rsidP="00DB240F">
            <w:pPr>
              <w:pStyle w:val="Nina"/>
              <w:spacing w:after="40"/>
              <w:contextualSpacing w:val="0"/>
            </w:pPr>
            <w:r w:rsidRPr="00185B64">
              <w:t>Administrative attributes</w:t>
            </w:r>
          </w:p>
        </w:tc>
      </w:tr>
      <w:tr w:rsidR="00323E7A" w:rsidRPr="00B6302E" w:rsidTr="00C913EB">
        <w:tc>
          <w:tcPr>
            <w:tcW w:w="2126" w:type="dxa"/>
          </w:tcPr>
          <w:p w:rsidR="00323E7A" w:rsidRPr="00B6302E" w:rsidRDefault="00323E7A"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323E7A" w:rsidRPr="00B6302E" w:rsidRDefault="00323E7A"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323E7A" w:rsidRPr="00B6302E" w:rsidRDefault="00323E7A" w:rsidP="00DB240F">
            <w:pPr>
              <w:spacing w:before="60" w:after="40"/>
              <w:rPr>
                <w:rFonts w:ascii="Arial" w:hAnsi="Arial" w:cs="Arial"/>
                <w:sz w:val="18"/>
                <w:szCs w:val="18"/>
              </w:rPr>
            </w:pPr>
            <w:r w:rsidRPr="00B6302E">
              <w:rPr>
                <w:rFonts w:ascii="Arial" w:hAnsi="Arial" w:cs="Arial"/>
                <w:sz w:val="18"/>
                <w:szCs w:val="18"/>
              </w:rPr>
              <w:t>Qld Monthly Activity Collection (MAC) Manual</w:t>
            </w:r>
          </w:p>
        </w:tc>
      </w:tr>
      <w:tr w:rsidR="00323E7A" w:rsidRPr="00B6302E" w:rsidTr="00C913EB">
        <w:tc>
          <w:tcPr>
            <w:tcW w:w="2126" w:type="dxa"/>
          </w:tcPr>
          <w:p w:rsidR="00323E7A" w:rsidRPr="00B6302E" w:rsidRDefault="00323E7A"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323E7A" w:rsidRPr="00B6302E" w:rsidRDefault="00323E7A" w:rsidP="00DB240F">
            <w:pPr>
              <w:spacing w:before="60" w:after="40"/>
              <w:rPr>
                <w:rFonts w:ascii="Arial" w:hAnsi="Arial" w:cs="Arial"/>
                <w:sz w:val="18"/>
                <w:szCs w:val="18"/>
              </w:rPr>
            </w:pPr>
            <w:r w:rsidRPr="00B6302E">
              <w:rPr>
                <w:rFonts w:ascii="Arial" w:hAnsi="Arial" w:cs="Arial"/>
                <w:sz w:val="18"/>
                <w:szCs w:val="18"/>
              </w:rPr>
              <w:t>24/3/2011</w:t>
            </w:r>
          </w:p>
        </w:tc>
      </w:tr>
      <w:tr w:rsidR="00323E7A" w:rsidRPr="00B6302E" w:rsidTr="00C913EB">
        <w:tc>
          <w:tcPr>
            <w:tcW w:w="2126" w:type="dxa"/>
          </w:tcPr>
          <w:p w:rsidR="00323E7A" w:rsidRPr="00B6302E" w:rsidRDefault="00323E7A"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323E7A" w:rsidRPr="00B6302E" w:rsidRDefault="00323E7A" w:rsidP="00DB240F">
            <w:pPr>
              <w:spacing w:before="60" w:after="40"/>
              <w:rPr>
                <w:rFonts w:ascii="Arial" w:hAnsi="Arial" w:cs="Arial"/>
                <w:sz w:val="18"/>
                <w:szCs w:val="18"/>
              </w:rPr>
            </w:pPr>
          </w:p>
        </w:tc>
      </w:tr>
      <w:tr w:rsidR="00323E7A" w:rsidRPr="00B6302E" w:rsidTr="00C913EB">
        <w:tc>
          <w:tcPr>
            <w:tcW w:w="2126" w:type="dxa"/>
          </w:tcPr>
          <w:p w:rsidR="00323E7A" w:rsidRPr="00B6302E" w:rsidRDefault="00323E7A"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323E7A" w:rsidRPr="00B6302E" w:rsidRDefault="00323E7A" w:rsidP="00DB240F">
            <w:pPr>
              <w:spacing w:before="60" w:after="40"/>
              <w:rPr>
                <w:rFonts w:ascii="Arial" w:hAnsi="Arial" w:cs="Arial"/>
                <w:sz w:val="18"/>
                <w:szCs w:val="18"/>
              </w:rPr>
            </w:pPr>
          </w:p>
        </w:tc>
      </w:tr>
      <w:tr w:rsidR="00323E7A" w:rsidRPr="00B6302E" w:rsidTr="00C913EB">
        <w:tc>
          <w:tcPr>
            <w:tcW w:w="2126" w:type="dxa"/>
          </w:tcPr>
          <w:p w:rsidR="00323E7A" w:rsidRPr="00B6302E" w:rsidRDefault="00323E7A"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323E7A" w:rsidRPr="00B6302E" w:rsidRDefault="00323E7A" w:rsidP="00DB240F">
            <w:pPr>
              <w:spacing w:before="60" w:after="40"/>
              <w:rPr>
                <w:rFonts w:ascii="Arial" w:hAnsi="Arial" w:cs="Arial"/>
                <w:sz w:val="18"/>
                <w:szCs w:val="18"/>
              </w:rPr>
            </w:pPr>
          </w:p>
        </w:tc>
      </w:tr>
    </w:tbl>
    <w:p w:rsidR="004C7C46" w:rsidRPr="00B6302E" w:rsidRDefault="004C7C46" w:rsidP="00DB240F">
      <w:pPr>
        <w:spacing w:before="60" w:after="40" w:line="240" w:lineRule="auto"/>
      </w:pPr>
      <w:r w:rsidRPr="00B6302E">
        <w:br w:type="page"/>
      </w:r>
    </w:p>
    <w:p w:rsidR="004C7C46" w:rsidRPr="00A57987" w:rsidRDefault="00C552B4" w:rsidP="00C913EB">
      <w:pPr>
        <w:pStyle w:val="Heading3"/>
        <w:spacing w:before="60" w:line="240" w:lineRule="auto"/>
        <w:ind w:left="426"/>
        <w:rPr>
          <w:rFonts w:ascii="Arial" w:hAnsi="Arial" w:cs="Arial"/>
          <w:color w:val="58585A"/>
          <w:sz w:val="2"/>
          <w:szCs w:val="2"/>
        </w:rPr>
      </w:pPr>
      <w:bookmarkStart w:id="120" w:name="_Toc288653713"/>
      <w:bookmarkStart w:id="121" w:name="_Toc288654200"/>
      <w:bookmarkStart w:id="122" w:name="_Toc288741245"/>
      <w:bookmarkStart w:id="123" w:name="_Toc344907713"/>
      <w:bookmarkStart w:id="124" w:name="_Toc366768419"/>
      <w:bookmarkStart w:id="125" w:name="_Toc441239146"/>
      <w:r w:rsidRPr="00A7384C">
        <w:t>20.05 General medicine</w:t>
      </w:r>
      <w:bookmarkEnd w:id="120"/>
      <w:bookmarkEnd w:id="121"/>
      <w:bookmarkEnd w:id="122"/>
      <w:bookmarkEnd w:id="123"/>
      <w:bookmarkEnd w:id="124"/>
      <w:bookmarkEnd w:id="125"/>
      <w:r>
        <w:br/>
      </w:r>
    </w:p>
    <w:tbl>
      <w:tblPr>
        <w:tblStyle w:val="TableGrid"/>
        <w:tblW w:w="0" w:type="auto"/>
        <w:tblInd w:w="534" w:type="dxa"/>
        <w:tblLook w:val="04A0" w:firstRow="1" w:lastRow="0" w:firstColumn="1" w:lastColumn="0" w:noHBand="0" w:noVBand="1"/>
        <w:tblDescription w:val="class 20.05 table outlines the identifying attributes for General medicine "/>
      </w:tblPr>
      <w:tblGrid>
        <w:gridCol w:w="1984"/>
        <w:gridCol w:w="7371"/>
      </w:tblGrid>
      <w:tr w:rsidR="00C552B4" w:rsidRPr="00185B64" w:rsidTr="006C7196">
        <w:trPr>
          <w:tblHeader/>
        </w:trPr>
        <w:tc>
          <w:tcPr>
            <w:tcW w:w="9355" w:type="dxa"/>
            <w:gridSpan w:val="2"/>
            <w:shd w:val="clear" w:color="auto" w:fill="008A00" w:themeFill="background2"/>
          </w:tcPr>
          <w:p w:rsidR="00C552B4" w:rsidRPr="00185B64" w:rsidRDefault="00C552B4" w:rsidP="00DB240F">
            <w:pPr>
              <w:pStyle w:val="Nina"/>
              <w:spacing w:after="40"/>
              <w:contextualSpacing w:val="0"/>
            </w:pPr>
            <w:r w:rsidRPr="00185B64">
              <w:t>Identifying attributes</w:t>
            </w:r>
          </w:p>
        </w:tc>
      </w:tr>
      <w:tr w:rsidR="00C552B4" w:rsidRPr="00185B64" w:rsidTr="006C7196">
        <w:tc>
          <w:tcPr>
            <w:tcW w:w="1984" w:type="dxa"/>
          </w:tcPr>
          <w:p w:rsidR="00C552B4" w:rsidRPr="00B6302E" w:rsidRDefault="00C552B4"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 xml:space="preserve">20.05 </w:t>
            </w: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General medicine</w:t>
            </w: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Medical consultation</w:t>
            </w: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Multiple MDCs</w:t>
            </w: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C552B4" w:rsidRPr="00B6302E" w:rsidRDefault="00C552B4" w:rsidP="00DB240F">
            <w:pPr>
              <w:spacing w:before="60" w:after="40"/>
              <w:rPr>
                <w:rFonts w:ascii="Arial" w:hAnsi="Arial" w:cs="Arial"/>
                <w:sz w:val="18"/>
                <w:szCs w:val="18"/>
                <w:lang w:val="en-US"/>
              </w:rPr>
            </w:pPr>
            <w:r w:rsidRPr="00B6302E">
              <w:rPr>
                <w:rFonts w:ascii="Arial" w:hAnsi="Arial" w:cs="Arial"/>
                <w:sz w:val="18"/>
                <w:szCs w:val="18"/>
                <w:lang w:val="en-US"/>
              </w:rPr>
              <w:t>Specialist physician (General medicine)</w:t>
            </w: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C552B4" w:rsidRPr="00B6302E" w:rsidRDefault="00C552B4" w:rsidP="00DB240F">
            <w:pPr>
              <w:spacing w:before="60" w:after="40"/>
              <w:rPr>
                <w:rFonts w:ascii="Arial" w:hAnsi="Arial" w:cs="Arial"/>
                <w:sz w:val="18"/>
                <w:szCs w:val="18"/>
                <w:lang w:val="en-US"/>
              </w:rPr>
            </w:pPr>
            <w:r w:rsidRPr="00B6302E">
              <w:rPr>
                <w:rFonts w:ascii="Arial" w:hAnsi="Arial" w:cs="Arial"/>
                <w:sz w:val="18"/>
                <w:szCs w:val="18"/>
                <w:lang w:val="en-US"/>
              </w:rPr>
              <w:t>Assessment, management, diagnosis and or research of general medical conditions, where patients are not required to attend a specialist medical consultation clinic or such clinics do not exist</w:t>
            </w:r>
          </w:p>
        </w:tc>
      </w:tr>
    </w:tbl>
    <w:p w:rsidR="00C552B4" w:rsidRPr="008F5F7F" w:rsidRDefault="00C552B4" w:rsidP="00475823">
      <w:pPr>
        <w:rPr>
          <w:sz w:val="2"/>
          <w:szCs w:val="2"/>
        </w:rPr>
      </w:pPr>
    </w:p>
    <w:tbl>
      <w:tblPr>
        <w:tblStyle w:val="TableGrid"/>
        <w:tblW w:w="0" w:type="auto"/>
        <w:tblInd w:w="534" w:type="dxa"/>
        <w:tblLook w:val="04A0" w:firstRow="1" w:lastRow="0" w:firstColumn="1" w:lastColumn="0" w:noHBand="0" w:noVBand="1"/>
        <w:tblDescription w:val="class 20.05 table outlines the uses for General medicine"/>
      </w:tblPr>
      <w:tblGrid>
        <w:gridCol w:w="1984"/>
        <w:gridCol w:w="7371"/>
      </w:tblGrid>
      <w:tr w:rsidR="00C552B4" w:rsidRPr="00185B64" w:rsidTr="006C7196">
        <w:trPr>
          <w:tblHeader/>
        </w:trPr>
        <w:tc>
          <w:tcPr>
            <w:tcW w:w="9355" w:type="dxa"/>
            <w:gridSpan w:val="2"/>
            <w:shd w:val="clear" w:color="auto" w:fill="008A00" w:themeFill="background2"/>
          </w:tcPr>
          <w:p w:rsidR="00C552B4" w:rsidRPr="00185B64" w:rsidRDefault="00C552B4" w:rsidP="00DB240F">
            <w:pPr>
              <w:pStyle w:val="Nina"/>
              <w:spacing w:after="40"/>
              <w:contextualSpacing w:val="0"/>
              <w:rPr>
                <w:i/>
              </w:rPr>
            </w:pPr>
            <w:r>
              <w:t>Guide for use</w:t>
            </w:r>
          </w:p>
        </w:tc>
      </w:tr>
      <w:tr w:rsidR="00C552B4" w:rsidRPr="00F31588"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C552B4" w:rsidRPr="00B6302E" w:rsidRDefault="00C552B4" w:rsidP="00DB240F">
            <w:pPr>
              <w:spacing w:before="60" w:after="40"/>
              <w:rPr>
                <w:rFonts w:ascii="Arial" w:hAnsi="Arial" w:cs="Arial"/>
                <w:i/>
                <w:sz w:val="18"/>
                <w:szCs w:val="18"/>
              </w:rPr>
            </w:pPr>
            <w:r w:rsidRPr="00B6302E">
              <w:rPr>
                <w:rFonts w:ascii="Arial" w:hAnsi="Arial" w:cs="Arial"/>
                <w:i/>
                <w:sz w:val="18"/>
                <w:szCs w:val="18"/>
              </w:rPr>
              <w:t>Inclusions:</w:t>
            </w:r>
          </w:p>
          <w:p w:rsidR="00C552B4" w:rsidRPr="00B6302E" w:rsidRDefault="00C552B4" w:rsidP="008644FD">
            <w:pPr>
              <w:numPr>
                <w:ilvl w:val="0"/>
                <w:numId w:val="9"/>
              </w:numPr>
              <w:autoSpaceDE w:val="0"/>
              <w:autoSpaceDN w:val="0"/>
              <w:adjustRightInd w:val="0"/>
              <w:spacing w:before="60" w:after="40"/>
              <w:ind w:left="743" w:hanging="430"/>
              <w:rPr>
                <w:rFonts w:ascii="Arial" w:hAnsi="Arial" w:cs="Arial"/>
                <w:i/>
                <w:sz w:val="18"/>
                <w:szCs w:val="18"/>
              </w:rPr>
            </w:pPr>
            <w:r w:rsidRPr="00B6302E">
              <w:rPr>
                <w:rFonts w:ascii="Arial" w:hAnsi="Arial" w:cs="Arial"/>
                <w:sz w:val="18"/>
                <w:szCs w:val="18"/>
              </w:rPr>
              <w:t>occupational health</w:t>
            </w:r>
          </w:p>
          <w:p w:rsidR="00C552B4" w:rsidRPr="00B6302E" w:rsidRDefault="00C552B4" w:rsidP="00DB240F">
            <w:pPr>
              <w:spacing w:before="60" w:after="40"/>
              <w:rPr>
                <w:rFonts w:ascii="Arial" w:hAnsi="Arial" w:cs="Arial"/>
                <w:i/>
                <w:sz w:val="18"/>
                <w:szCs w:val="18"/>
              </w:rPr>
            </w:pPr>
            <w:r w:rsidRPr="00B6302E">
              <w:rPr>
                <w:rFonts w:ascii="Arial" w:hAnsi="Arial" w:cs="Arial"/>
                <w:i/>
                <w:sz w:val="18"/>
                <w:szCs w:val="18"/>
              </w:rPr>
              <w:t>Exclusions:</w:t>
            </w:r>
          </w:p>
          <w:p w:rsidR="00C552B4" w:rsidRPr="00B6302E"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geriatric medicine (20.09)</w:t>
            </w:r>
          </w:p>
          <w:p w:rsidR="00C552B4" w:rsidRPr="00B6302E"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paediatric medicine (20.11)</w:t>
            </w:r>
          </w:p>
          <w:p w:rsidR="00C552B4" w:rsidRPr="00B6302E" w:rsidRDefault="00C552B4"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allied health/clinical nurse specialist general medicine clinic (40.53)</w:t>
            </w: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C552B4" w:rsidRPr="00B6302E" w:rsidRDefault="00C552B4" w:rsidP="00DB240F">
            <w:pPr>
              <w:spacing w:before="60" w:after="40"/>
              <w:rPr>
                <w:rFonts w:ascii="Arial" w:hAnsi="Arial" w:cs="Arial"/>
                <w:sz w:val="18"/>
                <w:szCs w:val="18"/>
              </w:rPr>
            </w:pP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C552B4" w:rsidRPr="00B6302E" w:rsidRDefault="00C552B4" w:rsidP="00DB240F">
            <w:pPr>
              <w:pStyle w:val="CommentText"/>
              <w:spacing w:before="60" w:after="40"/>
              <w:rPr>
                <w:rFonts w:ascii="Arial" w:hAnsi="Arial" w:cs="Arial"/>
                <w:sz w:val="18"/>
                <w:szCs w:val="18"/>
              </w:rPr>
            </w:pPr>
            <w:r w:rsidRPr="00B6302E">
              <w:rPr>
                <w:rFonts w:ascii="Arial" w:hAnsi="Arial" w:cs="Arial"/>
                <w:sz w:val="18"/>
                <w:szCs w:val="18"/>
                <w:lang w:val="en-US"/>
              </w:rPr>
              <w:t>This clinic will service general medical patient consultations where sub-specialty medical consultation clinics are not operational or specified in the Tier 2 classification.</w:t>
            </w:r>
          </w:p>
        </w:tc>
      </w:tr>
    </w:tbl>
    <w:p w:rsidR="00C552B4" w:rsidRPr="008F5F7F" w:rsidRDefault="00C552B4" w:rsidP="00475823">
      <w:pPr>
        <w:rPr>
          <w:sz w:val="2"/>
          <w:szCs w:val="2"/>
        </w:rPr>
      </w:pPr>
    </w:p>
    <w:tbl>
      <w:tblPr>
        <w:tblStyle w:val="TableGrid"/>
        <w:tblW w:w="0" w:type="auto"/>
        <w:tblInd w:w="534" w:type="dxa"/>
        <w:tblLook w:val="04A0" w:firstRow="1" w:lastRow="0" w:firstColumn="1" w:lastColumn="0" w:noHBand="0" w:noVBand="1"/>
        <w:tblDescription w:val="class 20.05 table outlines the administratiive attributes for General medicine"/>
      </w:tblPr>
      <w:tblGrid>
        <w:gridCol w:w="1984"/>
        <w:gridCol w:w="7371"/>
      </w:tblGrid>
      <w:tr w:rsidR="00C552B4" w:rsidRPr="00185B64" w:rsidTr="006C7196">
        <w:trPr>
          <w:tblHeader/>
        </w:trPr>
        <w:tc>
          <w:tcPr>
            <w:tcW w:w="9355" w:type="dxa"/>
            <w:gridSpan w:val="2"/>
            <w:shd w:val="clear" w:color="auto" w:fill="008A00" w:themeFill="background2"/>
          </w:tcPr>
          <w:p w:rsidR="00C552B4" w:rsidRPr="00185B64" w:rsidRDefault="00C552B4" w:rsidP="00DB240F">
            <w:pPr>
              <w:pStyle w:val="Nina"/>
              <w:spacing w:after="40"/>
              <w:contextualSpacing w:val="0"/>
            </w:pPr>
            <w:r w:rsidRPr="00185B64">
              <w:t>Administrative attributes</w:t>
            </w: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NSW Tier 2 Clinic List</w:t>
            </w: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24/3/2011</w:t>
            </w: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12/09/2012</w:t>
            </w:r>
          </w:p>
        </w:tc>
      </w:tr>
      <w:tr w:rsidR="00C552B4" w:rsidRPr="00185B64"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C552B4" w:rsidRPr="00B6302E" w:rsidRDefault="00C552B4"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C552B4" w:rsidRPr="00A7384C" w:rsidTr="006C7196">
        <w:tc>
          <w:tcPr>
            <w:tcW w:w="1984" w:type="dxa"/>
          </w:tcPr>
          <w:p w:rsidR="00C552B4" w:rsidRPr="00B6302E" w:rsidRDefault="00C552B4"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C552B4" w:rsidRPr="00B6302E" w:rsidRDefault="00C552B4" w:rsidP="00DB240F">
            <w:pPr>
              <w:spacing w:before="60" w:after="40"/>
              <w:rPr>
                <w:rFonts w:ascii="Arial" w:hAnsi="Arial" w:cs="Arial"/>
                <w:sz w:val="18"/>
                <w:szCs w:val="18"/>
              </w:rPr>
            </w:pPr>
          </w:p>
        </w:tc>
      </w:tr>
    </w:tbl>
    <w:p w:rsidR="004C7C46" w:rsidRPr="006E5A4E" w:rsidRDefault="004C7C46" w:rsidP="006E5A4E">
      <w:r w:rsidRPr="00185B64">
        <w:br w:type="page"/>
      </w:r>
    </w:p>
    <w:p w:rsidR="004C7C46" w:rsidRPr="00A57987" w:rsidRDefault="009F214D" w:rsidP="00C913EB">
      <w:pPr>
        <w:pStyle w:val="Heading3"/>
        <w:spacing w:before="60" w:line="240" w:lineRule="auto"/>
        <w:ind w:left="426"/>
        <w:rPr>
          <w:rFonts w:ascii="Arial" w:hAnsi="Arial" w:cs="Arial"/>
          <w:sz w:val="2"/>
          <w:szCs w:val="2"/>
        </w:rPr>
      </w:pPr>
      <w:bookmarkStart w:id="126" w:name="_Toc288653715"/>
      <w:bookmarkStart w:id="127" w:name="_Toc288654202"/>
      <w:bookmarkStart w:id="128" w:name="_Toc344907714"/>
      <w:bookmarkStart w:id="129" w:name="_Toc366768420"/>
      <w:bookmarkStart w:id="130" w:name="_Toc441239147"/>
      <w:r w:rsidRPr="00A7384C">
        <w:t>20.06 General practice and primary care</w:t>
      </w:r>
      <w:bookmarkEnd w:id="126"/>
      <w:bookmarkEnd w:id="127"/>
      <w:bookmarkEnd w:id="128"/>
      <w:bookmarkEnd w:id="129"/>
      <w:bookmarkEnd w:id="130"/>
      <w:r>
        <w:br/>
      </w:r>
    </w:p>
    <w:tbl>
      <w:tblPr>
        <w:tblStyle w:val="TableGrid"/>
        <w:tblW w:w="0" w:type="auto"/>
        <w:tblInd w:w="392" w:type="dxa"/>
        <w:tblLook w:val="04A0" w:firstRow="1" w:lastRow="0" w:firstColumn="1" w:lastColumn="0" w:noHBand="0" w:noVBand="1"/>
        <w:tblDescription w:val="class 20.06 table outlines the identifying attributes for General practice and primary care"/>
      </w:tblPr>
      <w:tblGrid>
        <w:gridCol w:w="2126"/>
        <w:gridCol w:w="7371"/>
      </w:tblGrid>
      <w:tr w:rsidR="009F214D" w:rsidRPr="00185B64" w:rsidTr="00C913EB">
        <w:trPr>
          <w:tblHeader/>
        </w:trPr>
        <w:tc>
          <w:tcPr>
            <w:tcW w:w="9497" w:type="dxa"/>
            <w:gridSpan w:val="2"/>
            <w:shd w:val="clear" w:color="auto" w:fill="008A00" w:themeFill="background2"/>
          </w:tcPr>
          <w:p w:rsidR="009F214D" w:rsidRPr="00185B64" w:rsidRDefault="009F214D" w:rsidP="00DB240F">
            <w:pPr>
              <w:pStyle w:val="Nina"/>
              <w:spacing w:after="40"/>
              <w:contextualSpacing w:val="0"/>
            </w:pPr>
            <w:r w:rsidRPr="00185B64">
              <w:t>Identifying attributes</w:t>
            </w:r>
          </w:p>
        </w:tc>
      </w:tr>
      <w:tr w:rsidR="009F214D" w:rsidRPr="00185B64" w:rsidTr="00C913EB">
        <w:tc>
          <w:tcPr>
            <w:tcW w:w="2126" w:type="dxa"/>
          </w:tcPr>
          <w:p w:rsidR="009F214D" w:rsidRPr="00B6302E" w:rsidRDefault="009F214D"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 xml:space="preserve">20.06 </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General practice and primary care</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Medical consultation</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Multiple MDCs</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General medical practitioner</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Provision of primary health services by medical professionals with the care objective of maintaining optimum mental and physical health and preventing disease.</w:t>
            </w:r>
          </w:p>
        </w:tc>
      </w:tr>
    </w:tbl>
    <w:p w:rsidR="009F214D" w:rsidRPr="008F5F7F" w:rsidRDefault="009F214D" w:rsidP="00475823">
      <w:pPr>
        <w:rPr>
          <w:sz w:val="2"/>
          <w:szCs w:val="2"/>
        </w:rPr>
      </w:pPr>
    </w:p>
    <w:tbl>
      <w:tblPr>
        <w:tblStyle w:val="TableGrid"/>
        <w:tblW w:w="0" w:type="auto"/>
        <w:tblInd w:w="392" w:type="dxa"/>
        <w:tblLook w:val="04A0" w:firstRow="1" w:lastRow="0" w:firstColumn="1" w:lastColumn="0" w:noHBand="0" w:noVBand="1"/>
        <w:tblDescription w:val="class 20.06 table outlines the uses for General practice and primary care"/>
      </w:tblPr>
      <w:tblGrid>
        <w:gridCol w:w="2126"/>
        <w:gridCol w:w="7371"/>
      </w:tblGrid>
      <w:tr w:rsidR="009F214D" w:rsidRPr="00185B64" w:rsidTr="00C913EB">
        <w:trPr>
          <w:tblHeader/>
        </w:trPr>
        <w:tc>
          <w:tcPr>
            <w:tcW w:w="9497" w:type="dxa"/>
            <w:gridSpan w:val="2"/>
            <w:shd w:val="clear" w:color="auto" w:fill="008A00" w:themeFill="background2"/>
          </w:tcPr>
          <w:p w:rsidR="009F214D" w:rsidRPr="00185B64" w:rsidRDefault="009F214D" w:rsidP="00DB240F">
            <w:pPr>
              <w:pStyle w:val="Nina"/>
              <w:spacing w:after="40"/>
              <w:contextualSpacing w:val="0"/>
              <w:rPr>
                <w:i/>
              </w:rPr>
            </w:pPr>
            <w:r>
              <w:t>Guide for use</w:t>
            </w:r>
          </w:p>
        </w:tc>
      </w:tr>
      <w:tr w:rsidR="009F214D" w:rsidRPr="00F31588"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D24776" w:rsidRDefault="00D24776" w:rsidP="00DB240F">
            <w:pPr>
              <w:spacing w:before="60" w:after="40"/>
              <w:rPr>
                <w:rFonts w:ascii="Arial" w:hAnsi="Arial" w:cs="Arial"/>
                <w:i/>
                <w:sz w:val="18"/>
                <w:szCs w:val="18"/>
              </w:rPr>
            </w:pPr>
            <w:r>
              <w:rPr>
                <w:rFonts w:ascii="Arial" w:hAnsi="Arial" w:cs="Arial"/>
                <w:i/>
                <w:sz w:val="18"/>
                <w:szCs w:val="18"/>
              </w:rPr>
              <w:t>Inclusions:</w:t>
            </w:r>
          </w:p>
          <w:p w:rsidR="00D24776" w:rsidRPr="001E6DE8" w:rsidRDefault="00366EE8" w:rsidP="00D24776">
            <w:pPr>
              <w:pStyle w:val="ListParagraph"/>
              <w:numPr>
                <w:ilvl w:val="0"/>
                <w:numId w:val="184"/>
              </w:numPr>
              <w:spacing w:before="60" w:after="40"/>
              <w:rPr>
                <w:rFonts w:ascii="Arial" w:hAnsi="Arial" w:cs="Arial"/>
                <w:sz w:val="18"/>
                <w:szCs w:val="18"/>
              </w:rPr>
            </w:pPr>
            <w:r w:rsidRPr="001E6DE8">
              <w:rPr>
                <w:rFonts w:ascii="Arial" w:hAnsi="Arial" w:cs="Arial"/>
                <w:sz w:val="18"/>
                <w:szCs w:val="18"/>
              </w:rPr>
              <w:t xml:space="preserve">services usually provided in </w:t>
            </w:r>
            <w:r w:rsidR="00D24776" w:rsidRPr="001E6DE8">
              <w:rPr>
                <w:rFonts w:ascii="Arial" w:hAnsi="Arial" w:cs="Arial"/>
                <w:sz w:val="18"/>
                <w:szCs w:val="18"/>
              </w:rPr>
              <w:t xml:space="preserve"> primary care</w:t>
            </w:r>
          </w:p>
          <w:p w:rsidR="009F214D" w:rsidRPr="00B6302E" w:rsidRDefault="009F214D"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general medicine (20.05)</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9F214D" w:rsidRPr="00B6302E" w:rsidRDefault="009F214D" w:rsidP="00DB240F">
            <w:pPr>
              <w:spacing w:before="60" w:after="40"/>
              <w:rPr>
                <w:rFonts w:ascii="Arial" w:hAnsi="Arial" w:cs="Arial"/>
                <w:sz w:val="18"/>
                <w:szCs w:val="18"/>
              </w:rPr>
            </w:pP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9F214D" w:rsidRPr="00B6302E" w:rsidRDefault="009F214D" w:rsidP="00DB240F">
            <w:pPr>
              <w:spacing w:before="60" w:after="40"/>
              <w:rPr>
                <w:rFonts w:ascii="Arial" w:hAnsi="Arial" w:cs="Arial"/>
                <w:sz w:val="18"/>
                <w:szCs w:val="18"/>
              </w:rPr>
            </w:pPr>
          </w:p>
        </w:tc>
      </w:tr>
    </w:tbl>
    <w:p w:rsidR="009F214D" w:rsidRPr="008F5F7F" w:rsidRDefault="009F214D" w:rsidP="00475823">
      <w:pPr>
        <w:rPr>
          <w:sz w:val="2"/>
          <w:szCs w:val="2"/>
        </w:rPr>
      </w:pPr>
    </w:p>
    <w:tbl>
      <w:tblPr>
        <w:tblStyle w:val="TableGrid"/>
        <w:tblW w:w="0" w:type="auto"/>
        <w:tblInd w:w="392" w:type="dxa"/>
        <w:tblLook w:val="04A0" w:firstRow="1" w:lastRow="0" w:firstColumn="1" w:lastColumn="0" w:noHBand="0" w:noVBand="1"/>
        <w:tblDescription w:val="class 20.06 table outlines the administratiive attributes for General practice and primary care"/>
      </w:tblPr>
      <w:tblGrid>
        <w:gridCol w:w="2126"/>
        <w:gridCol w:w="7371"/>
      </w:tblGrid>
      <w:tr w:rsidR="009F214D" w:rsidRPr="00185B64" w:rsidTr="00C913EB">
        <w:trPr>
          <w:tblHeader/>
        </w:trPr>
        <w:tc>
          <w:tcPr>
            <w:tcW w:w="9497" w:type="dxa"/>
            <w:gridSpan w:val="2"/>
            <w:shd w:val="clear" w:color="auto" w:fill="008A00" w:themeFill="background2"/>
          </w:tcPr>
          <w:p w:rsidR="009F214D" w:rsidRPr="00185B64" w:rsidRDefault="009F214D" w:rsidP="00DB240F">
            <w:pPr>
              <w:pStyle w:val="Nina"/>
              <w:spacing w:after="40"/>
              <w:contextualSpacing w:val="0"/>
            </w:pPr>
            <w:r w:rsidRPr="00185B64">
              <w:t>Administrative attributes</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 xml:space="preserve">NSW Tier 2 Clinic List </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24/3/2011</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9F214D" w:rsidRPr="00B6302E" w:rsidRDefault="00822A04" w:rsidP="00DB240F">
            <w:pPr>
              <w:spacing w:before="60" w:after="40"/>
              <w:rPr>
                <w:rFonts w:ascii="Arial" w:hAnsi="Arial" w:cs="Arial"/>
                <w:sz w:val="18"/>
                <w:szCs w:val="18"/>
              </w:rPr>
            </w:pPr>
            <w:r>
              <w:rPr>
                <w:rFonts w:ascii="Arial" w:hAnsi="Arial" w:cs="Arial"/>
                <w:sz w:val="18"/>
                <w:szCs w:val="18"/>
              </w:rPr>
              <w:t>20/11/2014</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9F214D" w:rsidRPr="00B6302E" w:rsidRDefault="00822A04" w:rsidP="00DB240F">
            <w:pPr>
              <w:spacing w:before="60" w:after="40"/>
              <w:rPr>
                <w:rFonts w:ascii="Arial" w:hAnsi="Arial" w:cs="Arial"/>
                <w:sz w:val="18"/>
                <w:szCs w:val="18"/>
              </w:rPr>
            </w:pPr>
            <w:r>
              <w:rPr>
                <w:rFonts w:ascii="Arial" w:hAnsi="Arial" w:cs="Arial"/>
                <w:sz w:val="18"/>
                <w:szCs w:val="18"/>
              </w:rPr>
              <w:t>Non-Admitted Care Advisory Working Group (NACAWG)</w:t>
            </w:r>
          </w:p>
        </w:tc>
      </w:tr>
      <w:tr w:rsidR="009F214D" w:rsidRPr="00A7384C"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9F214D" w:rsidRPr="00B6302E" w:rsidRDefault="009F214D" w:rsidP="00DB240F">
            <w:pPr>
              <w:spacing w:before="60" w:after="40"/>
              <w:rPr>
                <w:rFonts w:ascii="Arial" w:hAnsi="Arial" w:cs="Arial"/>
                <w:sz w:val="18"/>
                <w:szCs w:val="18"/>
              </w:rPr>
            </w:pPr>
          </w:p>
        </w:tc>
      </w:tr>
    </w:tbl>
    <w:p w:rsidR="004C7C46" w:rsidRPr="0056492B" w:rsidRDefault="004C7C46" w:rsidP="0056492B">
      <w:r w:rsidRPr="002912CD">
        <w:br w:type="page"/>
      </w:r>
    </w:p>
    <w:p w:rsidR="009F214D" w:rsidRPr="00A57987" w:rsidRDefault="009F214D" w:rsidP="00C913EB">
      <w:pPr>
        <w:pStyle w:val="Heading3"/>
        <w:tabs>
          <w:tab w:val="left" w:pos="426"/>
        </w:tabs>
        <w:spacing w:before="60" w:line="240" w:lineRule="auto"/>
        <w:ind w:left="426"/>
        <w:rPr>
          <w:sz w:val="2"/>
          <w:szCs w:val="2"/>
        </w:rPr>
      </w:pPr>
      <w:bookmarkStart w:id="131" w:name="_Toc288653777"/>
      <w:bookmarkStart w:id="132" w:name="_Toc288654264"/>
      <w:bookmarkStart w:id="133" w:name="_Toc344907715"/>
      <w:bookmarkStart w:id="134" w:name="_Toc366768421"/>
      <w:bookmarkStart w:id="135" w:name="_Toc441239148"/>
      <w:r w:rsidRPr="009F214D">
        <w:t>20.07 General surgery</w:t>
      </w:r>
      <w:bookmarkEnd w:id="131"/>
      <w:bookmarkEnd w:id="132"/>
      <w:bookmarkEnd w:id="133"/>
      <w:bookmarkEnd w:id="134"/>
      <w:bookmarkEnd w:id="135"/>
      <w:r w:rsidRPr="009F214D">
        <w:br/>
      </w:r>
    </w:p>
    <w:tbl>
      <w:tblPr>
        <w:tblStyle w:val="TableGrid"/>
        <w:tblW w:w="0" w:type="auto"/>
        <w:tblInd w:w="534" w:type="dxa"/>
        <w:tblLook w:val="04A0" w:firstRow="1" w:lastRow="0" w:firstColumn="1" w:lastColumn="0" w:noHBand="0" w:noVBand="1"/>
        <w:tblDescription w:val="class 20.07 table outlines the identifying attributes for General surgery"/>
      </w:tblPr>
      <w:tblGrid>
        <w:gridCol w:w="1984"/>
        <w:gridCol w:w="7371"/>
      </w:tblGrid>
      <w:tr w:rsidR="009F214D" w:rsidRPr="00185B64" w:rsidTr="006C7196">
        <w:trPr>
          <w:tblHeader/>
        </w:trPr>
        <w:tc>
          <w:tcPr>
            <w:tcW w:w="9355" w:type="dxa"/>
            <w:gridSpan w:val="2"/>
            <w:shd w:val="clear" w:color="auto" w:fill="008A00" w:themeFill="background2"/>
          </w:tcPr>
          <w:p w:rsidR="009F214D" w:rsidRPr="00185B64" w:rsidRDefault="009F214D" w:rsidP="00DB240F">
            <w:pPr>
              <w:pStyle w:val="Nina"/>
              <w:spacing w:after="40"/>
              <w:contextualSpacing w:val="0"/>
            </w:pPr>
            <w:r w:rsidRPr="00185B64">
              <w:t>Identifying attributes</w:t>
            </w:r>
          </w:p>
        </w:tc>
      </w:tr>
      <w:tr w:rsidR="009F214D" w:rsidRPr="00185B64" w:rsidTr="006C7196">
        <w:tc>
          <w:tcPr>
            <w:tcW w:w="1984" w:type="dxa"/>
          </w:tcPr>
          <w:p w:rsidR="009F214D" w:rsidRPr="00B6302E" w:rsidRDefault="009F214D"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20.07</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General surgery</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Medical consultation</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Multiple MDCs</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9F214D" w:rsidRPr="00B6302E" w:rsidRDefault="009F214D"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Surgeon (General)</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9F214D" w:rsidRPr="00B6302E" w:rsidRDefault="009F214D"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Consultation, assessment, diagnosis, review and treatment of patients requiring general surgical procedures and those requiring post-surgical management.</w:t>
            </w:r>
            <w:r w:rsidRPr="00B6302E">
              <w:rPr>
                <w:rFonts w:ascii="Arial" w:hAnsi="Arial" w:cs="Arial"/>
                <w:sz w:val="18"/>
                <w:szCs w:val="18"/>
                <w:lang w:val="en-US"/>
              </w:rPr>
              <w:t xml:space="preserve"> </w:t>
            </w:r>
          </w:p>
        </w:tc>
      </w:tr>
    </w:tbl>
    <w:p w:rsidR="009F214D" w:rsidRPr="008F5F7F" w:rsidRDefault="009F214D" w:rsidP="00475823">
      <w:pPr>
        <w:rPr>
          <w:sz w:val="2"/>
          <w:szCs w:val="2"/>
        </w:rPr>
      </w:pPr>
    </w:p>
    <w:tbl>
      <w:tblPr>
        <w:tblStyle w:val="TableGrid"/>
        <w:tblW w:w="0" w:type="auto"/>
        <w:tblInd w:w="534" w:type="dxa"/>
        <w:tblLook w:val="04A0" w:firstRow="1" w:lastRow="0" w:firstColumn="1" w:lastColumn="0" w:noHBand="0" w:noVBand="1"/>
        <w:tblDescription w:val="class 20.07 table outlines the uses for General surgery "/>
      </w:tblPr>
      <w:tblGrid>
        <w:gridCol w:w="1984"/>
        <w:gridCol w:w="7371"/>
      </w:tblGrid>
      <w:tr w:rsidR="009F214D" w:rsidRPr="00185B64" w:rsidTr="006C7196">
        <w:trPr>
          <w:tblHeader/>
        </w:trPr>
        <w:tc>
          <w:tcPr>
            <w:tcW w:w="9355" w:type="dxa"/>
            <w:gridSpan w:val="2"/>
            <w:shd w:val="clear" w:color="auto" w:fill="008A00" w:themeFill="background2"/>
          </w:tcPr>
          <w:p w:rsidR="009F214D" w:rsidRPr="00185B64" w:rsidRDefault="009F214D" w:rsidP="00DB240F">
            <w:pPr>
              <w:pStyle w:val="Nina"/>
              <w:spacing w:after="40"/>
              <w:contextualSpacing w:val="0"/>
              <w:rPr>
                <w:i/>
              </w:rPr>
            </w:pPr>
            <w:r>
              <w:t>Guide for use</w:t>
            </w:r>
          </w:p>
        </w:tc>
      </w:tr>
      <w:tr w:rsidR="009F214D" w:rsidRPr="00F31588"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9F214D" w:rsidRPr="00B6302E" w:rsidRDefault="009F214D" w:rsidP="00DB240F">
            <w:pPr>
              <w:autoSpaceDE w:val="0"/>
              <w:autoSpaceDN w:val="0"/>
              <w:adjustRightInd w:val="0"/>
              <w:spacing w:before="60" w:after="40"/>
              <w:rPr>
                <w:rFonts w:ascii="Arial" w:hAnsi="Arial" w:cs="Arial"/>
                <w:i/>
                <w:sz w:val="18"/>
                <w:szCs w:val="18"/>
              </w:rPr>
            </w:pPr>
            <w:r w:rsidRPr="00B6302E">
              <w:rPr>
                <w:rFonts w:ascii="Arial" w:hAnsi="Arial" w:cs="Arial"/>
                <w:i/>
                <w:sz w:val="18"/>
                <w:szCs w:val="18"/>
              </w:rPr>
              <w:t>Exclusions:</w:t>
            </w:r>
          </w:p>
          <w:p w:rsidR="009F214D" w:rsidRPr="00B6302E" w:rsidRDefault="009F214D"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Services provided in specialist surgical consultation clinics, where available:</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breast clinic (20.32)</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neurosurgery (20.16)</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cardiothoracic (20.23)</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vascular surgery (20.24)</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craniofacial (20.27)</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complex wound management procedures in minor surgical clinic  (10.03)</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allied health/clinical nurse specialist general surgery clinic (40.54)</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management of breast conditions in allied health/clinical nurse specialist breast clinic (40.51)</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9F214D" w:rsidRPr="00B6302E" w:rsidRDefault="009F214D" w:rsidP="00DB240F">
            <w:pPr>
              <w:autoSpaceDE w:val="0"/>
              <w:autoSpaceDN w:val="0"/>
              <w:adjustRightInd w:val="0"/>
              <w:spacing w:before="60" w:after="40"/>
              <w:rPr>
                <w:rFonts w:ascii="Arial" w:hAnsi="Arial" w:cs="Arial"/>
                <w:sz w:val="18"/>
                <w:szCs w:val="18"/>
              </w:rPr>
            </w:pP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lang w:val="en-US"/>
              </w:rPr>
              <w:t>This clinic will service general surgical patient consultations where sub-specialty surgical consultation clinics are not operational or specified in the Tier 2 clinic classification.</w:t>
            </w:r>
          </w:p>
        </w:tc>
      </w:tr>
    </w:tbl>
    <w:p w:rsidR="009F214D" w:rsidRPr="008F5F7F" w:rsidRDefault="009F214D" w:rsidP="00475823">
      <w:pPr>
        <w:rPr>
          <w:sz w:val="2"/>
          <w:szCs w:val="2"/>
        </w:rPr>
      </w:pPr>
    </w:p>
    <w:tbl>
      <w:tblPr>
        <w:tblStyle w:val="TableGrid"/>
        <w:tblW w:w="0" w:type="auto"/>
        <w:tblInd w:w="534" w:type="dxa"/>
        <w:tblLook w:val="04A0" w:firstRow="1" w:lastRow="0" w:firstColumn="1" w:lastColumn="0" w:noHBand="0" w:noVBand="1"/>
        <w:tblDescription w:val="class 20.07 table outlines the administratiive attributes for General surgery"/>
      </w:tblPr>
      <w:tblGrid>
        <w:gridCol w:w="1984"/>
        <w:gridCol w:w="7371"/>
      </w:tblGrid>
      <w:tr w:rsidR="009F214D" w:rsidRPr="00185B64" w:rsidTr="006C7196">
        <w:trPr>
          <w:tblHeader/>
        </w:trPr>
        <w:tc>
          <w:tcPr>
            <w:tcW w:w="9355" w:type="dxa"/>
            <w:gridSpan w:val="2"/>
            <w:shd w:val="clear" w:color="auto" w:fill="008A00" w:themeFill="background2"/>
          </w:tcPr>
          <w:p w:rsidR="009F214D" w:rsidRPr="00185B64" w:rsidRDefault="009F214D" w:rsidP="00DB240F">
            <w:pPr>
              <w:pStyle w:val="Nina"/>
              <w:spacing w:after="40"/>
              <w:contextualSpacing w:val="0"/>
            </w:pPr>
            <w:r w:rsidRPr="00185B64">
              <w:t>Administrative attributes</w:t>
            </w:r>
          </w:p>
        </w:tc>
      </w:tr>
      <w:tr w:rsidR="009F214D" w:rsidRPr="00B6302E"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9F214D" w:rsidRPr="00B6302E" w:rsidRDefault="009F214D"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NSW Tier 2 Clinic List</w:t>
            </w:r>
          </w:p>
          <w:p w:rsidR="009F214D" w:rsidRPr="00B6302E" w:rsidRDefault="009F214D"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9F214D" w:rsidRPr="00B6302E" w:rsidRDefault="009F214D"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 xml:space="preserve">Qld Monthly Activity Collection (MAC) Manual </w:t>
            </w:r>
          </w:p>
        </w:tc>
      </w:tr>
      <w:tr w:rsidR="009F214D" w:rsidRPr="00B6302E"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24/3/2011</w:t>
            </w:r>
          </w:p>
        </w:tc>
      </w:tr>
      <w:tr w:rsidR="009F214D" w:rsidRPr="00B6302E"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08/10/2012</w:t>
            </w:r>
          </w:p>
        </w:tc>
      </w:tr>
      <w:tr w:rsidR="009F214D" w:rsidRPr="00B6302E"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9F214D" w:rsidRPr="00B6302E"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9F214D" w:rsidRPr="00B6302E" w:rsidRDefault="009F214D" w:rsidP="00DB240F">
            <w:pPr>
              <w:spacing w:before="60" w:after="40"/>
              <w:rPr>
                <w:rFonts w:ascii="Arial" w:hAnsi="Arial" w:cs="Arial"/>
                <w:sz w:val="18"/>
                <w:szCs w:val="18"/>
              </w:rPr>
            </w:pPr>
          </w:p>
        </w:tc>
      </w:tr>
    </w:tbl>
    <w:p w:rsidR="004C7C46" w:rsidRPr="0056492B" w:rsidRDefault="004C7C46" w:rsidP="0056492B">
      <w:r w:rsidRPr="00B6302E">
        <w:br w:type="page"/>
      </w:r>
    </w:p>
    <w:p w:rsidR="004C7C46" w:rsidRDefault="009F214D" w:rsidP="00C913EB">
      <w:pPr>
        <w:pStyle w:val="Heading3"/>
        <w:spacing w:before="60" w:line="240" w:lineRule="auto"/>
        <w:ind w:left="426"/>
        <w:rPr>
          <w:rFonts w:ascii="Arial" w:hAnsi="Arial" w:cs="Arial"/>
          <w:sz w:val="18"/>
          <w:szCs w:val="18"/>
        </w:rPr>
      </w:pPr>
      <w:bookmarkStart w:id="136" w:name="_Toc288653717"/>
      <w:bookmarkStart w:id="137" w:name="_Toc288654204"/>
      <w:bookmarkStart w:id="138" w:name="_Toc288741251"/>
      <w:bookmarkStart w:id="139" w:name="_Toc344907716"/>
      <w:bookmarkStart w:id="140" w:name="_Toc366768422"/>
      <w:bookmarkStart w:id="141" w:name="_Toc441239149"/>
      <w:r w:rsidRPr="00A7384C">
        <w:t>20.08 Genetic</w:t>
      </w:r>
      <w:bookmarkEnd w:id="136"/>
      <w:bookmarkEnd w:id="137"/>
      <w:r w:rsidRPr="00A7384C">
        <w:t>s</w:t>
      </w:r>
      <w:bookmarkEnd w:id="138"/>
      <w:bookmarkEnd w:id="139"/>
      <w:bookmarkEnd w:id="140"/>
      <w:bookmarkEnd w:id="141"/>
    </w:p>
    <w:p w:rsidR="009F214D" w:rsidRPr="00A57987" w:rsidRDefault="009F214D" w:rsidP="00DB240F">
      <w:pPr>
        <w:spacing w:before="60" w:after="40" w:line="240" w:lineRule="auto"/>
        <w:rPr>
          <w:rFonts w:ascii="Arial" w:hAnsi="Arial" w:cs="Arial"/>
          <w:sz w:val="2"/>
          <w:szCs w:val="2"/>
        </w:rPr>
      </w:pPr>
    </w:p>
    <w:tbl>
      <w:tblPr>
        <w:tblStyle w:val="TableGrid"/>
        <w:tblW w:w="0" w:type="auto"/>
        <w:tblInd w:w="392" w:type="dxa"/>
        <w:tblLook w:val="04A0" w:firstRow="1" w:lastRow="0" w:firstColumn="1" w:lastColumn="0" w:noHBand="0" w:noVBand="1"/>
        <w:tblDescription w:val="class 20.08 table outlines the identifying attributes for Genetics"/>
      </w:tblPr>
      <w:tblGrid>
        <w:gridCol w:w="2126"/>
        <w:gridCol w:w="7371"/>
      </w:tblGrid>
      <w:tr w:rsidR="009F214D" w:rsidRPr="00185B64" w:rsidTr="00C913EB">
        <w:trPr>
          <w:tblHeader/>
        </w:trPr>
        <w:tc>
          <w:tcPr>
            <w:tcW w:w="9497" w:type="dxa"/>
            <w:gridSpan w:val="2"/>
            <w:shd w:val="clear" w:color="auto" w:fill="008A00" w:themeFill="background2"/>
          </w:tcPr>
          <w:p w:rsidR="009F214D" w:rsidRPr="00185B64" w:rsidRDefault="009F214D" w:rsidP="00DB240F">
            <w:pPr>
              <w:pStyle w:val="Nina"/>
              <w:spacing w:after="40"/>
              <w:contextualSpacing w:val="0"/>
            </w:pPr>
            <w:r w:rsidRPr="00185B64">
              <w:t>Identifying attributes</w:t>
            </w:r>
          </w:p>
        </w:tc>
      </w:tr>
      <w:tr w:rsidR="009F214D" w:rsidRPr="00185B64" w:rsidTr="00C913EB">
        <w:tc>
          <w:tcPr>
            <w:tcW w:w="2126" w:type="dxa"/>
          </w:tcPr>
          <w:p w:rsidR="009F214D" w:rsidRPr="00B6302E" w:rsidRDefault="009F214D"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 xml:space="preserve">20.08 </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Genetics</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Medical consultation</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Multiple MDCs</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Clinical geneticist</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The provision of services to persons requiring advice and treatment of hereditary/genetic disorders.</w:t>
            </w:r>
          </w:p>
        </w:tc>
      </w:tr>
    </w:tbl>
    <w:p w:rsidR="009F214D" w:rsidRPr="008F5F7F" w:rsidRDefault="009F214D" w:rsidP="00475823">
      <w:pPr>
        <w:rPr>
          <w:sz w:val="2"/>
          <w:szCs w:val="2"/>
        </w:rPr>
      </w:pPr>
    </w:p>
    <w:tbl>
      <w:tblPr>
        <w:tblStyle w:val="TableGrid"/>
        <w:tblW w:w="0" w:type="auto"/>
        <w:tblInd w:w="392" w:type="dxa"/>
        <w:tblLook w:val="04A0" w:firstRow="1" w:lastRow="0" w:firstColumn="1" w:lastColumn="0" w:noHBand="0" w:noVBand="1"/>
        <w:tblDescription w:val="class 20.08 table outlines the uses for Genetics"/>
      </w:tblPr>
      <w:tblGrid>
        <w:gridCol w:w="2126"/>
        <w:gridCol w:w="7371"/>
      </w:tblGrid>
      <w:tr w:rsidR="009F214D" w:rsidRPr="00185B64" w:rsidTr="00C913EB">
        <w:trPr>
          <w:tblHeader/>
        </w:trPr>
        <w:tc>
          <w:tcPr>
            <w:tcW w:w="9497" w:type="dxa"/>
            <w:gridSpan w:val="2"/>
            <w:shd w:val="clear" w:color="auto" w:fill="008A00" w:themeFill="background2"/>
          </w:tcPr>
          <w:p w:rsidR="009F214D" w:rsidRPr="00185B64" w:rsidRDefault="009F214D" w:rsidP="00DB240F">
            <w:pPr>
              <w:pStyle w:val="Nina"/>
              <w:spacing w:after="40"/>
              <w:contextualSpacing w:val="0"/>
              <w:rPr>
                <w:i/>
              </w:rPr>
            </w:pPr>
            <w:r>
              <w:t>Guide for use</w:t>
            </w:r>
          </w:p>
        </w:tc>
      </w:tr>
      <w:tr w:rsidR="009F214D" w:rsidRPr="00F31588"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counselling provided as part of the genetics program</w:t>
            </w:r>
          </w:p>
          <w:p w:rsidR="009F214D" w:rsidRPr="00B6302E" w:rsidRDefault="009F214D"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specimen collection for genetic pathology (30.05)</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9F214D" w:rsidRPr="00B6302E" w:rsidRDefault="009F214D" w:rsidP="00DB240F">
            <w:pPr>
              <w:spacing w:before="60" w:after="40"/>
              <w:rPr>
                <w:rFonts w:ascii="Arial" w:hAnsi="Arial" w:cs="Arial"/>
                <w:sz w:val="18"/>
                <w:szCs w:val="18"/>
              </w:rPr>
            </w:pP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9F214D" w:rsidRPr="00B6302E" w:rsidRDefault="009F214D" w:rsidP="00DB240F">
            <w:pPr>
              <w:spacing w:before="60" w:after="40"/>
              <w:rPr>
                <w:rFonts w:ascii="Arial" w:hAnsi="Arial" w:cs="Arial"/>
                <w:sz w:val="18"/>
                <w:szCs w:val="18"/>
              </w:rPr>
            </w:pPr>
          </w:p>
        </w:tc>
      </w:tr>
    </w:tbl>
    <w:p w:rsidR="009F214D" w:rsidRPr="008F5F7F" w:rsidRDefault="009F214D" w:rsidP="00475823">
      <w:pPr>
        <w:rPr>
          <w:sz w:val="2"/>
          <w:szCs w:val="2"/>
        </w:rPr>
      </w:pPr>
    </w:p>
    <w:tbl>
      <w:tblPr>
        <w:tblStyle w:val="TableGrid"/>
        <w:tblW w:w="0" w:type="auto"/>
        <w:tblInd w:w="392" w:type="dxa"/>
        <w:tblLook w:val="04A0" w:firstRow="1" w:lastRow="0" w:firstColumn="1" w:lastColumn="0" w:noHBand="0" w:noVBand="1"/>
        <w:tblDescription w:val="class 20.08 table outlines the administratiive attributes for Genetics"/>
      </w:tblPr>
      <w:tblGrid>
        <w:gridCol w:w="2126"/>
        <w:gridCol w:w="7371"/>
      </w:tblGrid>
      <w:tr w:rsidR="009F214D" w:rsidRPr="00185B64" w:rsidTr="00C913EB">
        <w:trPr>
          <w:tblHeader/>
        </w:trPr>
        <w:tc>
          <w:tcPr>
            <w:tcW w:w="9497" w:type="dxa"/>
            <w:gridSpan w:val="2"/>
            <w:shd w:val="clear" w:color="auto" w:fill="008A00" w:themeFill="background2"/>
          </w:tcPr>
          <w:p w:rsidR="009F214D" w:rsidRPr="00185B64" w:rsidRDefault="009F214D" w:rsidP="00DB240F">
            <w:pPr>
              <w:pStyle w:val="Nina"/>
              <w:spacing w:after="40"/>
              <w:contextualSpacing w:val="0"/>
            </w:pPr>
            <w:r w:rsidRPr="00185B64">
              <w:t>Administrative attributes</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 xml:space="preserve">NSW Tier 2 Clinic List </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24/3/2011</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1/9/2011</w:t>
            </w:r>
          </w:p>
        </w:tc>
      </w:tr>
      <w:tr w:rsidR="009F214D" w:rsidRPr="00185B64"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Definition review project</w:t>
            </w:r>
          </w:p>
        </w:tc>
      </w:tr>
      <w:tr w:rsidR="009F214D" w:rsidRPr="00A7384C" w:rsidTr="00C913EB">
        <w:tc>
          <w:tcPr>
            <w:tcW w:w="2126"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9F214D" w:rsidRPr="00B6302E" w:rsidRDefault="009F214D" w:rsidP="00DB240F">
            <w:pPr>
              <w:spacing w:before="60" w:after="40"/>
              <w:rPr>
                <w:rFonts w:ascii="Arial" w:hAnsi="Arial" w:cs="Arial"/>
                <w:sz w:val="18"/>
                <w:szCs w:val="18"/>
              </w:rPr>
            </w:pPr>
          </w:p>
        </w:tc>
      </w:tr>
    </w:tbl>
    <w:p w:rsidR="004C7C46" w:rsidRPr="0056492B" w:rsidRDefault="004C7C46" w:rsidP="0056492B">
      <w:r w:rsidRPr="002912CD">
        <w:br w:type="page"/>
      </w:r>
    </w:p>
    <w:p w:rsidR="009F214D" w:rsidRPr="009F214D" w:rsidRDefault="009F214D" w:rsidP="00C913EB">
      <w:pPr>
        <w:pStyle w:val="Heading3"/>
        <w:spacing w:before="60" w:line="240" w:lineRule="auto"/>
        <w:ind w:left="426"/>
      </w:pPr>
      <w:bookmarkStart w:id="142" w:name="_Toc288653701"/>
      <w:bookmarkStart w:id="143" w:name="_Toc288654188"/>
      <w:bookmarkStart w:id="144" w:name="_Toc344907717"/>
      <w:bookmarkStart w:id="145" w:name="_Toc366768423"/>
      <w:bookmarkStart w:id="146" w:name="_Toc441239150"/>
      <w:r w:rsidRPr="009F214D">
        <w:t>20.09 Geriatric medicine</w:t>
      </w:r>
      <w:bookmarkEnd w:id="142"/>
      <w:bookmarkEnd w:id="143"/>
      <w:bookmarkEnd w:id="144"/>
      <w:bookmarkEnd w:id="145"/>
      <w:bookmarkEnd w:id="146"/>
    </w:p>
    <w:p w:rsidR="009F214D" w:rsidRPr="00A57987" w:rsidRDefault="009F214D" w:rsidP="00DB240F">
      <w:pPr>
        <w:spacing w:before="60" w:after="40" w:line="240" w:lineRule="auto"/>
        <w:rPr>
          <w:rFonts w:ascii="Arial" w:hAnsi="Arial" w:cs="Arial"/>
          <w:sz w:val="2"/>
          <w:szCs w:val="2"/>
        </w:rPr>
      </w:pPr>
    </w:p>
    <w:tbl>
      <w:tblPr>
        <w:tblStyle w:val="TableGrid"/>
        <w:tblW w:w="0" w:type="auto"/>
        <w:tblInd w:w="534" w:type="dxa"/>
        <w:tblLook w:val="04A0" w:firstRow="1" w:lastRow="0" w:firstColumn="1" w:lastColumn="0" w:noHBand="0" w:noVBand="1"/>
        <w:tblDescription w:val="class 20.09 table outlines the identifying attributes for Geriatric medicine"/>
      </w:tblPr>
      <w:tblGrid>
        <w:gridCol w:w="1984"/>
        <w:gridCol w:w="7371"/>
      </w:tblGrid>
      <w:tr w:rsidR="009F214D" w:rsidRPr="00185B64" w:rsidTr="006C7196">
        <w:trPr>
          <w:tblHeader/>
        </w:trPr>
        <w:tc>
          <w:tcPr>
            <w:tcW w:w="9355" w:type="dxa"/>
            <w:gridSpan w:val="2"/>
            <w:shd w:val="clear" w:color="auto" w:fill="008A00" w:themeFill="background2"/>
          </w:tcPr>
          <w:p w:rsidR="009F214D" w:rsidRPr="00185B64" w:rsidRDefault="009F214D" w:rsidP="00DB240F">
            <w:pPr>
              <w:pStyle w:val="Nina"/>
              <w:spacing w:after="40"/>
              <w:contextualSpacing w:val="0"/>
            </w:pPr>
            <w:r w:rsidRPr="00185B64">
              <w:t>Identifying attributes</w:t>
            </w:r>
          </w:p>
        </w:tc>
      </w:tr>
      <w:tr w:rsidR="009F214D" w:rsidRPr="00185B64" w:rsidTr="006C7196">
        <w:tc>
          <w:tcPr>
            <w:tcW w:w="1984" w:type="dxa"/>
          </w:tcPr>
          <w:p w:rsidR="009F214D" w:rsidRPr="00B6302E" w:rsidRDefault="009F214D"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 xml:space="preserve">20.09 </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Geriatric medicine</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Medical consultation</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Multiple MDCs</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9F214D" w:rsidRPr="00B6302E" w:rsidRDefault="009F214D" w:rsidP="00DB240F">
            <w:pPr>
              <w:spacing w:before="60" w:after="40"/>
              <w:rPr>
                <w:rFonts w:ascii="Arial" w:hAnsi="Arial" w:cs="Arial"/>
                <w:sz w:val="18"/>
                <w:szCs w:val="18"/>
                <w:highlight w:val="yellow"/>
              </w:rPr>
            </w:pPr>
            <w:r w:rsidRPr="00B6302E">
              <w:rPr>
                <w:rFonts w:ascii="Arial" w:hAnsi="Arial" w:cs="Arial"/>
                <w:sz w:val="18"/>
                <w:szCs w:val="18"/>
              </w:rPr>
              <w:t>Geriatrician, gerontologist</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Assessment and management and treatment of older people with complex health care needs, often with more than one condition. Generally targeted at those over 65 (45 for Indigenous patients).</w:t>
            </w:r>
          </w:p>
        </w:tc>
      </w:tr>
    </w:tbl>
    <w:p w:rsidR="009F214D" w:rsidRPr="008F5F7F" w:rsidRDefault="009F214D" w:rsidP="00475823">
      <w:pPr>
        <w:rPr>
          <w:sz w:val="2"/>
          <w:szCs w:val="2"/>
        </w:rPr>
      </w:pPr>
    </w:p>
    <w:tbl>
      <w:tblPr>
        <w:tblStyle w:val="TableGrid"/>
        <w:tblW w:w="0" w:type="auto"/>
        <w:tblInd w:w="534" w:type="dxa"/>
        <w:tblLook w:val="04A0" w:firstRow="1" w:lastRow="0" w:firstColumn="1" w:lastColumn="0" w:noHBand="0" w:noVBand="1"/>
        <w:tblDescription w:val="class 20.09 table outlines the uses for Geriatric medicine"/>
      </w:tblPr>
      <w:tblGrid>
        <w:gridCol w:w="1984"/>
        <w:gridCol w:w="7371"/>
      </w:tblGrid>
      <w:tr w:rsidR="009F214D" w:rsidRPr="00185B64" w:rsidTr="006C7196">
        <w:trPr>
          <w:tblHeader/>
        </w:trPr>
        <w:tc>
          <w:tcPr>
            <w:tcW w:w="9355" w:type="dxa"/>
            <w:gridSpan w:val="2"/>
            <w:shd w:val="clear" w:color="auto" w:fill="008A00" w:themeFill="background2"/>
          </w:tcPr>
          <w:p w:rsidR="009F214D" w:rsidRPr="00185B64" w:rsidRDefault="009F214D" w:rsidP="00DB240F">
            <w:pPr>
              <w:pStyle w:val="Nina"/>
              <w:spacing w:after="40"/>
              <w:contextualSpacing w:val="0"/>
              <w:rPr>
                <w:i/>
              </w:rPr>
            </w:pPr>
            <w:r>
              <w:t>Guide for use</w:t>
            </w:r>
          </w:p>
        </w:tc>
      </w:tr>
      <w:tr w:rsidR="009F214D" w:rsidRPr="00F31588"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9F214D" w:rsidRPr="00B6302E" w:rsidRDefault="009F214D" w:rsidP="00DB240F">
            <w:pPr>
              <w:spacing w:before="60" w:after="40"/>
              <w:rPr>
                <w:rFonts w:ascii="Arial" w:hAnsi="Arial" w:cs="Arial"/>
                <w:i/>
                <w:sz w:val="18"/>
                <w:szCs w:val="18"/>
              </w:rPr>
            </w:pPr>
            <w:r w:rsidRPr="00B6302E">
              <w:rPr>
                <w:rFonts w:ascii="Arial" w:hAnsi="Arial" w:cs="Arial"/>
                <w:i/>
                <w:sz w:val="18"/>
                <w:szCs w:val="18"/>
              </w:rPr>
              <w:t>Inclusions:</w:t>
            </w:r>
          </w:p>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Consultation on the following services:</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specialist intervention</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patient advice, assessment and referral</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education and training</w:t>
            </w:r>
          </w:p>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Management of the following conditions:</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general geriatric conditions</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lang w:val="en-US"/>
              </w:rPr>
              <w:t>falls, mobility and balance problems</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Parkinson’s disease</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continence issues</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cognitive deficits including dementia and Alzheimer disease</w:t>
            </w:r>
          </w:p>
          <w:p w:rsidR="009F214D" w:rsidRPr="00B6302E" w:rsidRDefault="009F214D" w:rsidP="00DB240F">
            <w:pPr>
              <w:spacing w:before="60" w:after="40"/>
              <w:rPr>
                <w:rFonts w:ascii="Arial" w:hAnsi="Arial" w:cs="Arial"/>
                <w:i/>
                <w:sz w:val="18"/>
                <w:szCs w:val="18"/>
              </w:rPr>
            </w:pPr>
            <w:r w:rsidRPr="00B6302E">
              <w:rPr>
                <w:rFonts w:ascii="Arial" w:hAnsi="Arial" w:cs="Arial"/>
                <w:i/>
                <w:sz w:val="18"/>
                <w:szCs w:val="18"/>
              </w:rPr>
              <w:t>Exclusions:</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i/>
                <w:sz w:val="18"/>
                <w:szCs w:val="18"/>
              </w:rPr>
            </w:pPr>
            <w:r w:rsidRPr="00B6302E">
              <w:rPr>
                <w:rFonts w:ascii="Arial" w:hAnsi="Arial" w:cs="Arial"/>
                <w:sz w:val="18"/>
                <w:szCs w:val="18"/>
              </w:rPr>
              <w:t>management of neurological conditions in specialist medical consultation clinic (20.15)</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services provided as part of geriatric evaluation and management (GEM) clinic (20.49)</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i/>
                <w:sz w:val="18"/>
                <w:szCs w:val="18"/>
              </w:rPr>
            </w:pPr>
            <w:r w:rsidRPr="00B6302E">
              <w:rPr>
                <w:rFonts w:ascii="Arial" w:hAnsi="Arial" w:cs="Arial"/>
                <w:sz w:val="18"/>
                <w:szCs w:val="18"/>
              </w:rPr>
              <w:t>psychogeriatric medical consultation (20.50)</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i/>
                <w:sz w:val="18"/>
                <w:szCs w:val="18"/>
              </w:rPr>
            </w:pPr>
            <w:r w:rsidRPr="00B6302E">
              <w:rPr>
                <w:rFonts w:ascii="Arial" w:hAnsi="Arial" w:cs="Arial"/>
                <w:sz w:val="18"/>
                <w:szCs w:val="18"/>
              </w:rPr>
              <w:t>assessment by Aged Care Assessment Team (ACAT) (40.02)</w:t>
            </w:r>
          </w:p>
          <w:p w:rsidR="009F214D" w:rsidRPr="00B6302E" w:rsidRDefault="009F214D" w:rsidP="008644FD">
            <w:pPr>
              <w:numPr>
                <w:ilvl w:val="0"/>
                <w:numId w:val="9"/>
              </w:numPr>
              <w:autoSpaceDE w:val="0"/>
              <w:autoSpaceDN w:val="0"/>
              <w:adjustRightInd w:val="0"/>
              <w:spacing w:before="60" w:after="40"/>
              <w:ind w:left="743" w:hanging="430"/>
              <w:rPr>
                <w:rFonts w:ascii="Arial" w:hAnsi="Arial" w:cs="Arial"/>
                <w:i/>
                <w:sz w:val="18"/>
                <w:szCs w:val="18"/>
              </w:rPr>
            </w:pPr>
            <w:r w:rsidRPr="00B6302E">
              <w:rPr>
                <w:rFonts w:ascii="Arial" w:hAnsi="Arial" w:cs="Arial"/>
                <w:sz w:val="18"/>
                <w:szCs w:val="18"/>
              </w:rPr>
              <w:t>allied health/clinical nurse specialist rehabilitation clinic, including falls management (40.12)</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9F214D" w:rsidRPr="00B6302E" w:rsidRDefault="009F214D" w:rsidP="00DB240F">
            <w:pPr>
              <w:spacing w:before="60" w:after="40"/>
              <w:rPr>
                <w:rFonts w:ascii="Arial" w:hAnsi="Arial" w:cs="Arial"/>
                <w:i/>
                <w:sz w:val="18"/>
                <w:szCs w:val="18"/>
              </w:rPr>
            </w:pP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9F214D" w:rsidRPr="00B6302E" w:rsidRDefault="009F214D" w:rsidP="00DB240F">
            <w:pPr>
              <w:autoSpaceDE w:val="0"/>
              <w:autoSpaceDN w:val="0"/>
              <w:adjustRightInd w:val="0"/>
              <w:spacing w:before="60" w:after="40"/>
              <w:rPr>
                <w:rFonts w:ascii="Arial" w:hAnsi="Arial" w:cs="Arial"/>
                <w:sz w:val="18"/>
                <w:szCs w:val="18"/>
              </w:rPr>
            </w:pPr>
          </w:p>
        </w:tc>
      </w:tr>
    </w:tbl>
    <w:p w:rsidR="009F214D" w:rsidRPr="008F5F7F" w:rsidRDefault="009F214D" w:rsidP="00475823">
      <w:pPr>
        <w:rPr>
          <w:sz w:val="2"/>
          <w:szCs w:val="2"/>
        </w:rPr>
      </w:pPr>
    </w:p>
    <w:tbl>
      <w:tblPr>
        <w:tblStyle w:val="TableGrid"/>
        <w:tblW w:w="0" w:type="auto"/>
        <w:tblInd w:w="534" w:type="dxa"/>
        <w:tblLook w:val="04A0" w:firstRow="1" w:lastRow="0" w:firstColumn="1" w:lastColumn="0" w:noHBand="0" w:noVBand="1"/>
        <w:tblDescription w:val="class 20.09 table outlines the administratiive attributes for Geriatric medicine"/>
      </w:tblPr>
      <w:tblGrid>
        <w:gridCol w:w="1984"/>
        <w:gridCol w:w="7371"/>
      </w:tblGrid>
      <w:tr w:rsidR="009F214D" w:rsidRPr="00185B64" w:rsidTr="006C7196">
        <w:trPr>
          <w:tblHeader/>
        </w:trPr>
        <w:tc>
          <w:tcPr>
            <w:tcW w:w="9355" w:type="dxa"/>
            <w:gridSpan w:val="2"/>
            <w:shd w:val="clear" w:color="auto" w:fill="008A00" w:themeFill="background2"/>
          </w:tcPr>
          <w:p w:rsidR="009F214D" w:rsidRPr="00185B64" w:rsidRDefault="009F214D" w:rsidP="00DB240F">
            <w:pPr>
              <w:pStyle w:val="Nina"/>
              <w:spacing w:after="40"/>
              <w:contextualSpacing w:val="0"/>
            </w:pPr>
            <w:r w:rsidRPr="00185B64">
              <w:t>Administrative attributes</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Qld Monthly Activity Collection (MAC) Manual</w:t>
            </w:r>
          </w:p>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24/3/2011</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1/9/2011</w:t>
            </w:r>
          </w:p>
        </w:tc>
      </w:tr>
      <w:tr w:rsidR="009F214D" w:rsidRPr="00185B64"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9F214D" w:rsidRPr="00B6302E" w:rsidRDefault="009F214D" w:rsidP="00DB240F">
            <w:pPr>
              <w:spacing w:before="60" w:after="40"/>
              <w:rPr>
                <w:rFonts w:ascii="Arial" w:hAnsi="Arial" w:cs="Arial"/>
                <w:sz w:val="18"/>
                <w:szCs w:val="18"/>
              </w:rPr>
            </w:pPr>
            <w:r w:rsidRPr="00B6302E">
              <w:rPr>
                <w:rFonts w:ascii="Arial" w:hAnsi="Arial" w:cs="Arial"/>
                <w:sz w:val="18"/>
                <w:szCs w:val="18"/>
              </w:rPr>
              <w:t>Definition review project</w:t>
            </w:r>
          </w:p>
        </w:tc>
      </w:tr>
      <w:tr w:rsidR="009F214D" w:rsidRPr="00A7384C" w:rsidTr="006C7196">
        <w:tc>
          <w:tcPr>
            <w:tcW w:w="1984" w:type="dxa"/>
          </w:tcPr>
          <w:p w:rsidR="009F214D" w:rsidRPr="00B6302E" w:rsidRDefault="009F214D"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9F214D" w:rsidRPr="00B6302E" w:rsidRDefault="009F214D" w:rsidP="00DB240F">
            <w:pPr>
              <w:spacing w:before="60" w:after="40"/>
              <w:rPr>
                <w:rFonts w:ascii="Arial" w:hAnsi="Arial" w:cs="Arial"/>
                <w:sz w:val="18"/>
                <w:szCs w:val="18"/>
              </w:rPr>
            </w:pPr>
          </w:p>
        </w:tc>
      </w:tr>
    </w:tbl>
    <w:p w:rsidR="009A35AB" w:rsidRPr="009D4152" w:rsidRDefault="004C7C46" w:rsidP="009D4152">
      <w:r w:rsidRPr="00185B64">
        <w:br w:type="page"/>
      </w:r>
    </w:p>
    <w:p w:rsidR="009A35AB" w:rsidRPr="002D620A" w:rsidRDefault="009A35AB" w:rsidP="00C913EB">
      <w:pPr>
        <w:pStyle w:val="Heading3"/>
        <w:spacing w:before="60" w:line="240" w:lineRule="auto"/>
        <w:ind w:left="426"/>
        <w:rPr>
          <w:rFonts w:ascii="Arial" w:hAnsi="Arial" w:cs="Arial"/>
          <w:sz w:val="2"/>
          <w:szCs w:val="2"/>
        </w:rPr>
      </w:pPr>
      <w:bookmarkStart w:id="147" w:name="_Toc288653719"/>
      <w:bookmarkStart w:id="148" w:name="_Toc288654206"/>
      <w:bookmarkStart w:id="149" w:name="_Toc344907718"/>
      <w:bookmarkStart w:id="150" w:name="_Toc366768424"/>
      <w:bookmarkStart w:id="151" w:name="_Toc441239151"/>
      <w:r w:rsidRPr="00A7384C">
        <w:t>20.10 Haematology</w:t>
      </w:r>
      <w:bookmarkEnd w:id="147"/>
      <w:bookmarkEnd w:id="148"/>
      <w:bookmarkEnd w:id="149"/>
      <w:bookmarkEnd w:id="150"/>
      <w:bookmarkEnd w:id="151"/>
      <w:r>
        <w:br/>
      </w:r>
    </w:p>
    <w:tbl>
      <w:tblPr>
        <w:tblStyle w:val="TableGrid"/>
        <w:tblW w:w="0" w:type="auto"/>
        <w:tblInd w:w="392" w:type="dxa"/>
        <w:tblLook w:val="04A0" w:firstRow="1" w:lastRow="0" w:firstColumn="1" w:lastColumn="0" w:noHBand="0" w:noVBand="1"/>
        <w:tblDescription w:val="class 20.10 table outlines the identifying attributes for Haematology"/>
      </w:tblPr>
      <w:tblGrid>
        <w:gridCol w:w="2126"/>
        <w:gridCol w:w="7371"/>
      </w:tblGrid>
      <w:tr w:rsidR="009A35AB" w:rsidRPr="00185B64" w:rsidTr="00C913EB">
        <w:trPr>
          <w:tblHeader/>
        </w:trPr>
        <w:tc>
          <w:tcPr>
            <w:tcW w:w="9497" w:type="dxa"/>
            <w:gridSpan w:val="2"/>
            <w:shd w:val="clear" w:color="auto" w:fill="008A00" w:themeFill="background2"/>
          </w:tcPr>
          <w:p w:rsidR="009A35AB" w:rsidRPr="00185B64" w:rsidRDefault="009A35AB" w:rsidP="00DB240F">
            <w:pPr>
              <w:pStyle w:val="Nina"/>
              <w:spacing w:after="40"/>
              <w:contextualSpacing w:val="0"/>
            </w:pPr>
            <w:r w:rsidRPr="00185B64">
              <w:t>Identifying attributes</w:t>
            </w:r>
          </w:p>
        </w:tc>
      </w:tr>
      <w:tr w:rsidR="009A35AB" w:rsidRPr="00185B64" w:rsidTr="00C913EB">
        <w:tc>
          <w:tcPr>
            <w:tcW w:w="2126" w:type="dxa"/>
          </w:tcPr>
          <w:p w:rsidR="009A35AB" w:rsidRPr="00B6302E" w:rsidRDefault="009A35AB"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 xml:space="preserve">20.10 </w:t>
            </w: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Haematology</w:t>
            </w: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Medical consultation</w:t>
            </w: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MDC 16 Diseases and disorders of the blood and blood forming organs and immunological disorders</w:t>
            </w: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Clinical haematologist</w:t>
            </w: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 xml:space="preserve">Assessment, diagnosis, planning, management, follow-up screening and testing of patients with diseases of the blood. </w:t>
            </w:r>
          </w:p>
        </w:tc>
      </w:tr>
    </w:tbl>
    <w:p w:rsidR="009A35AB" w:rsidRPr="008F5F7F" w:rsidRDefault="009A35AB" w:rsidP="00475823">
      <w:pPr>
        <w:rPr>
          <w:sz w:val="2"/>
          <w:szCs w:val="2"/>
        </w:rPr>
      </w:pPr>
    </w:p>
    <w:tbl>
      <w:tblPr>
        <w:tblStyle w:val="TableGrid"/>
        <w:tblW w:w="0" w:type="auto"/>
        <w:tblInd w:w="392" w:type="dxa"/>
        <w:tblLook w:val="04A0" w:firstRow="1" w:lastRow="0" w:firstColumn="1" w:lastColumn="0" w:noHBand="0" w:noVBand="1"/>
        <w:tblDescription w:val="class 20.10 table outlines the uses for Haematology"/>
      </w:tblPr>
      <w:tblGrid>
        <w:gridCol w:w="2126"/>
        <w:gridCol w:w="7371"/>
      </w:tblGrid>
      <w:tr w:rsidR="009A35AB" w:rsidRPr="00185B64" w:rsidTr="00C913EB">
        <w:trPr>
          <w:tblHeader/>
        </w:trPr>
        <w:tc>
          <w:tcPr>
            <w:tcW w:w="9497" w:type="dxa"/>
            <w:gridSpan w:val="2"/>
            <w:shd w:val="clear" w:color="auto" w:fill="008A00" w:themeFill="background2"/>
          </w:tcPr>
          <w:p w:rsidR="009A35AB" w:rsidRPr="00185B64" w:rsidRDefault="009A35AB" w:rsidP="00DB240F">
            <w:pPr>
              <w:pStyle w:val="Nina"/>
              <w:spacing w:after="40"/>
              <w:contextualSpacing w:val="0"/>
              <w:rPr>
                <w:i/>
              </w:rPr>
            </w:pPr>
            <w:r>
              <w:t>Guide for use</w:t>
            </w:r>
          </w:p>
        </w:tc>
      </w:tr>
      <w:tr w:rsidR="009A35AB" w:rsidRPr="00F31588"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9A35AB" w:rsidRPr="00B6302E" w:rsidRDefault="009A35AB" w:rsidP="00DB240F">
            <w:pPr>
              <w:spacing w:before="60" w:after="40"/>
              <w:rPr>
                <w:rFonts w:ascii="Arial" w:hAnsi="Arial" w:cs="Arial"/>
                <w:i/>
                <w:sz w:val="18"/>
                <w:szCs w:val="18"/>
              </w:rPr>
            </w:pPr>
            <w:r w:rsidRPr="00B6302E">
              <w:rPr>
                <w:rFonts w:ascii="Arial" w:hAnsi="Arial" w:cs="Arial"/>
                <w:i/>
                <w:sz w:val="18"/>
                <w:szCs w:val="18"/>
              </w:rPr>
              <w:t>Inclusions:</w:t>
            </w:r>
          </w:p>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Consultation on the following services:</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haematology treatment</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treatment of haematological malignancies</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treatment of bleeding or clotting disorders</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haemostasis treatment</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known blood disorders</w:t>
            </w:r>
          </w:p>
          <w:p w:rsidR="009A35AB" w:rsidRPr="00B6302E" w:rsidRDefault="009A35AB" w:rsidP="00DB240F">
            <w:pPr>
              <w:spacing w:before="60" w:after="40"/>
              <w:rPr>
                <w:rFonts w:ascii="Arial" w:hAnsi="Arial" w:cs="Arial"/>
                <w:i/>
                <w:sz w:val="18"/>
                <w:szCs w:val="18"/>
              </w:rPr>
            </w:pPr>
            <w:r w:rsidRPr="00B6302E">
              <w:rPr>
                <w:rFonts w:ascii="Arial" w:hAnsi="Arial" w:cs="Arial"/>
                <w:i/>
                <w:sz w:val="18"/>
                <w:szCs w:val="18"/>
              </w:rPr>
              <w:t>Exclusions:</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chemotherapy for haematological malignancy when performed in specialist procedural clinic (10.11)</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transplant clinic (20.01)</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 xml:space="preserve">anti-coagulant screening and management (20.21) </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stand-alone pathology clinic (30.05)</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allied health/clinical nurse specialist haematology clinic (40.48)</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allied health/clinical nurse specialist oncology clinic (40.52)</w:t>
            </w: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9A35AB" w:rsidRPr="00B6302E" w:rsidRDefault="009A35AB" w:rsidP="00DB240F">
            <w:pPr>
              <w:spacing w:before="60" w:after="40"/>
              <w:rPr>
                <w:rFonts w:ascii="Arial" w:hAnsi="Arial" w:cs="Arial"/>
                <w:sz w:val="18"/>
                <w:szCs w:val="18"/>
              </w:rPr>
            </w:pP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9A35AB" w:rsidRPr="00B6302E" w:rsidRDefault="009A35AB" w:rsidP="00DB240F">
            <w:pPr>
              <w:spacing w:before="60" w:after="40"/>
              <w:rPr>
                <w:rFonts w:ascii="Arial" w:hAnsi="Arial" w:cs="Arial"/>
                <w:sz w:val="18"/>
                <w:szCs w:val="18"/>
              </w:rPr>
            </w:pPr>
          </w:p>
        </w:tc>
      </w:tr>
    </w:tbl>
    <w:p w:rsidR="009A35AB" w:rsidRPr="008F5F7F" w:rsidRDefault="009A35AB" w:rsidP="00475823">
      <w:pPr>
        <w:rPr>
          <w:sz w:val="2"/>
          <w:szCs w:val="2"/>
        </w:rPr>
      </w:pPr>
    </w:p>
    <w:tbl>
      <w:tblPr>
        <w:tblStyle w:val="TableGrid"/>
        <w:tblW w:w="0" w:type="auto"/>
        <w:tblInd w:w="392" w:type="dxa"/>
        <w:tblLook w:val="04A0" w:firstRow="1" w:lastRow="0" w:firstColumn="1" w:lastColumn="0" w:noHBand="0" w:noVBand="1"/>
        <w:tblDescription w:val="class 20.10 table outlines the administratiive attributes for Haematology"/>
      </w:tblPr>
      <w:tblGrid>
        <w:gridCol w:w="2126"/>
        <w:gridCol w:w="7371"/>
      </w:tblGrid>
      <w:tr w:rsidR="009A35AB" w:rsidRPr="00185B64" w:rsidTr="00C913EB">
        <w:trPr>
          <w:tblHeader/>
        </w:trPr>
        <w:tc>
          <w:tcPr>
            <w:tcW w:w="9497" w:type="dxa"/>
            <w:gridSpan w:val="2"/>
            <w:shd w:val="clear" w:color="auto" w:fill="008A00" w:themeFill="background2"/>
          </w:tcPr>
          <w:p w:rsidR="009A35AB" w:rsidRPr="00185B64" w:rsidRDefault="009A35AB" w:rsidP="00DB240F">
            <w:pPr>
              <w:pStyle w:val="Nina"/>
              <w:spacing w:after="40"/>
              <w:contextualSpacing w:val="0"/>
            </w:pPr>
            <w:r w:rsidRPr="00185B64">
              <w:t>Administrative attributes</w:t>
            </w: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24/3/2011</w:t>
            </w: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08/10/2012</w:t>
            </w:r>
          </w:p>
        </w:tc>
      </w:tr>
      <w:tr w:rsidR="009A35AB" w:rsidRPr="00185B64"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9A35AB" w:rsidRPr="00A7384C" w:rsidTr="00C913EB">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9A35AB" w:rsidRPr="00B6302E" w:rsidRDefault="009A35AB" w:rsidP="00DB240F">
            <w:pPr>
              <w:spacing w:before="60" w:after="40"/>
              <w:rPr>
                <w:rFonts w:ascii="Arial" w:hAnsi="Arial" w:cs="Arial"/>
                <w:sz w:val="18"/>
                <w:szCs w:val="18"/>
              </w:rPr>
            </w:pPr>
          </w:p>
        </w:tc>
      </w:tr>
    </w:tbl>
    <w:p w:rsidR="004C7C46" w:rsidRPr="0056492B" w:rsidRDefault="004C7C46" w:rsidP="0056492B">
      <w:r w:rsidRPr="00325F30">
        <w:rPr>
          <w:b/>
          <w:bCs/>
          <w:iCs/>
        </w:rPr>
        <w:br w:type="page"/>
      </w:r>
    </w:p>
    <w:p w:rsidR="009A35AB" w:rsidRPr="002D620A" w:rsidRDefault="009A35AB" w:rsidP="00C913EB">
      <w:pPr>
        <w:pStyle w:val="Heading3"/>
        <w:spacing w:before="60" w:line="240" w:lineRule="auto"/>
        <w:ind w:left="426"/>
        <w:rPr>
          <w:sz w:val="2"/>
          <w:szCs w:val="2"/>
        </w:rPr>
      </w:pPr>
      <w:bookmarkStart w:id="152" w:name="_Toc288653761"/>
      <w:bookmarkStart w:id="153" w:name="_Toc288654248"/>
      <w:bookmarkStart w:id="154" w:name="_Toc344907719"/>
      <w:bookmarkStart w:id="155" w:name="_Toc366768425"/>
      <w:bookmarkStart w:id="156" w:name="_Toc441239152"/>
      <w:r w:rsidRPr="009A35AB">
        <w:t>20.11 Paediatric medicine</w:t>
      </w:r>
      <w:bookmarkEnd w:id="152"/>
      <w:bookmarkEnd w:id="153"/>
      <w:bookmarkEnd w:id="154"/>
      <w:bookmarkEnd w:id="155"/>
      <w:bookmarkEnd w:id="156"/>
      <w:r w:rsidRPr="009A35AB">
        <w:br/>
      </w:r>
    </w:p>
    <w:tbl>
      <w:tblPr>
        <w:tblStyle w:val="TableGrid"/>
        <w:tblW w:w="0" w:type="auto"/>
        <w:tblInd w:w="534" w:type="dxa"/>
        <w:tblLook w:val="04A0" w:firstRow="1" w:lastRow="0" w:firstColumn="1" w:lastColumn="0" w:noHBand="0" w:noVBand="1"/>
        <w:tblDescription w:val="class 20.11 table outlines the identifying attributes for Paediatric medicine"/>
      </w:tblPr>
      <w:tblGrid>
        <w:gridCol w:w="1984"/>
        <w:gridCol w:w="7371"/>
      </w:tblGrid>
      <w:tr w:rsidR="009A35AB" w:rsidRPr="00185B64" w:rsidTr="00C913EB">
        <w:trPr>
          <w:tblHeader/>
        </w:trPr>
        <w:tc>
          <w:tcPr>
            <w:tcW w:w="9355" w:type="dxa"/>
            <w:gridSpan w:val="2"/>
            <w:shd w:val="clear" w:color="auto" w:fill="008A00" w:themeFill="background2"/>
          </w:tcPr>
          <w:p w:rsidR="009A35AB" w:rsidRPr="00185B64" w:rsidRDefault="009A35AB" w:rsidP="00DB240F">
            <w:pPr>
              <w:pStyle w:val="Nina"/>
              <w:spacing w:after="40"/>
              <w:contextualSpacing w:val="0"/>
            </w:pPr>
            <w:r w:rsidRPr="00185B64">
              <w:t>Identifying attributes</w:t>
            </w:r>
          </w:p>
        </w:tc>
      </w:tr>
      <w:tr w:rsidR="009A35AB" w:rsidRPr="00185B64" w:rsidTr="00C913EB">
        <w:tc>
          <w:tcPr>
            <w:tcW w:w="1984" w:type="dxa"/>
          </w:tcPr>
          <w:p w:rsidR="009A35AB" w:rsidRPr="00B6302E" w:rsidRDefault="009A35AB"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 xml:space="preserve">20.11 </w:t>
            </w: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Paediatric medicine</w:t>
            </w: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Medical consultation</w:t>
            </w: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Multiple MDCs</w:t>
            </w: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9A35AB" w:rsidRPr="00B6302E" w:rsidRDefault="009A35AB" w:rsidP="00DB240F">
            <w:pPr>
              <w:autoSpaceDE w:val="0"/>
              <w:autoSpaceDN w:val="0"/>
              <w:adjustRightInd w:val="0"/>
              <w:spacing w:before="60" w:after="40"/>
              <w:rPr>
                <w:rFonts w:ascii="Arial" w:hAnsi="Arial" w:cs="Arial"/>
                <w:sz w:val="18"/>
                <w:szCs w:val="18"/>
                <w:lang w:val="en-US"/>
              </w:rPr>
            </w:pPr>
            <w:r w:rsidRPr="00B6302E">
              <w:rPr>
                <w:rFonts w:ascii="Arial" w:hAnsi="Arial" w:cs="Arial"/>
                <w:sz w:val="18"/>
                <w:szCs w:val="18"/>
                <w:lang w:val="en-US"/>
              </w:rPr>
              <w:t>Paediatrician</w:t>
            </w: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9A35AB" w:rsidRPr="00B6302E" w:rsidRDefault="009A35AB" w:rsidP="00DB240F">
            <w:pPr>
              <w:autoSpaceDE w:val="0"/>
              <w:autoSpaceDN w:val="0"/>
              <w:adjustRightInd w:val="0"/>
              <w:spacing w:before="60" w:after="40"/>
              <w:rPr>
                <w:rFonts w:ascii="Arial" w:hAnsi="Arial" w:cs="Arial"/>
                <w:sz w:val="18"/>
                <w:szCs w:val="18"/>
                <w:lang w:val="en-US"/>
              </w:rPr>
            </w:pPr>
            <w:r w:rsidRPr="00B6302E">
              <w:rPr>
                <w:rFonts w:ascii="Arial" w:hAnsi="Arial" w:cs="Arial"/>
                <w:sz w:val="18"/>
                <w:szCs w:val="18"/>
                <w:lang w:val="en-US"/>
              </w:rPr>
              <w:t xml:space="preserve">Management, review and treatment of all types of medical conditions affecting infants, children and adolescents. </w:t>
            </w:r>
          </w:p>
        </w:tc>
      </w:tr>
    </w:tbl>
    <w:p w:rsidR="009A35AB" w:rsidRPr="008F5F7F" w:rsidRDefault="009A35AB" w:rsidP="00475823">
      <w:pPr>
        <w:rPr>
          <w:sz w:val="2"/>
          <w:szCs w:val="2"/>
        </w:rPr>
      </w:pPr>
    </w:p>
    <w:tbl>
      <w:tblPr>
        <w:tblStyle w:val="TableGrid"/>
        <w:tblW w:w="0" w:type="auto"/>
        <w:tblInd w:w="534" w:type="dxa"/>
        <w:tblLook w:val="04A0" w:firstRow="1" w:lastRow="0" w:firstColumn="1" w:lastColumn="0" w:noHBand="0" w:noVBand="1"/>
        <w:tblDescription w:val="class 20.11 table outlines the uses for Paediatric medicine"/>
      </w:tblPr>
      <w:tblGrid>
        <w:gridCol w:w="1984"/>
        <w:gridCol w:w="7371"/>
      </w:tblGrid>
      <w:tr w:rsidR="009A35AB" w:rsidRPr="00185B64" w:rsidTr="00C913EB">
        <w:trPr>
          <w:tblHeader/>
        </w:trPr>
        <w:tc>
          <w:tcPr>
            <w:tcW w:w="9355" w:type="dxa"/>
            <w:gridSpan w:val="2"/>
            <w:shd w:val="clear" w:color="auto" w:fill="008A00" w:themeFill="background2"/>
          </w:tcPr>
          <w:p w:rsidR="009A35AB" w:rsidRPr="00185B64" w:rsidRDefault="009A35AB" w:rsidP="00DB240F">
            <w:pPr>
              <w:pStyle w:val="Nina"/>
              <w:spacing w:after="40"/>
              <w:contextualSpacing w:val="0"/>
              <w:rPr>
                <w:i/>
              </w:rPr>
            </w:pPr>
            <w:r>
              <w:t>Guide for use</w:t>
            </w:r>
          </w:p>
        </w:tc>
      </w:tr>
      <w:tr w:rsidR="009A35AB" w:rsidRPr="00F31588"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counselling and transition services</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lang w:val="en-US"/>
              </w:rPr>
            </w:pPr>
            <w:r w:rsidRPr="00B6302E">
              <w:rPr>
                <w:rFonts w:ascii="Arial" w:hAnsi="Arial" w:cs="Arial"/>
                <w:sz w:val="18"/>
                <w:szCs w:val="18"/>
                <w:lang w:val="en-US"/>
              </w:rPr>
              <w:t>monitoring of growth and development</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allergy testing</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lactose testing</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follow-up of premature and term neonates</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lang w:val="en-US"/>
              </w:rPr>
              <w:t>follow-up of babies whose mothers have had medical problems such as diabetes.</w:t>
            </w:r>
          </w:p>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Management of the following conditions:</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lang w:val="en-US"/>
              </w:rPr>
            </w:pPr>
            <w:r w:rsidRPr="00B6302E">
              <w:rPr>
                <w:rFonts w:ascii="Arial" w:hAnsi="Arial" w:cs="Arial"/>
                <w:sz w:val="18"/>
                <w:szCs w:val="18"/>
                <w:lang w:val="en-US"/>
              </w:rPr>
              <w:t>cerebral palsy</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lang w:val="en-US"/>
              </w:rPr>
            </w:pPr>
            <w:r w:rsidRPr="00B6302E">
              <w:rPr>
                <w:rFonts w:ascii="Arial" w:hAnsi="Arial" w:cs="Arial"/>
                <w:sz w:val="18"/>
                <w:szCs w:val="18"/>
                <w:lang w:val="en-US"/>
              </w:rPr>
              <w:t>asthma</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lang w:val="en-US"/>
              </w:rPr>
            </w:pPr>
            <w:r w:rsidRPr="00B6302E">
              <w:rPr>
                <w:rFonts w:ascii="Arial" w:hAnsi="Arial" w:cs="Arial"/>
                <w:sz w:val="18"/>
                <w:szCs w:val="18"/>
                <w:lang w:val="en-US"/>
              </w:rPr>
              <w:t>anorexia nervosa</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lang w:val="en-US"/>
              </w:rPr>
            </w:pPr>
            <w:r w:rsidRPr="00B6302E">
              <w:rPr>
                <w:rFonts w:ascii="Arial" w:hAnsi="Arial" w:cs="Arial"/>
                <w:sz w:val="18"/>
                <w:szCs w:val="18"/>
                <w:lang w:val="en-US"/>
              </w:rPr>
              <w:t>enuresis</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learning problems</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sleep disturbances</w:t>
            </w:r>
          </w:p>
          <w:p w:rsidR="009A35AB" w:rsidRPr="00B6302E" w:rsidRDefault="009A35AB"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management of feeding/nutrition problems by dietitian (40.23)</w:t>
            </w:r>
          </w:p>
          <w:p w:rsidR="009A35AB" w:rsidRPr="00B6302E" w:rsidRDefault="009A35AB" w:rsidP="00664683">
            <w:pPr>
              <w:numPr>
                <w:ilvl w:val="0"/>
                <w:numId w:val="9"/>
              </w:numPr>
              <w:spacing w:before="60" w:after="40"/>
              <w:ind w:left="743" w:hanging="430"/>
              <w:rPr>
                <w:rFonts w:ascii="Arial" w:hAnsi="Arial" w:cs="Arial"/>
                <w:sz w:val="18"/>
                <w:szCs w:val="18"/>
              </w:rPr>
            </w:pPr>
            <w:r w:rsidRPr="00B6302E">
              <w:rPr>
                <w:rFonts w:ascii="Arial" w:hAnsi="Arial" w:cs="Arial"/>
                <w:sz w:val="18"/>
                <w:szCs w:val="18"/>
              </w:rPr>
              <w:t>management of feeding/nutrition problems by speech pathologist (40.18)</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lactation/feeding advice by midwife (40.28)</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management of psychiatric conditions by psychiatrist (20.45)</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management of developmental disabilities (20.04)</w:t>
            </w:r>
          </w:p>
          <w:p w:rsidR="009A35AB" w:rsidRPr="00B6302E" w:rsidRDefault="009A35AB"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management of paediatric medical conditions in allied health/clinical nurse specialist paediatric clinic (40.55)</w:t>
            </w: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9A35AB" w:rsidRPr="00B6302E" w:rsidRDefault="009A35AB" w:rsidP="00DB240F">
            <w:pPr>
              <w:spacing w:before="60" w:after="40"/>
              <w:rPr>
                <w:rFonts w:ascii="Arial" w:hAnsi="Arial" w:cs="Arial"/>
                <w:sz w:val="18"/>
                <w:szCs w:val="18"/>
              </w:rPr>
            </w:pP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Specialist paediatric operational clinics should be assigned to the relevant medical specialty, for example, paediatric respiratory is assigned to 20.19 Respiratory.</w:t>
            </w:r>
          </w:p>
        </w:tc>
      </w:tr>
    </w:tbl>
    <w:p w:rsidR="009A35AB" w:rsidRPr="008F5F7F" w:rsidRDefault="009A35AB" w:rsidP="00475823">
      <w:pPr>
        <w:rPr>
          <w:sz w:val="2"/>
          <w:szCs w:val="2"/>
        </w:rPr>
      </w:pPr>
    </w:p>
    <w:tbl>
      <w:tblPr>
        <w:tblStyle w:val="TableGrid"/>
        <w:tblW w:w="0" w:type="auto"/>
        <w:tblInd w:w="534" w:type="dxa"/>
        <w:tblLook w:val="04A0" w:firstRow="1" w:lastRow="0" w:firstColumn="1" w:lastColumn="0" w:noHBand="0" w:noVBand="1"/>
        <w:tblDescription w:val="class 20.11 table outlines the administratiive attributes for Paediatric medicine"/>
      </w:tblPr>
      <w:tblGrid>
        <w:gridCol w:w="1984"/>
        <w:gridCol w:w="7371"/>
      </w:tblGrid>
      <w:tr w:rsidR="009A35AB" w:rsidRPr="00185B64" w:rsidTr="00C913EB">
        <w:trPr>
          <w:tblHeader/>
        </w:trPr>
        <w:tc>
          <w:tcPr>
            <w:tcW w:w="9355" w:type="dxa"/>
            <w:gridSpan w:val="2"/>
            <w:shd w:val="clear" w:color="auto" w:fill="008A00" w:themeFill="background2"/>
          </w:tcPr>
          <w:p w:rsidR="009A35AB" w:rsidRPr="00185B64" w:rsidRDefault="009A35AB" w:rsidP="00DB240F">
            <w:pPr>
              <w:pStyle w:val="Nina"/>
              <w:spacing w:after="40"/>
              <w:contextualSpacing w:val="0"/>
            </w:pPr>
            <w:r w:rsidRPr="00185B64">
              <w:t>Administrative attributes</w:t>
            </w: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24/3/2011</w:t>
            </w: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08/10/2012</w:t>
            </w:r>
          </w:p>
        </w:tc>
      </w:tr>
      <w:tr w:rsidR="009A35AB" w:rsidRPr="00185B64"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9A35AB" w:rsidRPr="00A7384C" w:rsidTr="00C913EB">
        <w:tc>
          <w:tcPr>
            <w:tcW w:w="1984"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9A35AB" w:rsidRPr="00B6302E" w:rsidRDefault="009A35AB" w:rsidP="00DB240F">
            <w:pPr>
              <w:spacing w:before="60" w:after="40"/>
              <w:rPr>
                <w:rFonts w:ascii="Arial" w:hAnsi="Arial" w:cs="Arial"/>
                <w:sz w:val="18"/>
                <w:szCs w:val="18"/>
              </w:rPr>
            </w:pPr>
          </w:p>
        </w:tc>
      </w:tr>
    </w:tbl>
    <w:p w:rsidR="004C7C46" w:rsidRPr="002F6F77" w:rsidRDefault="004C7C46" w:rsidP="002F6F77">
      <w:r w:rsidRPr="00185B64">
        <w:br w:type="page"/>
      </w:r>
    </w:p>
    <w:p w:rsidR="009A35AB" w:rsidRPr="002D620A" w:rsidRDefault="009A35AB" w:rsidP="002F4C52">
      <w:pPr>
        <w:pStyle w:val="Heading3"/>
        <w:tabs>
          <w:tab w:val="left" w:pos="426"/>
        </w:tabs>
        <w:spacing w:before="60" w:line="240" w:lineRule="auto"/>
        <w:ind w:left="426"/>
        <w:rPr>
          <w:sz w:val="2"/>
          <w:szCs w:val="2"/>
        </w:rPr>
      </w:pPr>
      <w:bookmarkStart w:id="157" w:name="_Toc288653763"/>
      <w:bookmarkStart w:id="158" w:name="_Toc288654250"/>
      <w:bookmarkStart w:id="159" w:name="_Toc344907720"/>
      <w:bookmarkStart w:id="160" w:name="_Toc366768426"/>
      <w:bookmarkStart w:id="161" w:name="_Toc441239153"/>
      <w:r w:rsidRPr="009A35AB">
        <w:t>20.12 Paediatric surgery</w:t>
      </w:r>
      <w:bookmarkEnd w:id="157"/>
      <w:bookmarkEnd w:id="158"/>
      <w:bookmarkEnd w:id="159"/>
      <w:bookmarkEnd w:id="160"/>
      <w:bookmarkEnd w:id="161"/>
      <w:r w:rsidRPr="009A35AB">
        <w:br/>
      </w:r>
    </w:p>
    <w:tbl>
      <w:tblPr>
        <w:tblStyle w:val="TableGrid"/>
        <w:tblW w:w="0" w:type="auto"/>
        <w:tblInd w:w="392" w:type="dxa"/>
        <w:tblLook w:val="04A0" w:firstRow="1" w:lastRow="0" w:firstColumn="1" w:lastColumn="0" w:noHBand="0" w:noVBand="1"/>
        <w:tblDescription w:val="class 20.12 table outlines the identifying attributes for Paediatric surgery"/>
      </w:tblPr>
      <w:tblGrid>
        <w:gridCol w:w="2126"/>
        <w:gridCol w:w="7371"/>
      </w:tblGrid>
      <w:tr w:rsidR="009A35AB" w:rsidRPr="00185B64" w:rsidTr="002F4C52">
        <w:trPr>
          <w:tblHeader/>
        </w:trPr>
        <w:tc>
          <w:tcPr>
            <w:tcW w:w="9497" w:type="dxa"/>
            <w:gridSpan w:val="2"/>
            <w:shd w:val="clear" w:color="auto" w:fill="008A00" w:themeFill="background2"/>
          </w:tcPr>
          <w:p w:rsidR="009A35AB" w:rsidRPr="00185B64" w:rsidRDefault="009A35AB" w:rsidP="00DB240F">
            <w:pPr>
              <w:pStyle w:val="Nina"/>
              <w:spacing w:after="40"/>
              <w:contextualSpacing w:val="0"/>
            </w:pPr>
            <w:r w:rsidRPr="00185B64">
              <w:t>Identifying attributes</w:t>
            </w:r>
          </w:p>
        </w:tc>
      </w:tr>
      <w:tr w:rsidR="009A35AB" w:rsidRPr="00185B64" w:rsidTr="002F4C52">
        <w:tc>
          <w:tcPr>
            <w:tcW w:w="2126" w:type="dxa"/>
          </w:tcPr>
          <w:p w:rsidR="009A35AB" w:rsidRPr="00B6302E" w:rsidRDefault="009A35AB"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 xml:space="preserve">20.12 </w:t>
            </w: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Paediatric surgery</w:t>
            </w: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Medical consultation</w:t>
            </w: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Multiple MDCs</w:t>
            </w: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9A35AB" w:rsidRPr="00B6302E" w:rsidRDefault="009A35AB" w:rsidP="00DB240F">
            <w:pPr>
              <w:autoSpaceDE w:val="0"/>
              <w:autoSpaceDN w:val="0"/>
              <w:adjustRightInd w:val="0"/>
              <w:spacing w:before="60" w:after="40"/>
              <w:rPr>
                <w:rFonts w:ascii="Arial" w:hAnsi="Arial" w:cs="Arial"/>
                <w:sz w:val="18"/>
                <w:szCs w:val="18"/>
                <w:lang w:val="en-US"/>
              </w:rPr>
            </w:pPr>
            <w:r w:rsidRPr="00B6302E">
              <w:rPr>
                <w:rFonts w:ascii="Arial" w:hAnsi="Arial" w:cs="Arial"/>
                <w:sz w:val="18"/>
                <w:szCs w:val="18"/>
                <w:lang w:val="en-US"/>
              </w:rPr>
              <w:t>Paediatric surgeon</w:t>
            </w: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9A35AB" w:rsidRPr="00B6302E" w:rsidRDefault="009A35AB" w:rsidP="00DB240F">
            <w:pPr>
              <w:autoSpaceDE w:val="0"/>
              <w:autoSpaceDN w:val="0"/>
              <w:adjustRightInd w:val="0"/>
              <w:spacing w:before="60" w:after="40"/>
              <w:rPr>
                <w:rFonts w:ascii="Arial" w:hAnsi="Arial" w:cs="Arial"/>
                <w:sz w:val="18"/>
                <w:szCs w:val="18"/>
                <w:lang w:val="en-US"/>
              </w:rPr>
            </w:pPr>
            <w:r w:rsidRPr="00B6302E">
              <w:rPr>
                <w:rFonts w:ascii="Arial" w:hAnsi="Arial" w:cs="Arial"/>
                <w:sz w:val="18"/>
                <w:szCs w:val="18"/>
                <w:lang w:val="en-US"/>
              </w:rPr>
              <w:t xml:space="preserve">Management, review and treatment of all types of surgery on infants, children and adolescents. </w:t>
            </w:r>
          </w:p>
        </w:tc>
      </w:tr>
    </w:tbl>
    <w:p w:rsidR="009A35AB" w:rsidRPr="008F5F7F" w:rsidRDefault="009A35AB" w:rsidP="00475823">
      <w:pPr>
        <w:rPr>
          <w:sz w:val="2"/>
          <w:szCs w:val="2"/>
        </w:rPr>
      </w:pPr>
    </w:p>
    <w:tbl>
      <w:tblPr>
        <w:tblStyle w:val="TableGrid"/>
        <w:tblW w:w="0" w:type="auto"/>
        <w:tblInd w:w="392" w:type="dxa"/>
        <w:tblLook w:val="04A0" w:firstRow="1" w:lastRow="0" w:firstColumn="1" w:lastColumn="0" w:noHBand="0" w:noVBand="1"/>
        <w:tblDescription w:val="class 20.12 table outlines the uses for Paediatric surgery "/>
      </w:tblPr>
      <w:tblGrid>
        <w:gridCol w:w="2126"/>
        <w:gridCol w:w="7371"/>
      </w:tblGrid>
      <w:tr w:rsidR="009A35AB" w:rsidRPr="00185B64" w:rsidTr="002F4C52">
        <w:trPr>
          <w:tblHeader/>
        </w:trPr>
        <w:tc>
          <w:tcPr>
            <w:tcW w:w="9497" w:type="dxa"/>
            <w:gridSpan w:val="2"/>
            <w:shd w:val="clear" w:color="auto" w:fill="008A00" w:themeFill="background2"/>
          </w:tcPr>
          <w:p w:rsidR="009A35AB" w:rsidRPr="00185B64" w:rsidRDefault="009A35AB" w:rsidP="00DB240F">
            <w:pPr>
              <w:pStyle w:val="Nina"/>
              <w:spacing w:after="40"/>
              <w:contextualSpacing w:val="0"/>
              <w:rPr>
                <w:i/>
              </w:rPr>
            </w:pPr>
            <w:r>
              <w:t>Guide for use</w:t>
            </w:r>
          </w:p>
        </w:tc>
      </w:tr>
      <w:tr w:rsidR="009A35AB" w:rsidRPr="00F31588"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9A35AB" w:rsidRPr="00B6302E" w:rsidRDefault="009A35AB" w:rsidP="00664683">
            <w:pPr>
              <w:numPr>
                <w:ilvl w:val="0"/>
                <w:numId w:val="9"/>
              </w:numPr>
              <w:autoSpaceDE w:val="0"/>
              <w:autoSpaceDN w:val="0"/>
              <w:adjustRightInd w:val="0"/>
              <w:spacing w:before="60" w:after="40"/>
              <w:ind w:left="743" w:hanging="432"/>
              <w:rPr>
                <w:rFonts w:ascii="Arial" w:hAnsi="Arial" w:cs="Arial"/>
                <w:sz w:val="18"/>
                <w:szCs w:val="18"/>
                <w:lang w:val="en-US"/>
              </w:rPr>
            </w:pPr>
            <w:r w:rsidRPr="00B6302E">
              <w:rPr>
                <w:rFonts w:ascii="Arial" w:hAnsi="Arial" w:cs="Arial"/>
                <w:sz w:val="18"/>
                <w:szCs w:val="18"/>
                <w:lang w:val="en-US"/>
              </w:rPr>
              <w:t>treatment of burns</w:t>
            </w:r>
          </w:p>
          <w:p w:rsidR="009A35AB" w:rsidRPr="00B6302E" w:rsidRDefault="009A35AB" w:rsidP="00664683">
            <w:pPr>
              <w:numPr>
                <w:ilvl w:val="0"/>
                <w:numId w:val="9"/>
              </w:numPr>
              <w:autoSpaceDE w:val="0"/>
              <w:autoSpaceDN w:val="0"/>
              <w:adjustRightInd w:val="0"/>
              <w:spacing w:before="60" w:after="40"/>
              <w:ind w:left="743" w:hanging="432"/>
              <w:rPr>
                <w:rFonts w:ascii="Arial" w:hAnsi="Arial" w:cs="Arial"/>
                <w:sz w:val="18"/>
                <w:szCs w:val="18"/>
                <w:lang w:val="en-US"/>
              </w:rPr>
            </w:pPr>
            <w:r w:rsidRPr="00B6302E">
              <w:rPr>
                <w:rFonts w:ascii="Arial" w:hAnsi="Arial" w:cs="Arial"/>
                <w:sz w:val="18"/>
                <w:szCs w:val="18"/>
                <w:lang w:val="en-US"/>
              </w:rPr>
              <w:t>treatment of eye, ear and nose problems</w:t>
            </w:r>
          </w:p>
          <w:p w:rsidR="009A35AB" w:rsidRPr="00B6302E" w:rsidRDefault="009A35AB" w:rsidP="00664683">
            <w:pPr>
              <w:numPr>
                <w:ilvl w:val="0"/>
                <w:numId w:val="9"/>
              </w:numPr>
              <w:autoSpaceDE w:val="0"/>
              <w:autoSpaceDN w:val="0"/>
              <w:adjustRightInd w:val="0"/>
              <w:spacing w:before="60" w:after="40"/>
              <w:ind w:left="743" w:hanging="432"/>
              <w:rPr>
                <w:rFonts w:ascii="Arial" w:hAnsi="Arial" w:cs="Arial"/>
                <w:sz w:val="18"/>
                <w:szCs w:val="18"/>
                <w:lang w:val="en-US"/>
              </w:rPr>
            </w:pPr>
            <w:r w:rsidRPr="00B6302E">
              <w:rPr>
                <w:rFonts w:ascii="Arial" w:hAnsi="Arial" w:cs="Arial"/>
                <w:sz w:val="18"/>
                <w:szCs w:val="18"/>
                <w:lang w:val="en-US"/>
              </w:rPr>
              <w:t>treatment of fractures, all types of dressings</w:t>
            </w:r>
          </w:p>
          <w:p w:rsidR="009A35AB" w:rsidRPr="00B6302E" w:rsidRDefault="009A35AB" w:rsidP="00664683">
            <w:pPr>
              <w:numPr>
                <w:ilvl w:val="0"/>
                <w:numId w:val="9"/>
              </w:numPr>
              <w:autoSpaceDE w:val="0"/>
              <w:autoSpaceDN w:val="0"/>
              <w:adjustRightInd w:val="0"/>
              <w:spacing w:before="60" w:after="40"/>
              <w:ind w:left="743" w:hanging="432"/>
              <w:rPr>
                <w:rFonts w:ascii="Arial" w:hAnsi="Arial" w:cs="Arial"/>
                <w:sz w:val="18"/>
                <w:szCs w:val="18"/>
                <w:lang w:val="en-US"/>
              </w:rPr>
            </w:pPr>
            <w:r w:rsidRPr="00B6302E">
              <w:rPr>
                <w:rFonts w:ascii="Arial" w:hAnsi="Arial" w:cs="Arial"/>
                <w:sz w:val="18"/>
                <w:szCs w:val="18"/>
                <w:lang w:val="en-US"/>
              </w:rPr>
              <w:t>orthopaedic treatments</w:t>
            </w:r>
          </w:p>
          <w:p w:rsidR="009A35AB" w:rsidRPr="00B6302E" w:rsidRDefault="009A35AB" w:rsidP="00664683">
            <w:pPr>
              <w:numPr>
                <w:ilvl w:val="0"/>
                <w:numId w:val="9"/>
              </w:numPr>
              <w:autoSpaceDE w:val="0"/>
              <w:autoSpaceDN w:val="0"/>
              <w:adjustRightInd w:val="0"/>
              <w:spacing w:before="60" w:after="40"/>
              <w:ind w:left="743" w:hanging="432"/>
              <w:rPr>
                <w:rFonts w:ascii="Arial" w:hAnsi="Arial" w:cs="Arial"/>
                <w:sz w:val="18"/>
                <w:szCs w:val="18"/>
                <w:lang w:val="en-US"/>
              </w:rPr>
            </w:pPr>
            <w:r w:rsidRPr="00B6302E">
              <w:rPr>
                <w:rFonts w:ascii="Arial" w:hAnsi="Arial" w:cs="Arial"/>
                <w:sz w:val="18"/>
                <w:szCs w:val="18"/>
                <w:lang w:val="en-US"/>
              </w:rPr>
              <w:t>neurological problems</w:t>
            </w:r>
          </w:p>
          <w:p w:rsidR="009A35AB" w:rsidRPr="00B6302E" w:rsidRDefault="009A35AB" w:rsidP="00664683">
            <w:pPr>
              <w:numPr>
                <w:ilvl w:val="0"/>
                <w:numId w:val="9"/>
              </w:numPr>
              <w:autoSpaceDE w:val="0"/>
              <w:autoSpaceDN w:val="0"/>
              <w:adjustRightInd w:val="0"/>
              <w:spacing w:before="60" w:after="40"/>
              <w:ind w:left="743" w:hanging="432"/>
              <w:rPr>
                <w:rFonts w:ascii="Arial" w:hAnsi="Arial" w:cs="Arial"/>
                <w:sz w:val="18"/>
                <w:szCs w:val="18"/>
              </w:rPr>
            </w:pPr>
            <w:r w:rsidRPr="00B6302E">
              <w:rPr>
                <w:rFonts w:ascii="Arial" w:hAnsi="Arial" w:cs="Arial"/>
                <w:sz w:val="18"/>
                <w:szCs w:val="18"/>
                <w:lang w:val="en-US"/>
              </w:rPr>
              <w:t>thoracic problems</w:t>
            </w:r>
          </w:p>
          <w:p w:rsidR="009A35AB" w:rsidRPr="00B6302E" w:rsidRDefault="009A35AB" w:rsidP="00DB240F">
            <w:pPr>
              <w:spacing w:before="60" w:after="40"/>
              <w:rPr>
                <w:rFonts w:ascii="Arial" w:hAnsi="Arial" w:cs="Arial"/>
                <w:i/>
                <w:sz w:val="18"/>
                <w:szCs w:val="18"/>
              </w:rPr>
            </w:pPr>
            <w:r w:rsidRPr="00B6302E">
              <w:rPr>
                <w:rFonts w:ascii="Arial" w:hAnsi="Arial" w:cs="Arial"/>
                <w:i/>
                <w:sz w:val="18"/>
                <w:szCs w:val="18"/>
              </w:rPr>
              <w:t>Exclusions:</w:t>
            </w:r>
          </w:p>
          <w:p w:rsidR="009A35AB" w:rsidRPr="00B6302E" w:rsidRDefault="009A35AB" w:rsidP="00664683">
            <w:pPr>
              <w:numPr>
                <w:ilvl w:val="0"/>
                <w:numId w:val="9"/>
              </w:numPr>
              <w:autoSpaceDE w:val="0"/>
              <w:autoSpaceDN w:val="0"/>
              <w:adjustRightInd w:val="0"/>
              <w:spacing w:before="60" w:after="40"/>
              <w:ind w:left="743" w:hanging="432"/>
              <w:rPr>
                <w:rFonts w:ascii="Arial" w:hAnsi="Arial" w:cs="Arial"/>
                <w:sz w:val="18"/>
                <w:szCs w:val="18"/>
              </w:rPr>
            </w:pPr>
            <w:r w:rsidRPr="00B6302E">
              <w:rPr>
                <w:rFonts w:ascii="Arial" w:hAnsi="Arial" w:cs="Arial"/>
                <w:sz w:val="18"/>
                <w:szCs w:val="18"/>
                <w:lang w:val="en-US"/>
              </w:rPr>
              <w:t xml:space="preserve">management of paediatric medical conditions in allied health/clinical nurse specialist </w:t>
            </w:r>
            <w:r w:rsidRPr="00B6302E">
              <w:rPr>
                <w:rFonts w:ascii="Arial" w:hAnsi="Arial" w:cs="Arial"/>
                <w:sz w:val="18"/>
                <w:szCs w:val="18"/>
              </w:rPr>
              <w:t>paediatric</w:t>
            </w:r>
            <w:r w:rsidRPr="00B6302E">
              <w:rPr>
                <w:rFonts w:ascii="Arial" w:hAnsi="Arial" w:cs="Arial"/>
                <w:sz w:val="18"/>
                <w:szCs w:val="18"/>
                <w:lang w:val="en-US"/>
              </w:rPr>
              <w:t xml:space="preserve"> clinic (40.55)</w:t>
            </w: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9A35AB" w:rsidRPr="00B6302E" w:rsidRDefault="009A35AB" w:rsidP="00DB240F">
            <w:pPr>
              <w:spacing w:before="60" w:after="40"/>
              <w:rPr>
                <w:rFonts w:ascii="Arial" w:hAnsi="Arial" w:cs="Arial"/>
                <w:sz w:val="18"/>
                <w:szCs w:val="18"/>
              </w:rPr>
            </w:pP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Specialist paediatric operational clinics should be assigned to the relevant medical specialty, for example, paediatric orthopaedics is assigned to 20.29 Orthopaedics.</w:t>
            </w:r>
          </w:p>
        </w:tc>
      </w:tr>
    </w:tbl>
    <w:p w:rsidR="009A35AB" w:rsidRPr="008F5F7F" w:rsidRDefault="009A35AB" w:rsidP="00475823">
      <w:pPr>
        <w:rPr>
          <w:sz w:val="2"/>
          <w:szCs w:val="2"/>
        </w:rPr>
      </w:pPr>
    </w:p>
    <w:tbl>
      <w:tblPr>
        <w:tblStyle w:val="TableGrid"/>
        <w:tblW w:w="0" w:type="auto"/>
        <w:tblInd w:w="392" w:type="dxa"/>
        <w:tblLook w:val="04A0" w:firstRow="1" w:lastRow="0" w:firstColumn="1" w:lastColumn="0" w:noHBand="0" w:noVBand="1"/>
        <w:tblDescription w:val="class 20.12 table outlines the administratiive attributes for Paediatric surgery"/>
      </w:tblPr>
      <w:tblGrid>
        <w:gridCol w:w="2126"/>
        <w:gridCol w:w="7371"/>
      </w:tblGrid>
      <w:tr w:rsidR="009A35AB" w:rsidRPr="00185B64" w:rsidTr="002F4C52">
        <w:trPr>
          <w:tblHeader/>
        </w:trPr>
        <w:tc>
          <w:tcPr>
            <w:tcW w:w="9497" w:type="dxa"/>
            <w:gridSpan w:val="2"/>
            <w:shd w:val="clear" w:color="auto" w:fill="008A00" w:themeFill="background2"/>
          </w:tcPr>
          <w:p w:rsidR="009A35AB" w:rsidRPr="00185B64" w:rsidRDefault="009A35AB" w:rsidP="00DB240F">
            <w:pPr>
              <w:pStyle w:val="Nina"/>
              <w:spacing w:after="40"/>
              <w:contextualSpacing w:val="0"/>
            </w:pPr>
            <w:r w:rsidRPr="00185B64">
              <w:t>Administrative attributes</w:t>
            </w: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Qld Monthly Activity Collection (MAC) Manual</w:t>
            </w: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24/3/2011</w:t>
            </w: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08/10/2012</w:t>
            </w:r>
          </w:p>
        </w:tc>
      </w:tr>
      <w:tr w:rsidR="009A35AB" w:rsidRPr="00185B64"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9A35AB" w:rsidRPr="00B6302E" w:rsidRDefault="009A35AB"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9A35AB" w:rsidRPr="00A7384C" w:rsidTr="002F4C52">
        <w:tc>
          <w:tcPr>
            <w:tcW w:w="2126" w:type="dxa"/>
          </w:tcPr>
          <w:p w:rsidR="009A35AB" w:rsidRPr="00B6302E" w:rsidRDefault="009A35AB"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9A35AB" w:rsidRPr="00B6302E" w:rsidRDefault="009A35AB" w:rsidP="00DB240F">
            <w:pPr>
              <w:spacing w:before="60" w:after="40"/>
              <w:rPr>
                <w:rFonts w:ascii="Arial" w:hAnsi="Arial" w:cs="Arial"/>
                <w:sz w:val="18"/>
                <w:szCs w:val="18"/>
              </w:rPr>
            </w:pPr>
          </w:p>
        </w:tc>
      </w:tr>
    </w:tbl>
    <w:p w:rsidR="004C7C46" w:rsidRPr="00325F30" w:rsidRDefault="004C7C46" w:rsidP="00DB240F">
      <w:pPr>
        <w:spacing w:before="60" w:after="40" w:line="240" w:lineRule="auto"/>
        <w:rPr>
          <w:rFonts w:ascii="Arial" w:hAnsi="Arial" w:cs="Arial"/>
          <w:sz w:val="18"/>
          <w:szCs w:val="18"/>
        </w:rPr>
      </w:pPr>
      <w:r w:rsidRPr="00325F30">
        <w:rPr>
          <w:rFonts w:ascii="Arial" w:hAnsi="Arial" w:cs="Arial"/>
          <w:sz w:val="18"/>
          <w:szCs w:val="18"/>
        </w:rPr>
        <w:br w:type="page"/>
      </w:r>
    </w:p>
    <w:p w:rsidR="00A813F2" w:rsidRPr="002D620A" w:rsidRDefault="00A813F2" w:rsidP="002F4C52">
      <w:pPr>
        <w:pStyle w:val="Heading3"/>
        <w:tabs>
          <w:tab w:val="left" w:pos="426"/>
        </w:tabs>
        <w:spacing w:before="60" w:line="240" w:lineRule="auto"/>
        <w:ind w:left="426"/>
        <w:rPr>
          <w:sz w:val="2"/>
          <w:szCs w:val="2"/>
        </w:rPr>
      </w:pPr>
      <w:bookmarkStart w:id="162" w:name="_Toc288653737"/>
      <w:bookmarkStart w:id="163" w:name="_Toc288654224"/>
      <w:bookmarkStart w:id="164" w:name="_Toc344907721"/>
      <w:bookmarkStart w:id="165" w:name="_Toc366768427"/>
      <w:bookmarkStart w:id="166" w:name="_Toc441239154"/>
      <w:r w:rsidRPr="00A813F2">
        <w:t>20.13 Palliative care</w:t>
      </w:r>
      <w:bookmarkEnd w:id="162"/>
      <w:bookmarkEnd w:id="163"/>
      <w:bookmarkEnd w:id="164"/>
      <w:bookmarkEnd w:id="165"/>
      <w:bookmarkEnd w:id="166"/>
      <w:r w:rsidRPr="00A813F2">
        <w:br/>
      </w:r>
    </w:p>
    <w:tbl>
      <w:tblPr>
        <w:tblStyle w:val="TableGrid"/>
        <w:tblW w:w="0" w:type="auto"/>
        <w:tblInd w:w="534" w:type="dxa"/>
        <w:tblLook w:val="04A0" w:firstRow="1" w:lastRow="0" w:firstColumn="1" w:lastColumn="0" w:noHBand="0" w:noVBand="1"/>
        <w:tblDescription w:val="class 20.13 table outlines the identifying attributes for Palliative care"/>
      </w:tblPr>
      <w:tblGrid>
        <w:gridCol w:w="1984"/>
        <w:gridCol w:w="7371"/>
      </w:tblGrid>
      <w:tr w:rsidR="00A813F2" w:rsidRPr="00185B64" w:rsidTr="002F4C52">
        <w:trPr>
          <w:tblHeader/>
        </w:trPr>
        <w:tc>
          <w:tcPr>
            <w:tcW w:w="9355" w:type="dxa"/>
            <w:gridSpan w:val="2"/>
            <w:shd w:val="clear" w:color="auto" w:fill="008A00" w:themeFill="background2"/>
          </w:tcPr>
          <w:p w:rsidR="00A813F2" w:rsidRPr="00185B64" w:rsidRDefault="00A813F2" w:rsidP="00DB240F">
            <w:pPr>
              <w:pStyle w:val="Nina"/>
              <w:spacing w:after="40"/>
              <w:contextualSpacing w:val="0"/>
            </w:pPr>
            <w:r w:rsidRPr="00185B64">
              <w:t>Identifying attributes</w:t>
            </w:r>
          </w:p>
        </w:tc>
      </w:tr>
      <w:tr w:rsidR="00A813F2" w:rsidRPr="00185B64" w:rsidTr="002F4C52">
        <w:tc>
          <w:tcPr>
            <w:tcW w:w="1984" w:type="dxa"/>
          </w:tcPr>
          <w:p w:rsidR="00A813F2" w:rsidRPr="00B6302E" w:rsidRDefault="00A813F2"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 xml:space="preserve">20.13 </w:t>
            </w: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Palliative care</w:t>
            </w: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Medical consultation</w:t>
            </w: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Multiple MDCs</w:t>
            </w: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Palliative medicine specialist, medical oncologist, medical practitioner providing palliative care</w:t>
            </w: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Care in which the primary clinical purpose or treatment goal is optimisation of the quality of life of a patient with an active and advanced life-limiting illness. The patient will have complex physical, psychosocial and/or spiritual needs.</w:t>
            </w:r>
          </w:p>
        </w:tc>
      </w:tr>
    </w:tbl>
    <w:p w:rsidR="00A813F2" w:rsidRPr="008F5F7F" w:rsidRDefault="00A813F2" w:rsidP="00475823">
      <w:pPr>
        <w:rPr>
          <w:sz w:val="2"/>
          <w:szCs w:val="2"/>
        </w:rPr>
      </w:pPr>
    </w:p>
    <w:tbl>
      <w:tblPr>
        <w:tblStyle w:val="TableGrid"/>
        <w:tblW w:w="0" w:type="auto"/>
        <w:tblInd w:w="534" w:type="dxa"/>
        <w:tblLook w:val="04A0" w:firstRow="1" w:lastRow="0" w:firstColumn="1" w:lastColumn="0" w:noHBand="0" w:noVBand="1"/>
        <w:tblDescription w:val="class 20.13 table outlines the use for Palliative care"/>
      </w:tblPr>
      <w:tblGrid>
        <w:gridCol w:w="1984"/>
        <w:gridCol w:w="7371"/>
      </w:tblGrid>
      <w:tr w:rsidR="00A813F2" w:rsidRPr="00185B64" w:rsidTr="002F4C52">
        <w:trPr>
          <w:tblHeader/>
        </w:trPr>
        <w:tc>
          <w:tcPr>
            <w:tcW w:w="9355" w:type="dxa"/>
            <w:gridSpan w:val="2"/>
            <w:shd w:val="clear" w:color="auto" w:fill="008A00" w:themeFill="background2"/>
          </w:tcPr>
          <w:p w:rsidR="00A813F2" w:rsidRPr="00185B64" w:rsidRDefault="00A813F2" w:rsidP="00DB240F">
            <w:pPr>
              <w:pStyle w:val="Nina"/>
              <w:spacing w:after="40"/>
              <w:contextualSpacing w:val="0"/>
              <w:rPr>
                <w:i/>
              </w:rPr>
            </w:pPr>
            <w:r>
              <w:t>Guide for use</w:t>
            </w:r>
          </w:p>
        </w:tc>
      </w:tr>
      <w:tr w:rsidR="00A813F2" w:rsidRPr="00F31588"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A813F2" w:rsidRPr="00B6302E" w:rsidRDefault="00A813F2" w:rsidP="00664683">
            <w:pPr>
              <w:numPr>
                <w:ilvl w:val="0"/>
                <w:numId w:val="9"/>
              </w:numPr>
              <w:spacing w:before="60" w:after="40"/>
              <w:ind w:left="743" w:hanging="432"/>
              <w:rPr>
                <w:rFonts w:ascii="Arial" w:hAnsi="Arial" w:cs="Arial"/>
                <w:sz w:val="18"/>
                <w:szCs w:val="18"/>
              </w:rPr>
            </w:pPr>
            <w:r w:rsidRPr="00B6302E">
              <w:rPr>
                <w:rFonts w:ascii="Arial" w:hAnsi="Arial" w:cs="Arial"/>
                <w:sz w:val="18"/>
                <w:szCs w:val="18"/>
              </w:rPr>
              <w:t>medical oncology (treatment) (10.11)</w:t>
            </w:r>
          </w:p>
          <w:p w:rsidR="00A813F2" w:rsidRPr="00B6302E" w:rsidRDefault="00A813F2" w:rsidP="00664683">
            <w:pPr>
              <w:numPr>
                <w:ilvl w:val="0"/>
                <w:numId w:val="9"/>
              </w:numPr>
              <w:spacing w:before="60" w:after="40"/>
              <w:ind w:left="743" w:hanging="432"/>
              <w:rPr>
                <w:rFonts w:ascii="Arial" w:hAnsi="Arial" w:cs="Arial"/>
                <w:sz w:val="18"/>
                <w:szCs w:val="18"/>
              </w:rPr>
            </w:pPr>
            <w:r w:rsidRPr="00B6302E">
              <w:rPr>
                <w:rFonts w:ascii="Arial" w:hAnsi="Arial" w:cs="Arial"/>
                <w:sz w:val="18"/>
                <w:szCs w:val="18"/>
              </w:rPr>
              <w:t>radiation oncology (treatment) (10.12)</w:t>
            </w:r>
          </w:p>
          <w:p w:rsidR="00A813F2" w:rsidRPr="00B6302E" w:rsidRDefault="00A813F2" w:rsidP="00664683">
            <w:pPr>
              <w:numPr>
                <w:ilvl w:val="0"/>
                <w:numId w:val="9"/>
              </w:numPr>
              <w:spacing w:before="60" w:after="40"/>
              <w:ind w:left="743" w:hanging="432"/>
              <w:rPr>
                <w:rFonts w:ascii="Arial" w:hAnsi="Arial" w:cs="Arial"/>
                <w:sz w:val="18"/>
                <w:szCs w:val="18"/>
              </w:rPr>
            </w:pPr>
            <w:r w:rsidRPr="00B6302E">
              <w:rPr>
                <w:rFonts w:ascii="Arial" w:hAnsi="Arial" w:cs="Arial"/>
                <w:sz w:val="18"/>
                <w:szCs w:val="18"/>
              </w:rPr>
              <w:t>general medicine services provided in specialist clinic (20.05)</w:t>
            </w:r>
          </w:p>
          <w:p w:rsidR="00A813F2" w:rsidRPr="00B6302E" w:rsidRDefault="00A813F2" w:rsidP="00664683">
            <w:pPr>
              <w:numPr>
                <w:ilvl w:val="0"/>
                <w:numId w:val="9"/>
              </w:numPr>
              <w:spacing w:before="60" w:after="40"/>
              <w:ind w:left="743" w:hanging="432"/>
              <w:rPr>
                <w:rFonts w:ascii="Arial" w:hAnsi="Arial" w:cs="Arial"/>
                <w:sz w:val="18"/>
                <w:szCs w:val="18"/>
              </w:rPr>
            </w:pPr>
            <w:r w:rsidRPr="00B6302E">
              <w:rPr>
                <w:rFonts w:ascii="Arial" w:hAnsi="Arial" w:cs="Arial"/>
                <w:sz w:val="18"/>
                <w:szCs w:val="18"/>
              </w:rPr>
              <w:t xml:space="preserve">medical oncology (consultation) (20.42) </w:t>
            </w:r>
          </w:p>
          <w:p w:rsidR="00A813F2" w:rsidRPr="00B6302E" w:rsidRDefault="00A813F2" w:rsidP="00664683">
            <w:pPr>
              <w:numPr>
                <w:ilvl w:val="0"/>
                <w:numId w:val="9"/>
              </w:numPr>
              <w:spacing w:before="60" w:after="40"/>
              <w:ind w:left="743" w:hanging="432"/>
              <w:rPr>
                <w:rFonts w:ascii="Arial" w:hAnsi="Arial" w:cs="Arial"/>
                <w:sz w:val="18"/>
                <w:szCs w:val="18"/>
              </w:rPr>
            </w:pPr>
            <w:r w:rsidRPr="00B6302E">
              <w:rPr>
                <w:rFonts w:ascii="Arial" w:hAnsi="Arial" w:cs="Arial"/>
                <w:sz w:val="18"/>
                <w:szCs w:val="18"/>
              </w:rPr>
              <w:t xml:space="preserve">radiation oncology (consultation) (20.43) </w:t>
            </w:r>
          </w:p>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Management by allied health/clinical nurse specialist in:</w:t>
            </w:r>
          </w:p>
          <w:p w:rsidR="00A813F2" w:rsidRPr="00B6302E" w:rsidRDefault="00A813F2" w:rsidP="00664683">
            <w:pPr>
              <w:numPr>
                <w:ilvl w:val="0"/>
                <w:numId w:val="9"/>
              </w:numPr>
              <w:spacing w:before="60" w:after="40"/>
              <w:ind w:left="743" w:hanging="432"/>
              <w:rPr>
                <w:rFonts w:ascii="Arial" w:hAnsi="Arial" w:cs="Arial"/>
                <w:sz w:val="18"/>
                <w:szCs w:val="18"/>
              </w:rPr>
            </w:pPr>
            <w:r w:rsidRPr="00B6302E">
              <w:rPr>
                <w:rFonts w:ascii="Arial" w:hAnsi="Arial" w:cs="Arial"/>
                <w:sz w:val="18"/>
                <w:szCs w:val="18"/>
              </w:rPr>
              <w:t>psychology clinic (40.29)</w:t>
            </w:r>
          </w:p>
          <w:p w:rsidR="00A813F2" w:rsidRPr="00B6302E" w:rsidRDefault="00A813F2" w:rsidP="00664683">
            <w:pPr>
              <w:numPr>
                <w:ilvl w:val="0"/>
                <w:numId w:val="9"/>
              </w:numPr>
              <w:spacing w:before="60" w:after="40"/>
              <w:ind w:left="743" w:hanging="432"/>
              <w:rPr>
                <w:rFonts w:ascii="Arial" w:hAnsi="Arial" w:cs="Arial"/>
                <w:sz w:val="18"/>
                <w:szCs w:val="18"/>
              </w:rPr>
            </w:pPr>
            <w:r w:rsidRPr="00B6302E">
              <w:rPr>
                <w:rFonts w:ascii="Arial" w:hAnsi="Arial" w:cs="Arial"/>
                <w:sz w:val="18"/>
                <w:szCs w:val="18"/>
              </w:rPr>
              <w:t>social work clinic (40.11)</w:t>
            </w:r>
          </w:p>
          <w:p w:rsidR="00A813F2" w:rsidRPr="00B6302E" w:rsidRDefault="00A813F2" w:rsidP="00664683">
            <w:pPr>
              <w:numPr>
                <w:ilvl w:val="0"/>
                <w:numId w:val="9"/>
              </w:numPr>
              <w:spacing w:before="60" w:after="40"/>
              <w:ind w:left="743" w:hanging="432"/>
              <w:rPr>
                <w:rFonts w:ascii="Arial" w:hAnsi="Arial" w:cs="Arial"/>
                <w:sz w:val="18"/>
                <w:szCs w:val="18"/>
              </w:rPr>
            </w:pPr>
            <w:r w:rsidRPr="00B6302E">
              <w:rPr>
                <w:rFonts w:ascii="Arial" w:hAnsi="Arial" w:cs="Arial"/>
                <w:sz w:val="18"/>
                <w:szCs w:val="18"/>
              </w:rPr>
              <w:t>primary health care clinic (40.08)</w:t>
            </w:r>
          </w:p>
          <w:p w:rsidR="00A813F2" w:rsidRPr="00B6302E" w:rsidRDefault="00A813F2" w:rsidP="00664683">
            <w:pPr>
              <w:numPr>
                <w:ilvl w:val="0"/>
                <w:numId w:val="9"/>
              </w:numPr>
              <w:spacing w:before="60" w:after="40"/>
              <w:ind w:left="743" w:hanging="432"/>
              <w:rPr>
                <w:rFonts w:ascii="Arial" w:hAnsi="Arial" w:cs="Arial"/>
                <w:sz w:val="18"/>
                <w:szCs w:val="18"/>
              </w:rPr>
            </w:pPr>
            <w:r w:rsidRPr="00B6302E">
              <w:rPr>
                <w:rFonts w:ascii="Arial" w:hAnsi="Arial" w:cs="Arial"/>
                <w:sz w:val="18"/>
                <w:szCs w:val="18"/>
              </w:rPr>
              <w:t>general counselling clinic (40.33)</w:t>
            </w:r>
          </w:p>
          <w:p w:rsidR="00A813F2" w:rsidRPr="00B6302E" w:rsidRDefault="00A813F2" w:rsidP="00664683">
            <w:pPr>
              <w:numPr>
                <w:ilvl w:val="0"/>
                <w:numId w:val="9"/>
              </w:numPr>
              <w:autoSpaceDE w:val="0"/>
              <w:autoSpaceDN w:val="0"/>
              <w:adjustRightInd w:val="0"/>
              <w:spacing w:before="60" w:after="40"/>
              <w:ind w:left="743" w:hanging="432"/>
              <w:rPr>
                <w:rFonts w:ascii="Arial" w:hAnsi="Arial" w:cs="Arial"/>
                <w:sz w:val="18"/>
                <w:szCs w:val="18"/>
              </w:rPr>
            </w:pPr>
            <w:r w:rsidRPr="00B6302E">
              <w:rPr>
                <w:rFonts w:ascii="Arial" w:hAnsi="Arial" w:cs="Arial"/>
                <w:sz w:val="18"/>
                <w:szCs w:val="18"/>
              </w:rPr>
              <w:t>palliative care clinic (40.35)</w:t>
            </w: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A813F2" w:rsidRPr="00B6302E" w:rsidRDefault="00A813F2" w:rsidP="00DB240F">
            <w:pPr>
              <w:spacing w:before="60" w:after="40"/>
              <w:rPr>
                <w:rFonts w:ascii="Arial" w:hAnsi="Arial" w:cs="Arial"/>
                <w:sz w:val="18"/>
                <w:szCs w:val="18"/>
              </w:rPr>
            </w:pP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A813F2" w:rsidRPr="00B6302E" w:rsidRDefault="00A813F2" w:rsidP="00DB240F">
            <w:pPr>
              <w:spacing w:before="60" w:after="40"/>
              <w:rPr>
                <w:rFonts w:ascii="Arial" w:hAnsi="Arial" w:cs="Arial"/>
                <w:sz w:val="18"/>
                <w:szCs w:val="18"/>
              </w:rPr>
            </w:pPr>
          </w:p>
        </w:tc>
      </w:tr>
    </w:tbl>
    <w:p w:rsidR="00A813F2" w:rsidRPr="008F5F7F" w:rsidRDefault="00A813F2" w:rsidP="00475823">
      <w:pPr>
        <w:rPr>
          <w:sz w:val="2"/>
          <w:szCs w:val="2"/>
        </w:rPr>
      </w:pPr>
    </w:p>
    <w:tbl>
      <w:tblPr>
        <w:tblStyle w:val="TableGrid"/>
        <w:tblW w:w="0" w:type="auto"/>
        <w:tblInd w:w="534" w:type="dxa"/>
        <w:tblLook w:val="04A0" w:firstRow="1" w:lastRow="0" w:firstColumn="1" w:lastColumn="0" w:noHBand="0" w:noVBand="1"/>
        <w:tblDescription w:val="class 20.13 table outlines the administratiive attributes for Palliative care"/>
      </w:tblPr>
      <w:tblGrid>
        <w:gridCol w:w="1984"/>
        <w:gridCol w:w="7371"/>
      </w:tblGrid>
      <w:tr w:rsidR="00A813F2" w:rsidRPr="00185B64" w:rsidTr="002F4C52">
        <w:trPr>
          <w:tblHeader/>
        </w:trPr>
        <w:tc>
          <w:tcPr>
            <w:tcW w:w="9355" w:type="dxa"/>
            <w:gridSpan w:val="2"/>
            <w:shd w:val="clear" w:color="auto" w:fill="008A00" w:themeFill="background2"/>
          </w:tcPr>
          <w:p w:rsidR="00A813F2" w:rsidRPr="00185B64" w:rsidRDefault="00A813F2" w:rsidP="00DB240F">
            <w:pPr>
              <w:pStyle w:val="Nina"/>
              <w:spacing w:after="40"/>
              <w:contextualSpacing w:val="0"/>
            </w:pPr>
            <w:r w:rsidRPr="00185B64">
              <w:t>Administrative attributes</w:t>
            </w: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NSW Tier 2 Clinic List</w:t>
            </w:r>
          </w:p>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Qld Monthly Activity Collection (MAC) Manual</w:t>
            </w: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24/3/2011</w:t>
            </w: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08/10/2012</w:t>
            </w:r>
          </w:p>
        </w:tc>
      </w:tr>
      <w:tr w:rsidR="00A813F2" w:rsidRPr="00185B64"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A813F2" w:rsidRPr="00B6302E" w:rsidRDefault="00A813F2" w:rsidP="00DB240F">
            <w:pPr>
              <w:spacing w:before="60" w:after="40"/>
              <w:rPr>
                <w:rFonts w:ascii="Arial" w:hAnsi="Arial" w:cs="Arial"/>
                <w:sz w:val="18"/>
                <w:szCs w:val="18"/>
              </w:rPr>
            </w:pPr>
            <w:r w:rsidRPr="00B6302E">
              <w:rPr>
                <w:rFonts w:ascii="Arial" w:hAnsi="Arial" w:cs="Arial"/>
                <w:sz w:val="18"/>
                <w:szCs w:val="18"/>
              </w:rPr>
              <w:t>Subacute Care Working Group (SCWG)</w:t>
            </w:r>
          </w:p>
        </w:tc>
      </w:tr>
      <w:tr w:rsidR="00A813F2" w:rsidRPr="00A7384C" w:rsidTr="002F4C52">
        <w:tc>
          <w:tcPr>
            <w:tcW w:w="1984" w:type="dxa"/>
          </w:tcPr>
          <w:p w:rsidR="00A813F2" w:rsidRPr="00B6302E" w:rsidRDefault="00A813F2"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A813F2" w:rsidRPr="00B6302E" w:rsidRDefault="00A813F2" w:rsidP="00DB240F">
            <w:pPr>
              <w:spacing w:before="60" w:after="40"/>
              <w:rPr>
                <w:rFonts w:ascii="Arial" w:hAnsi="Arial" w:cs="Arial"/>
                <w:sz w:val="18"/>
                <w:szCs w:val="18"/>
              </w:rPr>
            </w:pPr>
          </w:p>
        </w:tc>
      </w:tr>
    </w:tbl>
    <w:p w:rsidR="004C7C46" w:rsidRPr="006E5A4E" w:rsidRDefault="004C7C46" w:rsidP="006E5A4E">
      <w:r w:rsidRPr="00185B64">
        <w:br w:type="page"/>
      </w:r>
    </w:p>
    <w:p w:rsidR="004B3E68" w:rsidRPr="002D620A" w:rsidRDefault="004B3E68" w:rsidP="002F4C52">
      <w:pPr>
        <w:pStyle w:val="Heading3"/>
        <w:spacing w:before="60" w:line="240" w:lineRule="auto"/>
        <w:ind w:left="426"/>
        <w:rPr>
          <w:sz w:val="2"/>
          <w:szCs w:val="2"/>
        </w:rPr>
      </w:pPr>
      <w:bookmarkStart w:id="167" w:name="_Toc288653765"/>
      <w:bookmarkStart w:id="168" w:name="_Toc288654252"/>
      <w:bookmarkStart w:id="169" w:name="_Toc288741263"/>
      <w:bookmarkStart w:id="170" w:name="_Toc344907722"/>
      <w:bookmarkStart w:id="171" w:name="_Toc366768428"/>
      <w:bookmarkStart w:id="172" w:name="_Toc441239155"/>
      <w:r w:rsidRPr="004B3E68">
        <w:t>20.14 Epilepsy</w:t>
      </w:r>
      <w:bookmarkEnd w:id="167"/>
      <w:bookmarkEnd w:id="168"/>
      <w:bookmarkEnd w:id="169"/>
      <w:bookmarkEnd w:id="170"/>
      <w:bookmarkEnd w:id="171"/>
      <w:bookmarkEnd w:id="172"/>
      <w:r w:rsidRPr="004B3E68">
        <w:br/>
      </w:r>
    </w:p>
    <w:tbl>
      <w:tblPr>
        <w:tblStyle w:val="TableGrid"/>
        <w:tblW w:w="0" w:type="auto"/>
        <w:tblInd w:w="392" w:type="dxa"/>
        <w:tblLook w:val="04A0" w:firstRow="1" w:lastRow="0" w:firstColumn="1" w:lastColumn="0" w:noHBand="0" w:noVBand="1"/>
        <w:tblDescription w:val="class 20.14 table outlines the identifying attributes for Epilepsy"/>
      </w:tblPr>
      <w:tblGrid>
        <w:gridCol w:w="2126"/>
        <w:gridCol w:w="7371"/>
      </w:tblGrid>
      <w:tr w:rsidR="004B3E68" w:rsidRPr="00185B64" w:rsidTr="002F4C52">
        <w:trPr>
          <w:tblHeader/>
        </w:trPr>
        <w:tc>
          <w:tcPr>
            <w:tcW w:w="9497" w:type="dxa"/>
            <w:gridSpan w:val="2"/>
            <w:shd w:val="clear" w:color="auto" w:fill="008A00" w:themeFill="background2"/>
          </w:tcPr>
          <w:p w:rsidR="004B3E68" w:rsidRPr="00185B64" w:rsidRDefault="004B3E68" w:rsidP="00DB240F">
            <w:pPr>
              <w:pStyle w:val="Nina"/>
              <w:spacing w:after="40"/>
              <w:contextualSpacing w:val="0"/>
            </w:pPr>
            <w:r w:rsidRPr="00185B64">
              <w:t>Identifying attributes</w:t>
            </w:r>
          </w:p>
        </w:tc>
      </w:tr>
      <w:tr w:rsidR="004B3E68" w:rsidRPr="00185B64" w:rsidTr="002F4C52">
        <w:tc>
          <w:tcPr>
            <w:tcW w:w="2126" w:type="dxa"/>
          </w:tcPr>
          <w:p w:rsidR="004B3E68" w:rsidRPr="00B6302E" w:rsidRDefault="004B3E68"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4B3E68" w:rsidRPr="00B6302E" w:rsidRDefault="004B3E68" w:rsidP="00DB240F">
            <w:pPr>
              <w:spacing w:before="60" w:after="40"/>
              <w:rPr>
                <w:rFonts w:ascii="Arial" w:hAnsi="Arial" w:cs="Arial"/>
                <w:sz w:val="18"/>
                <w:szCs w:val="18"/>
              </w:rPr>
            </w:pPr>
            <w:r w:rsidRPr="00B6302E">
              <w:rPr>
                <w:rFonts w:ascii="Arial" w:hAnsi="Arial" w:cs="Arial"/>
                <w:sz w:val="18"/>
                <w:szCs w:val="18"/>
              </w:rPr>
              <w:t xml:space="preserve">20.14 </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4B3E68" w:rsidRPr="00B6302E" w:rsidRDefault="004B3E68" w:rsidP="00DB240F">
            <w:pPr>
              <w:spacing w:before="60" w:after="40"/>
              <w:rPr>
                <w:rFonts w:ascii="Arial" w:hAnsi="Arial" w:cs="Arial"/>
                <w:sz w:val="18"/>
                <w:szCs w:val="18"/>
              </w:rPr>
            </w:pPr>
            <w:r w:rsidRPr="00B6302E">
              <w:rPr>
                <w:rFonts w:ascii="Arial" w:hAnsi="Arial" w:cs="Arial"/>
                <w:sz w:val="18"/>
                <w:szCs w:val="18"/>
              </w:rPr>
              <w:t>Epilepsy</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4B3E68" w:rsidRPr="00B6302E" w:rsidRDefault="004B3E68" w:rsidP="00DB240F">
            <w:pPr>
              <w:spacing w:before="60" w:after="40"/>
              <w:rPr>
                <w:rFonts w:ascii="Arial" w:hAnsi="Arial" w:cs="Arial"/>
                <w:sz w:val="18"/>
                <w:szCs w:val="18"/>
              </w:rPr>
            </w:pPr>
            <w:r w:rsidRPr="00B6302E">
              <w:rPr>
                <w:rFonts w:ascii="Arial" w:hAnsi="Arial" w:cs="Arial"/>
                <w:sz w:val="18"/>
                <w:szCs w:val="18"/>
              </w:rPr>
              <w:t>Medical consultation</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4B3E68" w:rsidRPr="00B6302E" w:rsidRDefault="004B3E68" w:rsidP="00DB240F">
            <w:pPr>
              <w:spacing w:before="60" w:after="40"/>
              <w:rPr>
                <w:rFonts w:ascii="Arial" w:hAnsi="Arial" w:cs="Arial"/>
                <w:sz w:val="18"/>
                <w:szCs w:val="18"/>
              </w:rPr>
            </w:pPr>
            <w:r w:rsidRPr="00B6302E">
              <w:rPr>
                <w:rFonts w:ascii="Arial" w:hAnsi="Arial" w:cs="Arial"/>
                <w:sz w:val="18"/>
                <w:szCs w:val="18"/>
              </w:rPr>
              <w:t>MDC 01 Diseases and disorders of the nervous system</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4B3E68" w:rsidRPr="00B6302E" w:rsidRDefault="004B3E68" w:rsidP="00DB240F">
            <w:pPr>
              <w:pStyle w:val="Footer"/>
              <w:widowControl w:val="0"/>
              <w:spacing w:before="60" w:after="40"/>
              <w:rPr>
                <w:rFonts w:ascii="Arial" w:hAnsi="Arial" w:cs="Arial"/>
                <w:sz w:val="18"/>
                <w:szCs w:val="18"/>
              </w:rPr>
            </w:pPr>
            <w:r w:rsidRPr="00B6302E">
              <w:rPr>
                <w:rFonts w:ascii="Arial" w:hAnsi="Arial" w:cs="Arial"/>
                <w:sz w:val="18"/>
                <w:szCs w:val="18"/>
              </w:rPr>
              <w:t>Neurologist</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4B3E68" w:rsidRPr="00B6302E" w:rsidRDefault="004B3E68" w:rsidP="00DB240F">
            <w:pPr>
              <w:pStyle w:val="Footer"/>
              <w:widowControl w:val="0"/>
              <w:spacing w:before="60" w:after="40"/>
              <w:rPr>
                <w:rFonts w:ascii="Arial" w:hAnsi="Arial" w:cs="Arial"/>
                <w:sz w:val="18"/>
                <w:szCs w:val="18"/>
              </w:rPr>
            </w:pPr>
            <w:r w:rsidRPr="00B6302E">
              <w:rPr>
                <w:rFonts w:ascii="Arial" w:hAnsi="Arial" w:cs="Arial"/>
                <w:sz w:val="18"/>
                <w:szCs w:val="18"/>
              </w:rPr>
              <w:t xml:space="preserve">Treatment of paroxysmal transient disturbances of nervous system function resulting from abnormal electrical activity of the brain. Epilepsy is a disorder of brain function that takes the form of recurring convulsive or non-convulsive seizures. Epilepsy is not just one condition; rather it is a diverse family of disorders comprising many seizure types. </w:t>
            </w:r>
          </w:p>
        </w:tc>
      </w:tr>
    </w:tbl>
    <w:p w:rsidR="004B3E68" w:rsidRPr="008F5F7F" w:rsidRDefault="004B3E68" w:rsidP="00475823">
      <w:pPr>
        <w:rPr>
          <w:sz w:val="2"/>
          <w:szCs w:val="2"/>
        </w:rPr>
      </w:pPr>
    </w:p>
    <w:tbl>
      <w:tblPr>
        <w:tblStyle w:val="TableGrid"/>
        <w:tblW w:w="0" w:type="auto"/>
        <w:tblInd w:w="392" w:type="dxa"/>
        <w:tblLook w:val="04A0" w:firstRow="1" w:lastRow="0" w:firstColumn="1" w:lastColumn="0" w:noHBand="0" w:noVBand="1"/>
        <w:tblDescription w:val="class 20.14  table outlines the use for Epilepsy"/>
      </w:tblPr>
      <w:tblGrid>
        <w:gridCol w:w="2126"/>
        <w:gridCol w:w="7371"/>
      </w:tblGrid>
      <w:tr w:rsidR="004B3E68" w:rsidRPr="00185B64" w:rsidTr="002F4C52">
        <w:trPr>
          <w:tblHeader/>
        </w:trPr>
        <w:tc>
          <w:tcPr>
            <w:tcW w:w="9497" w:type="dxa"/>
            <w:gridSpan w:val="2"/>
            <w:shd w:val="clear" w:color="auto" w:fill="008A00" w:themeFill="background2"/>
          </w:tcPr>
          <w:p w:rsidR="004B3E68" w:rsidRPr="00185B64" w:rsidRDefault="004B3E68" w:rsidP="00DB240F">
            <w:pPr>
              <w:pStyle w:val="Nina"/>
              <w:spacing w:after="40"/>
              <w:contextualSpacing w:val="0"/>
              <w:rPr>
                <w:i/>
              </w:rPr>
            </w:pPr>
            <w:r>
              <w:t>Guide for use</w:t>
            </w:r>
          </w:p>
        </w:tc>
      </w:tr>
      <w:tr w:rsidR="004B3E68" w:rsidRPr="00F31588"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4B3E68" w:rsidRPr="00B6302E" w:rsidRDefault="004B3E68"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4B3E68" w:rsidRPr="00B6302E" w:rsidRDefault="004B3E68" w:rsidP="00664683">
            <w:pPr>
              <w:numPr>
                <w:ilvl w:val="0"/>
                <w:numId w:val="9"/>
              </w:numPr>
              <w:autoSpaceDE w:val="0"/>
              <w:autoSpaceDN w:val="0"/>
              <w:adjustRightInd w:val="0"/>
              <w:spacing w:before="60" w:after="40"/>
              <w:ind w:left="743" w:hanging="426"/>
              <w:rPr>
                <w:rFonts w:ascii="Arial" w:hAnsi="Arial" w:cs="Arial"/>
                <w:sz w:val="18"/>
                <w:szCs w:val="18"/>
                <w:lang w:val="en-US"/>
              </w:rPr>
            </w:pPr>
            <w:r w:rsidRPr="00B6302E">
              <w:rPr>
                <w:rFonts w:ascii="Arial" w:hAnsi="Arial" w:cs="Arial"/>
                <w:sz w:val="18"/>
                <w:szCs w:val="18"/>
                <w:lang w:val="en-US"/>
              </w:rPr>
              <w:t>prescription and review of anti convulsant medications</w:t>
            </w:r>
          </w:p>
          <w:p w:rsidR="004B3E68" w:rsidRPr="00B6302E" w:rsidRDefault="004B3E68" w:rsidP="00664683">
            <w:pPr>
              <w:numPr>
                <w:ilvl w:val="0"/>
                <w:numId w:val="9"/>
              </w:numPr>
              <w:autoSpaceDE w:val="0"/>
              <w:autoSpaceDN w:val="0"/>
              <w:adjustRightInd w:val="0"/>
              <w:spacing w:before="60" w:after="40"/>
              <w:ind w:left="743" w:hanging="426"/>
              <w:rPr>
                <w:rFonts w:ascii="Arial" w:hAnsi="Arial" w:cs="Arial"/>
                <w:sz w:val="18"/>
                <w:szCs w:val="18"/>
                <w:lang w:val="en-US"/>
              </w:rPr>
            </w:pPr>
            <w:r w:rsidRPr="00B6302E">
              <w:rPr>
                <w:rFonts w:ascii="Arial" w:hAnsi="Arial" w:cs="Arial"/>
                <w:sz w:val="18"/>
                <w:szCs w:val="18"/>
                <w:lang w:val="en-US"/>
              </w:rPr>
              <w:t>neurological investigations</w:t>
            </w:r>
          </w:p>
          <w:p w:rsidR="004B3E68" w:rsidRPr="00B6302E" w:rsidRDefault="004B3E68" w:rsidP="00664683">
            <w:pPr>
              <w:numPr>
                <w:ilvl w:val="0"/>
                <w:numId w:val="9"/>
              </w:numPr>
              <w:autoSpaceDE w:val="0"/>
              <w:autoSpaceDN w:val="0"/>
              <w:adjustRightInd w:val="0"/>
              <w:spacing w:before="60" w:after="40"/>
              <w:ind w:left="743" w:hanging="426"/>
              <w:rPr>
                <w:rFonts w:ascii="Arial" w:hAnsi="Arial" w:cs="Arial"/>
                <w:sz w:val="18"/>
                <w:szCs w:val="18"/>
                <w:lang w:val="en-US"/>
              </w:rPr>
            </w:pPr>
            <w:r w:rsidRPr="00B6302E">
              <w:rPr>
                <w:rFonts w:ascii="Arial" w:hAnsi="Arial" w:cs="Arial"/>
                <w:sz w:val="18"/>
                <w:szCs w:val="18"/>
                <w:lang w:val="en-US"/>
              </w:rPr>
              <w:t>prescription of the ketogenic diet</w:t>
            </w:r>
          </w:p>
          <w:p w:rsidR="004B3E68" w:rsidRPr="00B6302E" w:rsidRDefault="004B3E68" w:rsidP="00664683">
            <w:pPr>
              <w:numPr>
                <w:ilvl w:val="0"/>
                <w:numId w:val="9"/>
              </w:numPr>
              <w:autoSpaceDE w:val="0"/>
              <w:autoSpaceDN w:val="0"/>
              <w:adjustRightInd w:val="0"/>
              <w:spacing w:before="60" w:after="40"/>
              <w:ind w:left="743" w:hanging="426"/>
              <w:rPr>
                <w:rFonts w:ascii="Arial" w:hAnsi="Arial" w:cs="Arial"/>
                <w:sz w:val="18"/>
                <w:szCs w:val="18"/>
                <w:lang w:val="en-US"/>
              </w:rPr>
            </w:pPr>
            <w:r w:rsidRPr="00B6302E">
              <w:rPr>
                <w:rFonts w:ascii="Arial" w:hAnsi="Arial" w:cs="Arial"/>
                <w:sz w:val="18"/>
                <w:szCs w:val="18"/>
                <w:lang w:val="en-US"/>
              </w:rPr>
              <w:t>pre- and post- review vagal nerve stimulator (VNS) (a device implanted beneath the pectoral or chest muscle that sends a regular electric pulse up the vagal nerve to the brain)</w:t>
            </w:r>
          </w:p>
          <w:p w:rsidR="004B3E68" w:rsidRPr="00B6302E" w:rsidRDefault="004B3E68" w:rsidP="00DB240F">
            <w:pPr>
              <w:spacing w:before="60" w:after="40"/>
              <w:rPr>
                <w:rFonts w:ascii="Arial" w:hAnsi="Arial" w:cs="Arial"/>
                <w:i/>
                <w:sz w:val="18"/>
                <w:szCs w:val="18"/>
              </w:rPr>
            </w:pPr>
            <w:r w:rsidRPr="00B6302E">
              <w:rPr>
                <w:rFonts w:ascii="Arial" w:hAnsi="Arial" w:cs="Arial"/>
                <w:i/>
                <w:sz w:val="18"/>
                <w:szCs w:val="18"/>
              </w:rPr>
              <w:t>Exclusions:</w:t>
            </w:r>
          </w:p>
          <w:p w:rsidR="004B3E68" w:rsidRPr="00B6302E" w:rsidRDefault="004B3E6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assessment, diagnosis and management of other disorders of the nervous system in specialist medical neurology clinic (20.15)</w:t>
            </w:r>
          </w:p>
          <w:p w:rsidR="004B3E68" w:rsidRPr="00B6302E" w:rsidRDefault="004B3E6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management of epilepsy in general neurological medical consultation clinic (20.15)</w:t>
            </w:r>
          </w:p>
          <w:p w:rsidR="004B3E68" w:rsidRPr="00B6302E" w:rsidRDefault="004B3E6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management of epilepsy in allied health/clinical nurse specialist neurology clinic (40.39)</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4B3E68" w:rsidRPr="00B6302E" w:rsidRDefault="004B3E68" w:rsidP="00DB240F">
            <w:pPr>
              <w:spacing w:before="60" w:after="40"/>
              <w:rPr>
                <w:rFonts w:ascii="Arial" w:hAnsi="Arial" w:cs="Arial"/>
                <w:i/>
                <w:sz w:val="18"/>
                <w:szCs w:val="18"/>
              </w:rPr>
            </w:pPr>
            <w:r w:rsidRPr="00B6302E">
              <w:rPr>
                <w:rFonts w:ascii="Arial" w:hAnsi="Arial" w:cs="Arial"/>
                <w:i/>
                <w:sz w:val="18"/>
                <w:szCs w:val="18"/>
              </w:rPr>
              <w:t>Inclusions:</w:t>
            </w:r>
          </w:p>
          <w:p w:rsidR="004B3E68" w:rsidRPr="00B6302E" w:rsidRDefault="004B3E68" w:rsidP="00DB240F">
            <w:pPr>
              <w:numPr>
                <w:ilvl w:val="0"/>
                <w:numId w:val="9"/>
              </w:numPr>
              <w:autoSpaceDE w:val="0"/>
              <w:autoSpaceDN w:val="0"/>
              <w:adjustRightInd w:val="0"/>
              <w:spacing w:before="60" w:after="40"/>
              <w:ind w:left="317" w:firstLine="0"/>
              <w:rPr>
                <w:rFonts w:ascii="Arial" w:hAnsi="Arial" w:cs="Arial"/>
                <w:sz w:val="18"/>
                <w:szCs w:val="18"/>
              </w:rPr>
            </w:pPr>
            <w:r w:rsidRPr="00B6302E">
              <w:rPr>
                <w:rFonts w:ascii="Arial" w:hAnsi="Arial" w:cs="Arial"/>
                <w:sz w:val="18"/>
                <w:szCs w:val="18"/>
              </w:rPr>
              <w:t>epilepsy</w:t>
            </w:r>
          </w:p>
          <w:p w:rsidR="004B3E68" w:rsidRPr="00B6302E" w:rsidRDefault="004B3E68" w:rsidP="002F6F77">
            <w:pPr>
              <w:spacing w:before="120" w:after="40"/>
              <w:rPr>
                <w:rFonts w:ascii="Arial" w:hAnsi="Arial" w:cs="Arial"/>
                <w:i/>
                <w:sz w:val="18"/>
                <w:szCs w:val="18"/>
              </w:rPr>
            </w:pPr>
            <w:r w:rsidRPr="00B6302E">
              <w:rPr>
                <w:rFonts w:ascii="Arial" w:hAnsi="Arial" w:cs="Arial"/>
                <w:i/>
                <w:sz w:val="18"/>
                <w:szCs w:val="18"/>
              </w:rPr>
              <w:t>Exclusions:</w:t>
            </w:r>
          </w:p>
          <w:p w:rsidR="004B3E68" w:rsidRPr="00B6302E" w:rsidRDefault="004B3E68" w:rsidP="00DB240F">
            <w:pPr>
              <w:numPr>
                <w:ilvl w:val="0"/>
                <w:numId w:val="9"/>
              </w:numPr>
              <w:autoSpaceDE w:val="0"/>
              <w:autoSpaceDN w:val="0"/>
              <w:adjustRightInd w:val="0"/>
              <w:spacing w:before="60" w:after="40"/>
              <w:ind w:left="317" w:firstLine="0"/>
              <w:rPr>
                <w:rFonts w:ascii="Arial" w:hAnsi="Arial" w:cs="Arial"/>
                <w:sz w:val="18"/>
                <w:szCs w:val="18"/>
              </w:rPr>
            </w:pPr>
            <w:r w:rsidRPr="00B6302E">
              <w:rPr>
                <w:rFonts w:ascii="Arial" w:hAnsi="Arial" w:cs="Arial"/>
                <w:sz w:val="18"/>
                <w:szCs w:val="18"/>
              </w:rPr>
              <w:t xml:space="preserve">general neurological conditions </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4B3E68" w:rsidRPr="00B6302E" w:rsidRDefault="004B3E68" w:rsidP="00DB240F">
            <w:pPr>
              <w:spacing w:before="60" w:after="40"/>
              <w:rPr>
                <w:rFonts w:ascii="Arial" w:hAnsi="Arial" w:cs="Arial"/>
                <w:sz w:val="18"/>
                <w:szCs w:val="18"/>
              </w:rPr>
            </w:pPr>
          </w:p>
        </w:tc>
      </w:tr>
    </w:tbl>
    <w:p w:rsidR="004B3E68" w:rsidRPr="008F5F7F" w:rsidRDefault="004B3E68" w:rsidP="00475823">
      <w:pPr>
        <w:rPr>
          <w:sz w:val="2"/>
          <w:szCs w:val="2"/>
        </w:rPr>
      </w:pPr>
    </w:p>
    <w:tbl>
      <w:tblPr>
        <w:tblStyle w:val="TableGrid"/>
        <w:tblW w:w="0" w:type="auto"/>
        <w:tblInd w:w="392" w:type="dxa"/>
        <w:tblLayout w:type="fixed"/>
        <w:tblLook w:val="04A0" w:firstRow="1" w:lastRow="0" w:firstColumn="1" w:lastColumn="0" w:noHBand="0" w:noVBand="1"/>
        <w:tblDescription w:val="class 20.14 table outlines the administratiive attributes for Epilepsy"/>
      </w:tblPr>
      <w:tblGrid>
        <w:gridCol w:w="2126"/>
        <w:gridCol w:w="7371"/>
      </w:tblGrid>
      <w:tr w:rsidR="004B3E68" w:rsidRPr="00185B64" w:rsidTr="002F4C52">
        <w:trPr>
          <w:tblHeader/>
        </w:trPr>
        <w:tc>
          <w:tcPr>
            <w:tcW w:w="9497" w:type="dxa"/>
            <w:gridSpan w:val="2"/>
            <w:shd w:val="clear" w:color="auto" w:fill="008A00" w:themeFill="background2"/>
          </w:tcPr>
          <w:p w:rsidR="004B3E68" w:rsidRPr="00185B64" w:rsidRDefault="004B3E68" w:rsidP="00DB240F">
            <w:pPr>
              <w:pStyle w:val="Nina"/>
              <w:spacing w:after="40"/>
              <w:contextualSpacing w:val="0"/>
            </w:pPr>
            <w:r w:rsidRPr="00185B64">
              <w:t>Administrative attributes</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4B3E68" w:rsidRPr="00B6302E" w:rsidRDefault="004B3E68" w:rsidP="00DB240F">
            <w:pPr>
              <w:spacing w:before="60" w:after="40"/>
              <w:rPr>
                <w:rFonts w:ascii="Arial" w:hAnsi="Arial" w:cs="Arial"/>
                <w:sz w:val="18"/>
                <w:szCs w:val="18"/>
              </w:rPr>
            </w:pPr>
            <w:r w:rsidRPr="00B6302E">
              <w:rPr>
                <w:rFonts w:ascii="Arial" w:hAnsi="Arial" w:cs="Arial"/>
                <w:sz w:val="18"/>
                <w:szCs w:val="18"/>
              </w:rPr>
              <w:t>NSW Tier 2 Clinic List</w:t>
            </w:r>
          </w:p>
          <w:p w:rsidR="004B3E68" w:rsidRPr="00B6302E" w:rsidRDefault="004B3E68"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4B3E68" w:rsidRPr="00B6302E" w:rsidRDefault="004B3E68" w:rsidP="00DB240F">
            <w:pPr>
              <w:spacing w:before="60" w:after="40"/>
              <w:rPr>
                <w:rFonts w:ascii="Arial" w:hAnsi="Arial" w:cs="Arial"/>
                <w:sz w:val="18"/>
                <w:szCs w:val="18"/>
              </w:rPr>
            </w:pPr>
            <w:r w:rsidRPr="00B6302E">
              <w:rPr>
                <w:rFonts w:ascii="Arial" w:hAnsi="Arial" w:cs="Arial"/>
                <w:sz w:val="18"/>
                <w:szCs w:val="18"/>
              </w:rPr>
              <w:t>24/3/2011</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4B3E68" w:rsidRPr="00B6302E" w:rsidRDefault="004B3E68" w:rsidP="00DB240F">
            <w:pPr>
              <w:spacing w:before="60" w:after="40"/>
              <w:rPr>
                <w:rFonts w:ascii="Arial" w:hAnsi="Arial" w:cs="Arial"/>
                <w:sz w:val="18"/>
                <w:szCs w:val="18"/>
              </w:rPr>
            </w:pPr>
            <w:r w:rsidRPr="00B6302E">
              <w:rPr>
                <w:rFonts w:ascii="Arial" w:hAnsi="Arial" w:cs="Arial"/>
                <w:sz w:val="18"/>
                <w:szCs w:val="18"/>
              </w:rPr>
              <w:t>12/09/2012</w:t>
            </w:r>
          </w:p>
        </w:tc>
      </w:tr>
      <w:tr w:rsidR="004B3E68" w:rsidRPr="00185B64" w:rsidTr="002F4C52">
        <w:tc>
          <w:tcPr>
            <w:tcW w:w="2126" w:type="dxa"/>
          </w:tcPr>
          <w:p w:rsidR="004B3E68" w:rsidRPr="00B6302E" w:rsidRDefault="004B3E68"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4B3E68" w:rsidRPr="00B6302E" w:rsidRDefault="004B3E68"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4B3E68" w:rsidRPr="00A7384C" w:rsidTr="002F4C52">
        <w:tc>
          <w:tcPr>
            <w:tcW w:w="2126" w:type="dxa"/>
          </w:tcPr>
          <w:p w:rsidR="004B3E68" w:rsidRPr="00185B64" w:rsidRDefault="004B3E68" w:rsidP="00DB240F">
            <w:pPr>
              <w:spacing w:before="60" w:after="40"/>
              <w:jc w:val="right"/>
              <w:rPr>
                <w:rFonts w:ascii="Arial" w:hAnsi="Arial" w:cs="Arial"/>
                <w:b/>
                <w:color w:val="58585A"/>
                <w:sz w:val="18"/>
                <w:szCs w:val="18"/>
              </w:rPr>
            </w:pPr>
            <w:r w:rsidRPr="00B6302E">
              <w:rPr>
                <w:rFonts w:ascii="Arial" w:hAnsi="Arial" w:cs="Arial"/>
                <w:b/>
                <w:sz w:val="18"/>
                <w:szCs w:val="18"/>
              </w:rPr>
              <w:t>Reference material</w:t>
            </w:r>
          </w:p>
        </w:tc>
        <w:tc>
          <w:tcPr>
            <w:tcW w:w="7371" w:type="dxa"/>
          </w:tcPr>
          <w:p w:rsidR="004B3E68" w:rsidRPr="00185B64" w:rsidRDefault="004B3E68" w:rsidP="00DB240F">
            <w:pPr>
              <w:spacing w:before="60" w:after="40"/>
              <w:rPr>
                <w:rFonts w:ascii="Arial" w:hAnsi="Arial" w:cs="Arial"/>
                <w:color w:val="58585A"/>
                <w:sz w:val="18"/>
                <w:szCs w:val="18"/>
              </w:rPr>
            </w:pPr>
            <w:r w:rsidRPr="00B6302E">
              <w:rPr>
                <w:rFonts w:ascii="Arial" w:hAnsi="Arial" w:cs="Arial"/>
                <w:sz w:val="18"/>
                <w:szCs w:val="18"/>
              </w:rPr>
              <w:t xml:space="preserve">Epilepsy Australia. (No date). </w:t>
            </w:r>
            <w:hyperlink r:id="rId42" w:history="1">
              <w:r w:rsidRPr="00BC7E74">
                <w:rPr>
                  <w:rStyle w:val="Hyperlink"/>
                  <w:rFonts w:ascii="Arial" w:hAnsi="Arial" w:cs="Arial"/>
                  <w:sz w:val="18"/>
                  <w:szCs w:val="18"/>
                </w:rPr>
                <w:t>Epilepsy Information, epilepsy explained</w:t>
              </w:r>
            </w:hyperlink>
            <w:r w:rsidRPr="00185B64">
              <w:rPr>
                <w:rFonts w:ascii="Arial" w:hAnsi="Arial" w:cs="Arial"/>
                <w:color w:val="58585A"/>
                <w:sz w:val="18"/>
                <w:szCs w:val="18"/>
              </w:rPr>
              <w:t xml:space="preserve">. </w:t>
            </w:r>
            <w:r w:rsidRPr="00B6302E">
              <w:rPr>
                <w:rFonts w:ascii="Arial" w:hAnsi="Arial" w:cs="Arial"/>
                <w:sz w:val="18"/>
                <w:szCs w:val="18"/>
              </w:rPr>
              <w:t>Retrieved August 30, 2011, (from</w:t>
            </w:r>
          </w:p>
          <w:p w:rsidR="004B3E68" w:rsidRPr="003548AE" w:rsidRDefault="003D1E64" w:rsidP="00DB240F">
            <w:pPr>
              <w:spacing w:before="60" w:after="40"/>
              <w:rPr>
                <w:rFonts w:ascii="Arial" w:hAnsi="Arial" w:cs="Arial"/>
                <w:sz w:val="18"/>
                <w:szCs w:val="18"/>
              </w:rPr>
            </w:pPr>
            <w:hyperlink r:id="rId43" w:history="1">
              <w:r w:rsidR="004B3E68" w:rsidRPr="003548AE">
                <w:rPr>
                  <w:rStyle w:val="Hyperlink"/>
                  <w:rFonts w:ascii="Arial" w:hAnsi="Arial" w:cs="Arial"/>
                  <w:sz w:val="18"/>
                  <w:szCs w:val="18"/>
                </w:rPr>
                <w:t>http://www.epilepsyaustralia.net/Epilepsy_Information/Epilepsy_explained/Epilepsy_explained.aspx</w:t>
              </w:r>
            </w:hyperlink>
            <w:r w:rsidR="004B3E68">
              <w:rPr>
                <w:rFonts w:ascii="Arial" w:hAnsi="Arial" w:cs="Arial"/>
                <w:color w:val="58585A"/>
                <w:sz w:val="18"/>
                <w:szCs w:val="18"/>
              </w:rPr>
              <w:t>)</w:t>
            </w:r>
          </w:p>
        </w:tc>
      </w:tr>
    </w:tbl>
    <w:p w:rsidR="004C7C46" w:rsidRPr="003548AE" w:rsidRDefault="004C7C46" w:rsidP="00DB240F">
      <w:pPr>
        <w:spacing w:before="60" w:after="40" w:line="240" w:lineRule="auto"/>
        <w:rPr>
          <w:rFonts w:ascii="Arial" w:hAnsi="Arial" w:cs="Arial"/>
          <w:sz w:val="18"/>
          <w:szCs w:val="18"/>
        </w:rPr>
      </w:pPr>
      <w:r w:rsidRPr="003548AE">
        <w:rPr>
          <w:rFonts w:ascii="Arial" w:hAnsi="Arial" w:cs="Arial"/>
          <w:sz w:val="18"/>
          <w:szCs w:val="18"/>
        </w:rPr>
        <w:br w:type="page"/>
      </w:r>
    </w:p>
    <w:p w:rsidR="00A51BF8" w:rsidRPr="002D620A" w:rsidRDefault="00A51BF8" w:rsidP="002F4C52">
      <w:pPr>
        <w:pStyle w:val="Heading3"/>
        <w:spacing w:before="60" w:line="240" w:lineRule="auto"/>
        <w:ind w:left="426"/>
        <w:rPr>
          <w:sz w:val="2"/>
          <w:szCs w:val="2"/>
        </w:rPr>
      </w:pPr>
      <w:bookmarkStart w:id="173" w:name="_Toc288653733"/>
      <w:bookmarkStart w:id="174" w:name="_Toc288654220"/>
      <w:bookmarkStart w:id="175" w:name="_Toc288741265"/>
      <w:bookmarkStart w:id="176" w:name="_Toc344907723"/>
      <w:bookmarkStart w:id="177" w:name="_Toc366768429"/>
      <w:bookmarkStart w:id="178" w:name="_Toc441239156"/>
      <w:r w:rsidRPr="00A51BF8">
        <w:t>20.15 Neurology</w:t>
      </w:r>
      <w:bookmarkEnd w:id="173"/>
      <w:bookmarkEnd w:id="174"/>
      <w:bookmarkEnd w:id="175"/>
      <w:bookmarkEnd w:id="176"/>
      <w:bookmarkEnd w:id="177"/>
      <w:bookmarkEnd w:id="178"/>
      <w:r w:rsidRPr="00A51BF8">
        <w:br/>
      </w:r>
    </w:p>
    <w:tbl>
      <w:tblPr>
        <w:tblStyle w:val="TableGrid"/>
        <w:tblW w:w="0" w:type="auto"/>
        <w:tblInd w:w="534" w:type="dxa"/>
        <w:tblLook w:val="04A0" w:firstRow="1" w:lastRow="0" w:firstColumn="1" w:lastColumn="0" w:noHBand="0" w:noVBand="1"/>
        <w:tblDescription w:val="class 20.15 table outlines the identifying attributes for Neurology"/>
      </w:tblPr>
      <w:tblGrid>
        <w:gridCol w:w="1984"/>
        <w:gridCol w:w="7371"/>
      </w:tblGrid>
      <w:tr w:rsidR="00A51BF8" w:rsidRPr="00185B64" w:rsidTr="002F4C52">
        <w:trPr>
          <w:tblHeader/>
        </w:trPr>
        <w:tc>
          <w:tcPr>
            <w:tcW w:w="9355" w:type="dxa"/>
            <w:gridSpan w:val="2"/>
            <w:shd w:val="clear" w:color="auto" w:fill="008A00" w:themeFill="background2"/>
          </w:tcPr>
          <w:p w:rsidR="00A51BF8" w:rsidRPr="00185B64" w:rsidRDefault="00A51BF8" w:rsidP="00DB240F">
            <w:pPr>
              <w:pStyle w:val="Nina"/>
              <w:spacing w:after="40"/>
              <w:contextualSpacing w:val="0"/>
            </w:pPr>
            <w:r w:rsidRPr="00185B64">
              <w:t>Identifying attributes</w:t>
            </w:r>
          </w:p>
        </w:tc>
      </w:tr>
      <w:tr w:rsidR="00A51BF8" w:rsidRPr="00B6302E" w:rsidTr="002F4C52">
        <w:tc>
          <w:tcPr>
            <w:tcW w:w="1984" w:type="dxa"/>
          </w:tcPr>
          <w:p w:rsidR="00A51BF8" w:rsidRPr="00B6302E" w:rsidRDefault="00A51BF8"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 xml:space="preserve">20.15 </w:t>
            </w:r>
          </w:p>
        </w:tc>
      </w:tr>
      <w:tr w:rsidR="00A51BF8" w:rsidRPr="00B6302E"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Neurology</w:t>
            </w:r>
          </w:p>
        </w:tc>
      </w:tr>
      <w:tr w:rsidR="00A51BF8" w:rsidRPr="00B6302E"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Medical consultation</w:t>
            </w:r>
          </w:p>
        </w:tc>
      </w:tr>
      <w:tr w:rsidR="00A51BF8" w:rsidRPr="00B6302E"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MDC 01 Diseases and disorders of the nervous system</w:t>
            </w:r>
          </w:p>
        </w:tc>
      </w:tr>
      <w:tr w:rsidR="00A51BF8" w:rsidRPr="00B6302E"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Neurologist</w:t>
            </w:r>
          </w:p>
        </w:tc>
      </w:tr>
      <w:tr w:rsidR="00A51BF8" w:rsidRPr="00B6302E"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Assessment, diagnosis and management of disorders of the nervous system</w:t>
            </w:r>
          </w:p>
        </w:tc>
      </w:tr>
    </w:tbl>
    <w:p w:rsidR="00A51BF8" w:rsidRPr="008F5F7F" w:rsidRDefault="00A51BF8" w:rsidP="00475823">
      <w:pPr>
        <w:rPr>
          <w:sz w:val="2"/>
          <w:szCs w:val="2"/>
        </w:rPr>
      </w:pPr>
    </w:p>
    <w:tbl>
      <w:tblPr>
        <w:tblStyle w:val="TableGrid"/>
        <w:tblW w:w="0" w:type="auto"/>
        <w:tblInd w:w="534" w:type="dxa"/>
        <w:tblLook w:val="04A0" w:firstRow="1" w:lastRow="0" w:firstColumn="1" w:lastColumn="0" w:noHBand="0" w:noVBand="1"/>
        <w:tblDescription w:val="class 20.15 table outlines the use for Neurology"/>
      </w:tblPr>
      <w:tblGrid>
        <w:gridCol w:w="1984"/>
        <w:gridCol w:w="7371"/>
      </w:tblGrid>
      <w:tr w:rsidR="00A51BF8" w:rsidRPr="00185B64" w:rsidTr="002F4C52">
        <w:trPr>
          <w:tblHeader/>
        </w:trPr>
        <w:tc>
          <w:tcPr>
            <w:tcW w:w="9355" w:type="dxa"/>
            <w:gridSpan w:val="2"/>
            <w:shd w:val="clear" w:color="auto" w:fill="008A00" w:themeFill="background2"/>
          </w:tcPr>
          <w:p w:rsidR="00A51BF8" w:rsidRPr="00185B64" w:rsidRDefault="00A51BF8" w:rsidP="00DB240F">
            <w:pPr>
              <w:pStyle w:val="Nina"/>
              <w:spacing w:after="40"/>
              <w:contextualSpacing w:val="0"/>
              <w:rPr>
                <w:i/>
              </w:rPr>
            </w:pPr>
            <w:r>
              <w:t>Guide for use</w:t>
            </w:r>
          </w:p>
        </w:tc>
      </w:tr>
      <w:tr w:rsidR="00A51BF8" w:rsidRPr="00F31588"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Management of conditions including:</w:t>
            </w:r>
          </w:p>
          <w:p w:rsidR="00A51BF8" w:rsidRPr="00B6302E" w:rsidRDefault="00A51BF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dementia</w:t>
            </w:r>
          </w:p>
          <w:p w:rsidR="00A51BF8" w:rsidRPr="00B6302E" w:rsidRDefault="00A51BF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stroke/transient ischaemic attacks</w:t>
            </w:r>
          </w:p>
          <w:p w:rsidR="00A51BF8" w:rsidRPr="00B6302E" w:rsidRDefault="00A51BF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movement disorders</w:t>
            </w:r>
          </w:p>
          <w:p w:rsidR="00A51BF8" w:rsidRPr="00B6302E" w:rsidRDefault="00A51BF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multiple sclerosis</w:t>
            </w:r>
          </w:p>
          <w:p w:rsidR="00A51BF8" w:rsidRPr="00B6302E" w:rsidRDefault="00A51BF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 xml:space="preserve">peripheral neuropathy </w:t>
            </w:r>
          </w:p>
          <w:p w:rsidR="00A51BF8" w:rsidRPr="00B6302E" w:rsidRDefault="00A51BF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neuro-oncology</w:t>
            </w:r>
          </w:p>
          <w:p w:rsidR="00A51BF8" w:rsidRPr="00B6302E" w:rsidRDefault="00A51BF8"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A51BF8" w:rsidRPr="00B6302E" w:rsidRDefault="00A51BF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management of neurological eye conditions, by ophthalmologist (20.17)</w:t>
            </w:r>
          </w:p>
          <w:p w:rsidR="00A51BF8" w:rsidRPr="00B6302E" w:rsidRDefault="00A51BF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management of epilepsy in specialist medical consultation clinic (20.14)</w:t>
            </w:r>
          </w:p>
          <w:p w:rsidR="00A51BF8" w:rsidRPr="00B6302E" w:rsidRDefault="00A51BF8" w:rsidP="00664683">
            <w:pPr>
              <w:numPr>
                <w:ilvl w:val="0"/>
                <w:numId w:val="9"/>
              </w:numPr>
              <w:autoSpaceDE w:val="0"/>
              <w:autoSpaceDN w:val="0"/>
              <w:adjustRightInd w:val="0"/>
              <w:spacing w:before="60" w:after="40"/>
              <w:ind w:left="743" w:hanging="426"/>
              <w:rPr>
                <w:rFonts w:ascii="Arial" w:hAnsi="Arial" w:cs="Arial"/>
                <w:sz w:val="18"/>
                <w:szCs w:val="18"/>
              </w:rPr>
            </w:pPr>
            <w:r w:rsidRPr="00B6302E">
              <w:rPr>
                <w:rFonts w:ascii="Arial" w:hAnsi="Arial" w:cs="Arial"/>
                <w:sz w:val="18"/>
                <w:szCs w:val="18"/>
              </w:rPr>
              <w:t>management of neurological conditions in allied health/clinical nurse specialist neurology clinic (40.39)</w:t>
            </w:r>
          </w:p>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Management of neurological conditions in allied health/clinical nurse specialist:</w:t>
            </w:r>
          </w:p>
          <w:p w:rsidR="00A51BF8" w:rsidRPr="00B6302E" w:rsidRDefault="00A51BF8" w:rsidP="00664683">
            <w:pPr>
              <w:numPr>
                <w:ilvl w:val="0"/>
                <w:numId w:val="9"/>
              </w:numPr>
              <w:spacing w:before="60" w:after="40"/>
              <w:ind w:left="743" w:hanging="426"/>
              <w:rPr>
                <w:rFonts w:ascii="Arial" w:hAnsi="Arial" w:cs="Arial"/>
                <w:sz w:val="18"/>
                <w:szCs w:val="18"/>
              </w:rPr>
            </w:pPr>
            <w:r w:rsidRPr="00B6302E">
              <w:rPr>
                <w:rFonts w:ascii="Arial" w:hAnsi="Arial" w:cs="Arial"/>
                <w:sz w:val="18"/>
                <w:szCs w:val="18"/>
              </w:rPr>
              <w:t>hydrotherapy clinic (40.05)</w:t>
            </w:r>
          </w:p>
          <w:p w:rsidR="00A51BF8" w:rsidRPr="00B6302E" w:rsidRDefault="00A51BF8" w:rsidP="00664683">
            <w:pPr>
              <w:numPr>
                <w:ilvl w:val="0"/>
                <w:numId w:val="9"/>
              </w:numPr>
              <w:spacing w:before="60" w:after="40"/>
              <w:ind w:left="743" w:hanging="426"/>
              <w:rPr>
                <w:rFonts w:ascii="Arial" w:hAnsi="Arial" w:cs="Arial"/>
                <w:sz w:val="18"/>
                <w:szCs w:val="18"/>
              </w:rPr>
            </w:pPr>
            <w:r w:rsidRPr="00B6302E">
              <w:rPr>
                <w:rFonts w:ascii="Arial" w:hAnsi="Arial" w:cs="Arial"/>
                <w:sz w:val="18"/>
                <w:szCs w:val="18"/>
              </w:rPr>
              <w:t>occupational therapy clinic (40.06)</w:t>
            </w:r>
          </w:p>
          <w:p w:rsidR="00A51BF8" w:rsidRPr="00B6302E" w:rsidRDefault="00A51BF8" w:rsidP="00664683">
            <w:pPr>
              <w:numPr>
                <w:ilvl w:val="0"/>
                <w:numId w:val="9"/>
              </w:numPr>
              <w:spacing w:before="60" w:after="40"/>
              <w:ind w:left="743" w:hanging="426"/>
              <w:rPr>
                <w:rFonts w:ascii="Arial" w:hAnsi="Arial" w:cs="Arial"/>
                <w:sz w:val="18"/>
                <w:szCs w:val="18"/>
              </w:rPr>
            </w:pPr>
            <w:r w:rsidRPr="00B6302E">
              <w:rPr>
                <w:rFonts w:ascii="Arial" w:hAnsi="Arial" w:cs="Arial"/>
                <w:sz w:val="18"/>
                <w:szCs w:val="18"/>
              </w:rPr>
              <w:t>physiotherapy clinic (40.09)</w:t>
            </w:r>
          </w:p>
          <w:p w:rsidR="00A51BF8" w:rsidRPr="00B6302E" w:rsidRDefault="00A51BF8" w:rsidP="00664683">
            <w:pPr>
              <w:numPr>
                <w:ilvl w:val="0"/>
                <w:numId w:val="9"/>
              </w:numPr>
              <w:spacing w:before="60" w:after="40"/>
              <w:ind w:left="743" w:hanging="426"/>
              <w:rPr>
                <w:rFonts w:ascii="Arial" w:hAnsi="Arial" w:cs="Arial"/>
                <w:sz w:val="18"/>
                <w:szCs w:val="18"/>
              </w:rPr>
            </w:pPr>
            <w:r w:rsidRPr="00B6302E">
              <w:rPr>
                <w:rFonts w:ascii="Arial" w:hAnsi="Arial" w:cs="Arial"/>
                <w:sz w:val="18"/>
                <w:szCs w:val="18"/>
              </w:rPr>
              <w:t>social work clinic (40.11)</w:t>
            </w:r>
          </w:p>
          <w:p w:rsidR="00A51BF8" w:rsidRPr="00B6302E" w:rsidRDefault="00A51BF8" w:rsidP="00664683">
            <w:pPr>
              <w:numPr>
                <w:ilvl w:val="0"/>
                <w:numId w:val="9"/>
              </w:numPr>
              <w:spacing w:before="60" w:after="40"/>
              <w:ind w:left="743" w:hanging="426"/>
              <w:rPr>
                <w:rFonts w:ascii="Arial" w:hAnsi="Arial" w:cs="Arial"/>
                <w:sz w:val="18"/>
                <w:szCs w:val="18"/>
              </w:rPr>
            </w:pPr>
            <w:r w:rsidRPr="00B6302E">
              <w:rPr>
                <w:rFonts w:ascii="Arial" w:hAnsi="Arial" w:cs="Arial"/>
                <w:sz w:val="18"/>
                <w:szCs w:val="18"/>
              </w:rPr>
              <w:t>neuropsychology clinic (40.14)</w:t>
            </w:r>
          </w:p>
          <w:p w:rsidR="00A51BF8" w:rsidRPr="00B6302E" w:rsidRDefault="00A51BF8" w:rsidP="00664683">
            <w:pPr>
              <w:numPr>
                <w:ilvl w:val="0"/>
                <w:numId w:val="9"/>
              </w:numPr>
              <w:spacing w:before="60" w:after="40"/>
              <w:ind w:left="743" w:hanging="426"/>
              <w:rPr>
                <w:rFonts w:ascii="Arial" w:hAnsi="Arial" w:cs="Arial"/>
                <w:sz w:val="18"/>
                <w:szCs w:val="18"/>
              </w:rPr>
            </w:pPr>
            <w:r w:rsidRPr="00B6302E">
              <w:rPr>
                <w:rFonts w:ascii="Arial" w:hAnsi="Arial" w:cs="Arial"/>
                <w:sz w:val="18"/>
                <w:szCs w:val="18"/>
              </w:rPr>
              <w:t>speech pathology clinic (40.18)</w:t>
            </w:r>
          </w:p>
        </w:tc>
      </w:tr>
      <w:tr w:rsidR="00A51BF8" w:rsidRPr="00185B64"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A51BF8" w:rsidRPr="00B6302E" w:rsidRDefault="00A51BF8" w:rsidP="00DB240F">
            <w:pPr>
              <w:spacing w:before="60" w:after="40"/>
              <w:ind w:left="720"/>
              <w:rPr>
                <w:rFonts w:ascii="Arial" w:hAnsi="Arial" w:cs="Arial"/>
                <w:sz w:val="18"/>
                <w:szCs w:val="18"/>
              </w:rPr>
            </w:pPr>
          </w:p>
        </w:tc>
      </w:tr>
      <w:tr w:rsidR="00A51BF8" w:rsidRPr="00185B64"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A51BF8" w:rsidRPr="00B6302E" w:rsidRDefault="00A51BF8" w:rsidP="00DB240F">
            <w:pPr>
              <w:spacing w:before="60" w:after="40"/>
              <w:rPr>
                <w:rFonts w:ascii="Arial" w:hAnsi="Arial" w:cs="Arial"/>
                <w:sz w:val="18"/>
                <w:szCs w:val="18"/>
              </w:rPr>
            </w:pPr>
          </w:p>
        </w:tc>
      </w:tr>
    </w:tbl>
    <w:p w:rsidR="00A51BF8" w:rsidRPr="008F5F7F" w:rsidRDefault="00A51BF8" w:rsidP="00475823">
      <w:pPr>
        <w:rPr>
          <w:sz w:val="2"/>
          <w:szCs w:val="2"/>
        </w:rPr>
      </w:pPr>
    </w:p>
    <w:tbl>
      <w:tblPr>
        <w:tblStyle w:val="TableGrid"/>
        <w:tblW w:w="0" w:type="auto"/>
        <w:tblInd w:w="534" w:type="dxa"/>
        <w:tblLayout w:type="fixed"/>
        <w:tblLook w:val="04A0" w:firstRow="1" w:lastRow="0" w:firstColumn="1" w:lastColumn="0" w:noHBand="0" w:noVBand="1"/>
        <w:tblDescription w:val="class 20.15 table outlines the administratiive attributes for Neurology"/>
      </w:tblPr>
      <w:tblGrid>
        <w:gridCol w:w="1984"/>
        <w:gridCol w:w="7371"/>
      </w:tblGrid>
      <w:tr w:rsidR="00A51BF8" w:rsidRPr="00185B64" w:rsidTr="002F4C52">
        <w:trPr>
          <w:tblHeader/>
        </w:trPr>
        <w:tc>
          <w:tcPr>
            <w:tcW w:w="9355" w:type="dxa"/>
            <w:gridSpan w:val="2"/>
            <w:shd w:val="clear" w:color="auto" w:fill="008A00" w:themeFill="background2"/>
          </w:tcPr>
          <w:p w:rsidR="00A51BF8" w:rsidRPr="00185B64" w:rsidRDefault="00A51BF8" w:rsidP="00DB240F">
            <w:pPr>
              <w:pStyle w:val="Nina"/>
              <w:spacing w:after="40"/>
              <w:contextualSpacing w:val="0"/>
            </w:pPr>
            <w:r w:rsidRPr="00185B64">
              <w:t>Administrative attributes</w:t>
            </w:r>
          </w:p>
        </w:tc>
      </w:tr>
      <w:tr w:rsidR="00A51BF8" w:rsidRPr="00185B64"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NSW Tier 2 List Clinic</w:t>
            </w:r>
          </w:p>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tc>
      </w:tr>
      <w:tr w:rsidR="00A51BF8" w:rsidRPr="00185B64"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24/3/2011</w:t>
            </w:r>
          </w:p>
        </w:tc>
      </w:tr>
      <w:tr w:rsidR="00A51BF8" w:rsidRPr="00185B64"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12/09/2012</w:t>
            </w:r>
          </w:p>
        </w:tc>
      </w:tr>
      <w:tr w:rsidR="00A51BF8" w:rsidRPr="00185B64"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A51BF8" w:rsidRPr="00B6302E" w:rsidRDefault="00A51BF8"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A51BF8" w:rsidRPr="00A7384C" w:rsidTr="002F4C52">
        <w:tc>
          <w:tcPr>
            <w:tcW w:w="1984" w:type="dxa"/>
          </w:tcPr>
          <w:p w:rsidR="00A51BF8" w:rsidRPr="00B6302E" w:rsidRDefault="00A51BF8"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A51BF8" w:rsidRPr="00B6302E" w:rsidRDefault="00A51BF8" w:rsidP="00DB240F">
            <w:pPr>
              <w:spacing w:before="60" w:after="40"/>
              <w:rPr>
                <w:rFonts w:ascii="Arial" w:hAnsi="Arial" w:cs="Arial"/>
                <w:sz w:val="18"/>
                <w:szCs w:val="18"/>
              </w:rPr>
            </w:pPr>
          </w:p>
        </w:tc>
      </w:tr>
    </w:tbl>
    <w:p w:rsidR="004C7C46" w:rsidRPr="006E5A4E" w:rsidRDefault="004C7C46" w:rsidP="006E5A4E">
      <w:r w:rsidRPr="00185B64">
        <w:br w:type="page"/>
      </w:r>
    </w:p>
    <w:p w:rsidR="004C7C46" w:rsidRPr="002D620A" w:rsidRDefault="00DE134C" w:rsidP="002F4C52">
      <w:pPr>
        <w:pStyle w:val="Heading3"/>
        <w:tabs>
          <w:tab w:val="left" w:pos="142"/>
        </w:tabs>
        <w:spacing w:before="60" w:line="240" w:lineRule="auto"/>
        <w:ind w:left="426"/>
        <w:rPr>
          <w:rFonts w:ascii="Arial" w:hAnsi="Arial" w:cs="Arial"/>
          <w:sz w:val="2"/>
          <w:szCs w:val="2"/>
        </w:rPr>
      </w:pPr>
      <w:bookmarkStart w:id="179" w:name="_Toc344907724"/>
      <w:bookmarkStart w:id="180" w:name="_Toc366768430"/>
      <w:bookmarkStart w:id="181" w:name="_Toc441239157"/>
      <w:r w:rsidRPr="00A7384C">
        <w:t>20.16 Neurosurgery</w:t>
      </w:r>
      <w:bookmarkEnd w:id="179"/>
      <w:bookmarkEnd w:id="180"/>
      <w:bookmarkEnd w:id="181"/>
      <w:r w:rsidR="00377CD6">
        <w:br/>
      </w:r>
    </w:p>
    <w:tbl>
      <w:tblPr>
        <w:tblStyle w:val="TableGrid"/>
        <w:tblW w:w="0" w:type="auto"/>
        <w:tblInd w:w="534" w:type="dxa"/>
        <w:tblLook w:val="04A0" w:firstRow="1" w:lastRow="0" w:firstColumn="1" w:lastColumn="0" w:noHBand="0" w:noVBand="1"/>
        <w:tblDescription w:val="class 20.16 table outlines the identifying attributes for Neurosurgery"/>
      </w:tblPr>
      <w:tblGrid>
        <w:gridCol w:w="1984"/>
        <w:gridCol w:w="7371"/>
      </w:tblGrid>
      <w:tr w:rsidR="00DE134C" w:rsidRPr="00185B64" w:rsidTr="002F4C52">
        <w:trPr>
          <w:tblHeader/>
        </w:trPr>
        <w:tc>
          <w:tcPr>
            <w:tcW w:w="9355" w:type="dxa"/>
            <w:gridSpan w:val="2"/>
            <w:shd w:val="clear" w:color="auto" w:fill="008A00" w:themeFill="background2"/>
          </w:tcPr>
          <w:p w:rsidR="00DE134C" w:rsidRPr="00185B64" w:rsidRDefault="00DE134C" w:rsidP="00DB240F">
            <w:pPr>
              <w:pStyle w:val="Nina"/>
              <w:spacing w:after="40"/>
              <w:contextualSpacing w:val="0"/>
            </w:pPr>
            <w:r w:rsidRPr="00185B64">
              <w:t>Identifying attributes</w:t>
            </w:r>
          </w:p>
        </w:tc>
      </w:tr>
      <w:tr w:rsidR="00377CD6" w:rsidRPr="00185B64" w:rsidTr="002F4C52">
        <w:tc>
          <w:tcPr>
            <w:tcW w:w="1984" w:type="dxa"/>
          </w:tcPr>
          <w:p w:rsidR="00377CD6" w:rsidRPr="00B6302E" w:rsidRDefault="00377CD6"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 xml:space="preserve">20.16 </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Neurosurgery</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Medical consultation</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MDC 01 Diseases and disorders of the nervous system</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Neurosurgeon</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Pre- and post-surgical consultation, diagnosis, treatment and rehabilitation of disorders that affect any portion of the nervous system including the brain, spinal column, spinal cord, peripheral nerves, and extra-cranial cerebrovascular system and pre-/post-surgical treatment.</w:t>
            </w:r>
          </w:p>
        </w:tc>
      </w:tr>
    </w:tbl>
    <w:p w:rsidR="00DE134C" w:rsidRPr="008F5F7F" w:rsidRDefault="00DE134C" w:rsidP="00475823">
      <w:pPr>
        <w:rPr>
          <w:sz w:val="2"/>
          <w:szCs w:val="2"/>
        </w:rPr>
      </w:pPr>
    </w:p>
    <w:tbl>
      <w:tblPr>
        <w:tblStyle w:val="TableGrid"/>
        <w:tblW w:w="0" w:type="auto"/>
        <w:tblInd w:w="534" w:type="dxa"/>
        <w:tblLook w:val="04A0" w:firstRow="1" w:lastRow="0" w:firstColumn="1" w:lastColumn="0" w:noHBand="0" w:noVBand="1"/>
        <w:tblDescription w:val="class 20.16 table outlines the use for Neurosurgery"/>
      </w:tblPr>
      <w:tblGrid>
        <w:gridCol w:w="1984"/>
        <w:gridCol w:w="7371"/>
      </w:tblGrid>
      <w:tr w:rsidR="00DE134C" w:rsidRPr="00185B64" w:rsidTr="002F4C52">
        <w:trPr>
          <w:tblHeader/>
        </w:trPr>
        <w:tc>
          <w:tcPr>
            <w:tcW w:w="9355" w:type="dxa"/>
            <w:gridSpan w:val="2"/>
            <w:shd w:val="clear" w:color="auto" w:fill="008A00" w:themeFill="background2"/>
          </w:tcPr>
          <w:p w:rsidR="00DE134C" w:rsidRPr="00185B64" w:rsidRDefault="00DE134C" w:rsidP="00DB240F">
            <w:pPr>
              <w:pStyle w:val="Nina"/>
              <w:spacing w:after="40"/>
              <w:contextualSpacing w:val="0"/>
              <w:rPr>
                <w:i/>
              </w:rPr>
            </w:pPr>
            <w:r>
              <w:t>Guide for use</w:t>
            </w:r>
          </w:p>
        </w:tc>
      </w:tr>
      <w:tr w:rsidR="00377CD6" w:rsidRPr="00F31588"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Consultations on the following services:</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brain surgery</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carpal tunnel</w:t>
            </w:r>
          </w:p>
          <w:p w:rsidR="00377CD6" w:rsidRPr="00B6302E" w:rsidRDefault="00664683" w:rsidP="00664683">
            <w:pPr>
              <w:numPr>
                <w:ilvl w:val="0"/>
                <w:numId w:val="9"/>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l</w:t>
            </w:r>
            <w:r w:rsidR="00377CD6" w:rsidRPr="00B6302E">
              <w:rPr>
                <w:rFonts w:ascii="Arial" w:hAnsi="Arial" w:cs="Arial"/>
                <w:sz w:val="18"/>
                <w:szCs w:val="18"/>
              </w:rPr>
              <w:t xml:space="preserve">aminectomies </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 xml:space="preserve">treatment of paralysis </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 xml:space="preserve">treatment of conditions pertaining to the nervous system </w:t>
            </w:r>
          </w:p>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Management of spinal cord injuries in a spinal clinic (20.31)</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 xml:space="preserve">Neurosurgical rehabilitation in a medical consultation rehabilitation clinic (20.47) </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Neurosurgical rehabilitation by allied health/clinical nurse specialist (40.12)</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p>
        </w:tc>
      </w:tr>
    </w:tbl>
    <w:p w:rsidR="00DE134C" w:rsidRPr="008F5F7F" w:rsidRDefault="00DE134C" w:rsidP="00475823">
      <w:pPr>
        <w:rPr>
          <w:sz w:val="2"/>
          <w:szCs w:val="2"/>
        </w:rPr>
      </w:pPr>
    </w:p>
    <w:tbl>
      <w:tblPr>
        <w:tblStyle w:val="TableGrid"/>
        <w:tblW w:w="0" w:type="auto"/>
        <w:tblInd w:w="534" w:type="dxa"/>
        <w:tblLayout w:type="fixed"/>
        <w:tblLook w:val="04A0" w:firstRow="1" w:lastRow="0" w:firstColumn="1" w:lastColumn="0" w:noHBand="0" w:noVBand="1"/>
        <w:tblDescription w:val="class 20.16 table outlines the administratiive attributes for Neurosurgery"/>
      </w:tblPr>
      <w:tblGrid>
        <w:gridCol w:w="1984"/>
        <w:gridCol w:w="7371"/>
      </w:tblGrid>
      <w:tr w:rsidR="00DE134C" w:rsidRPr="00185B64" w:rsidTr="002F4C52">
        <w:trPr>
          <w:tblHeader/>
        </w:trPr>
        <w:tc>
          <w:tcPr>
            <w:tcW w:w="9355" w:type="dxa"/>
            <w:gridSpan w:val="2"/>
            <w:shd w:val="clear" w:color="auto" w:fill="008A00" w:themeFill="background2"/>
          </w:tcPr>
          <w:p w:rsidR="00DE134C" w:rsidRPr="00185B64" w:rsidRDefault="00DE134C" w:rsidP="00DB240F">
            <w:pPr>
              <w:pStyle w:val="Nina"/>
              <w:spacing w:after="40"/>
              <w:contextualSpacing w:val="0"/>
            </w:pPr>
            <w:r w:rsidRPr="00185B64">
              <w:t>Administrative attributes</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 xml:space="preserve">NSW Tier 2 Clinic List </w:t>
            </w:r>
          </w:p>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Qld Monthly Activity Collection (MAC) Manual</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24/3/2011</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1/9/2011</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Definition review project</w:t>
            </w:r>
          </w:p>
        </w:tc>
      </w:tr>
      <w:tr w:rsidR="00377CD6" w:rsidRPr="00A7384C"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377CD6" w:rsidRPr="00B6302E" w:rsidRDefault="00377CD6" w:rsidP="00DB240F">
            <w:pPr>
              <w:spacing w:before="60" w:after="40"/>
              <w:rPr>
                <w:rFonts w:ascii="Arial" w:hAnsi="Arial" w:cs="Arial"/>
                <w:sz w:val="18"/>
                <w:szCs w:val="18"/>
              </w:rPr>
            </w:pPr>
          </w:p>
        </w:tc>
      </w:tr>
    </w:tbl>
    <w:p w:rsidR="004C7C46" w:rsidRPr="00325F30" w:rsidRDefault="004C7C46" w:rsidP="00DB240F">
      <w:pPr>
        <w:spacing w:before="60" w:after="40" w:line="240" w:lineRule="auto"/>
        <w:rPr>
          <w:rFonts w:ascii="Arial" w:hAnsi="Arial" w:cs="Arial"/>
          <w:sz w:val="18"/>
          <w:szCs w:val="18"/>
        </w:rPr>
      </w:pPr>
      <w:r w:rsidRPr="00325F30">
        <w:rPr>
          <w:rFonts w:ascii="Arial" w:hAnsi="Arial" w:cs="Arial"/>
          <w:b/>
          <w:bCs/>
          <w:iCs/>
          <w:sz w:val="18"/>
          <w:szCs w:val="18"/>
        </w:rPr>
        <w:br w:type="page"/>
      </w:r>
    </w:p>
    <w:p w:rsidR="00377CD6" w:rsidRPr="002D620A" w:rsidRDefault="00377CD6" w:rsidP="002F4C52">
      <w:pPr>
        <w:pStyle w:val="Heading3"/>
        <w:spacing w:before="60" w:line="240" w:lineRule="auto"/>
        <w:ind w:left="426"/>
        <w:rPr>
          <w:sz w:val="2"/>
          <w:szCs w:val="2"/>
        </w:rPr>
      </w:pPr>
      <w:bookmarkStart w:id="182" w:name="_Toc288653781"/>
      <w:bookmarkStart w:id="183" w:name="_Toc288654268"/>
      <w:bookmarkStart w:id="184" w:name="_Toc288741269"/>
      <w:bookmarkStart w:id="185" w:name="_Toc344907725"/>
      <w:bookmarkStart w:id="186" w:name="_Toc366768431"/>
      <w:bookmarkStart w:id="187" w:name="_Toc441239158"/>
      <w:r w:rsidRPr="00377CD6">
        <w:t>20.17 Ophthalmology</w:t>
      </w:r>
      <w:bookmarkEnd w:id="182"/>
      <w:bookmarkEnd w:id="183"/>
      <w:bookmarkEnd w:id="184"/>
      <w:bookmarkEnd w:id="185"/>
      <w:bookmarkEnd w:id="186"/>
      <w:bookmarkEnd w:id="187"/>
      <w:r w:rsidRPr="00377CD6">
        <w:br/>
      </w:r>
    </w:p>
    <w:tbl>
      <w:tblPr>
        <w:tblStyle w:val="TableGrid"/>
        <w:tblW w:w="0" w:type="auto"/>
        <w:tblInd w:w="534" w:type="dxa"/>
        <w:tblLook w:val="04A0" w:firstRow="1" w:lastRow="0" w:firstColumn="1" w:lastColumn="0" w:noHBand="0" w:noVBand="1"/>
        <w:tblDescription w:val="class 20.17 table outlines the identifying attributes for Ophthalmology"/>
      </w:tblPr>
      <w:tblGrid>
        <w:gridCol w:w="1984"/>
        <w:gridCol w:w="7371"/>
      </w:tblGrid>
      <w:tr w:rsidR="00377CD6" w:rsidRPr="00185B64" w:rsidTr="002F4C52">
        <w:trPr>
          <w:tblHeader/>
        </w:trPr>
        <w:tc>
          <w:tcPr>
            <w:tcW w:w="9355" w:type="dxa"/>
            <w:gridSpan w:val="2"/>
            <w:shd w:val="clear" w:color="auto" w:fill="008A00" w:themeFill="background2"/>
          </w:tcPr>
          <w:p w:rsidR="00377CD6" w:rsidRPr="00185B64" w:rsidRDefault="00377CD6" w:rsidP="00DB240F">
            <w:pPr>
              <w:pStyle w:val="Nina"/>
              <w:spacing w:after="40"/>
              <w:contextualSpacing w:val="0"/>
            </w:pPr>
            <w:r w:rsidRPr="00185B64">
              <w:t>Identifying attributes</w:t>
            </w:r>
          </w:p>
        </w:tc>
      </w:tr>
      <w:tr w:rsidR="00377CD6" w:rsidRPr="00185B64" w:rsidTr="002F4C52">
        <w:tc>
          <w:tcPr>
            <w:tcW w:w="1984" w:type="dxa"/>
          </w:tcPr>
          <w:p w:rsidR="00377CD6" w:rsidRPr="00B6302E" w:rsidRDefault="00377CD6"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 xml:space="preserve">20.17 </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Ophthalmology</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Medical consultation</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MDC 02 Diseases and disorders of the eye</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Ophthalmologist</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Consultation, assessment, review, treatment and management of conditions relating to eye disorders and vision, and services associated with surgery to the eye.</w:t>
            </w:r>
          </w:p>
        </w:tc>
      </w:tr>
    </w:tbl>
    <w:p w:rsidR="00377CD6" w:rsidRPr="008F5F7F" w:rsidRDefault="00377CD6" w:rsidP="00475823">
      <w:pPr>
        <w:rPr>
          <w:sz w:val="2"/>
          <w:szCs w:val="2"/>
        </w:rPr>
      </w:pPr>
    </w:p>
    <w:tbl>
      <w:tblPr>
        <w:tblStyle w:val="TableGrid"/>
        <w:tblW w:w="0" w:type="auto"/>
        <w:tblInd w:w="534" w:type="dxa"/>
        <w:tblLook w:val="04A0" w:firstRow="1" w:lastRow="0" w:firstColumn="1" w:lastColumn="0" w:noHBand="0" w:noVBand="1"/>
        <w:tblDescription w:val="class 20.17 table outlines the use for Ophthalmology"/>
      </w:tblPr>
      <w:tblGrid>
        <w:gridCol w:w="1984"/>
        <w:gridCol w:w="7371"/>
      </w:tblGrid>
      <w:tr w:rsidR="00377CD6" w:rsidRPr="00185B64" w:rsidTr="002F4C52">
        <w:trPr>
          <w:tblHeader/>
        </w:trPr>
        <w:tc>
          <w:tcPr>
            <w:tcW w:w="9355" w:type="dxa"/>
            <w:gridSpan w:val="2"/>
            <w:shd w:val="clear" w:color="auto" w:fill="008A00" w:themeFill="background2"/>
          </w:tcPr>
          <w:p w:rsidR="00377CD6" w:rsidRPr="00185B64" w:rsidRDefault="00377CD6" w:rsidP="00DB240F">
            <w:pPr>
              <w:pStyle w:val="Nina"/>
              <w:spacing w:after="40"/>
              <w:contextualSpacing w:val="0"/>
              <w:rPr>
                <w:i/>
              </w:rPr>
            </w:pPr>
            <w:r>
              <w:t>Guide for use</w:t>
            </w:r>
          </w:p>
        </w:tc>
      </w:tr>
      <w:tr w:rsidR="00377CD6" w:rsidRPr="00F31588"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Consultations on the following services:</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beta radiation treatment</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post-operative wound management</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treatment of inflammatory disease of the eye</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 xml:space="preserve">treatment of disease of eyelids and tear system </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glaucoma treatment</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corneal grafting</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retinal detachment</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squint treatment</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 xml:space="preserve">pterygia treatment </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correction of errors of refraction</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cataract treatment, including extraction</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treatment of human immunodeficiency virus (HIV) related eye disorders</w:t>
            </w:r>
          </w:p>
          <w:p w:rsidR="00377CD6" w:rsidRPr="00B6302E" w:rsidRDefault="00377CD6" w:rsidP="00664683">
            <w:pPr>
              <w:numPr>
                <w:ilvl w:val="0"/>
                <w:numId w:val="9"/>
              </w:numPr>
              <w:autoSpaceDE w:val="0"/>
              <w:autoSpaceDN w:val="0"/>
              <w:adjustRightInd w:val="0"/>
              <w:spacing w:before="60" w:after="40"/>
              <w:ind w:left="743" w:hanging="430"/>
              <w:rPr>
                <w:rFonts w:ascii="Arial" w:hAnsi="Arial" w:cs="Arial"/>
                <w:sz w:val="18"/>
                <w:szCs w:val="18"/>
              </w:rPr>
            </w:pPr>
            <w:r w:rsidRPr="00B6302E">
              <w:rPr>
                <w:rFonts w:ascii="Arial" w:hAnsi="Arial" w:cs="Arial"/>
                <w:sz w:val="18"/>
                <w:szCs w:val="18"/>
              </w:rPr>
              <w:t>treatment of lid disorders</w:t>
            </w:r>
          </w:p>
          <w:p w:rsidR="00377CD6" w:rsidRPr="00B6302E" w:rsidRDefault="00664683" w:rsidP="00664683">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treatment of stroke and neurological conditions resulting in vision impairment</w:t>
            </w:r>
          </w:p>
          <w:p w:rsidR="00377CD6" w:rsidRPr="00B6302E" w:rsidRDefault="00664683" w:rsidP="00664683">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visual field testing</w:t>
            </w:r>
          </w:p>
          <w:p w:rsidR="00377CD6" w:rsidRPr="00B6302E" w:rsidRDefault="00664683" w:rsidP="00664683">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retinal angiography</w:t>
            </w:r>
          </w:p>
          <w:p w:rsidR="00377CD6" w:rsidRPr="00B6302E" w:rsidRDefault="00377CD6" w:rsidP="002F6F77">
            <w:pPr>
              <w:autoSpaceDE w:val="0"/>
              <w:autoSpaceDN w:val="0"/>
              <w:adjustRightInd w:val="0"/>
              <w:spacing w:before="12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377CD6" w:rsidRPr="00B6302E" w:rsidRDefault="00664683" w:rsidP="00664683">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Optometry clinic, services provided by optometrist (40.15)</w:t>
            </w:r>
          </w:p>
          <w:p w:rsidR="00377CD6" w:rsidRPr="00B6302E" w:rsidRDefault="00664683" w:rsidP="00664683">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Orthoptics clinic, services by orthoptist (40.16)</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p>
        </w:tc>
      </w:tr>
    </w:tbl>
    <w:p w:rsidR="00377CD6" w:rsidRPr="008F5F7F" w:rsidRDefault="00377CD6" w:rsidP="00475823">
      <w:pPr>
        <w:rPr>
          <w:sz w:val="2"/>
          <w:szCs w:val="2"/>
        </w:rPr>
      </w:pPr>
    </w:p>
    <w:tbl>
      <w:tblPr>
        <w:tblStyle w:val="TableGrid"/>
        <w:tblW w:w="0" w:type="auto"/>
        <w:tblInd w:w="534" w:type="dxa"/>
        <w:tblLayout w:type="fixed"/>
        <w:tblLook w:val="04A0" w:firstRow="1" w:lastRow="0" w:firstColumn="1" w:lastColumn="0" w:noHBand="0" w:noVBand="1"/>
        <w:tblDescription w:val="class 20.17 table outlines the administratiive attributes for Ophthalmology"/>
      </w:tblPr>
      <w:tblGrid>
        <w:gridCol w:w="1984"/>
        <w:gridCol w:w="7371"/>
      </w:tblGrid>
      <w:tr w:rsidR="00377CD6" w:rsidRPr="00185B64" w:rsidTr="002F4C52">
        <w:trPr>
          <w:tblHeader/>
        </w:trPr>
        <w:tc>
          <w:tcPr>
            <w:tcW w:w="9355" w:type="dxa"/>
            <w:gridSpan w:val="2"/>
            <w:shd w:val="clear" w:color="auto" w:fill="008A00" w:themeFill="background2"/>
          </w:tcPr>
          <w:p w:rsidR="00377CD6" w:rsidRPr="00185B64" w:rsidRDefault="00377CD6" w:rsidP="00DB240F">
            <w:pPr>
              <w:pStyle w:val="Nina"/>
              <w:spacing w:after="40"/>
              <w:contextualSpacing w:val="0"/>
            </w:pPr>
            <w:r w:rsidRPr="00185B64">
              <w:t>Administrative attributes</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NSW Tier 2 Clinic List</w:t>
            </w:r>
          </w:p>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 xml:space="preserve">Qld Monthly Activity Collection (MAC) Manual </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24/3/2011</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1/9/2011</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Definition review project</w:t>
            </w:r>
          </w:p>
        </w:tc>
      </w:tr>
      <w:tr w:rsidR="00377CD6" w:rsidRPr="00A7384C"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377CD6" w:rsidRPr="00B6302E" w:rsidRDefault="00377CD6" w:rsidP="00DB240F">
            <w:pPr>
              <w:spacing w:before="60" w:after="40"/>
              <w:rPr>
                <w:rFonts w:ascii="Arial" w:hAnsi="Arial" w:cs="Arial"/>
                <w:sz w:val="18"/>
                <w:szCs w:val="18"/>
              </w:rPr>
            </w:pPr>
          </w:p>
        </w:tc>
      </w:tr>
    </w:tbl>
    <w:p w:rsidR="004C7C46" w:rsidRPr="006E5A4E" w:rsidRDefault="004C7C46" w:rsidP="006E5A4E">
      <w:r w:rsidRPr="00185B64">
        <w:br w:type="page"/>
      </w:r>
    </w:p>
    <w:p w:rsidR="00377CD6" w:rsidRPr="002D620A" w:rsidRDefault="00377CD6" w:rsidP="002F4C52">
      <w:pPr>
        <w:pStyle w:val="Heading3"/>
        <w:spacing w:before="60" w:line="240" w:lineRule="auto"/>
        <w:ind w:left="426"/>
        <w:rPr>
          <w:sz w:val="2"/>
          <w:szCs w:val="2"/>
        </w:rPr>
      </w:pPr>
      <w:bookmarkStart w:id="188" w:name="_Toc288653775"/>
      <w:bookmarkStart w:id="189" w:name="_Toc288654262"/>
      <w:bookmarkStart w:id="190" w:name="_Toc288741271"/>
      <w:bookmarkStart w:id="191" w:name="_Toc344907726"/>
      <w:bookmarkStart w:id="192" w:name="_Toc366768432"/>
      <w:bookmarkStart w:id="193" w:name="_Toc441239159"/>
      <w:r w:rsidRPr="00377CD6">
        <w:t>20.18 Ear, nose and throat</w:t>
      </w:r>
      <w:bookmarkEnd w:id="188"/>
      <w:bookmarkEnd w:id="189"/>
      <w:bookmarkEnd w:id="190"/>
      <w:r w:rsidRPr="00377CD6">
        <w:t xml:space="preserve"> (ENT)</w:t>
      </w:r>
      <w:bookmarkEnd w:id="191"/>
      <w:bookmarkEnd w:id="192"/>
      <w:bookmarkEnd w:id="193"/>
      <w:r w:rsidRPr="00377CD6">
        <w:br/>
      </w:r>
    </w:p>
    <w:tbl>
      <w:tblPr>
        <w:tblStyle w:val="TableGrid"/>
        <w:tblW w:w="0" w:type="auto"/>
        <w:tblInd w:w="534" w:type="dxa"/>
        <w:tblLook w:val="04A0" w:firstRow="1" w:lastRow="0" w:firstColumn="1" w:lastColumn="0" w:noHBand="0" w:noVBand="1"/>
        <w:tblDescription w:val="class 20.18 table outlines the identifying attributes for Ear, nose and throat (ENT)"/>
      </w:tblPr>
      <w:tblGrid>
        <w:gridCol w:w="1984"/>
        <w:gridCol w:w="7371"/>
      </w:tblGrid>
      <w:tr w:rsidR="00377CD6" w:rsidRPr="00185B64" w:rsidTr="002F4C52">
        <w:trPr>
          <w:tblHeader/>
        </w:trPr>
        <w:tc>
          <w:tcPr>
            <w:tcW w:w="9355" w:type="dxa"/>
            <w:gridSpan w:val="2"/>
            <w:shd w:val="clear" w:color="auto" w:fill="008A00" w:themeFill="background2"/>
          </w:tcPr>
          <w:p w:rsidR="00377CD6" w:rsidRPr="00185B64" w:rsidRDefault="00377CD6" w:rsidP="00DB240F">
            <w:pPr>
              <w:pStyle w:val="Nina"/>
              <w:spacing w:after="40"/>
              <w:contextualSpacing w:val="0"/>
            </w:pPr>
            <w:r w:rsidRPr="00185B64">
              <w:t>Identifying attributes</w:t>
            </w:r>
          </w:p>
        </w:tc>
      </w:tr>
      <w:tr w:rsidR="00377CD6" w:rsidRPr="00185B64" w:rsidTr="002F4C52">
        <w:tc>
          <w:tcPr>
            <w:tcW w:w="1984" w:type="dxa"/>
          </w:tcPr>
          <w:p w:rsidR="00377CD6" w:rsidRPr="00B6302E" w:rsidRDefault="00377CD6"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 xml:space="preserve">20.18 </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Ear, nose and throat (ENT)</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Medical consultation</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MDC 03 Diseases and disorders of the ear nose mouth and throat</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ENT Specialist</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Consultation, diagnosis, planning investigation, and treatment, for patients with ENT conditions pre-/post-surgery.</w:t>
            </w:r>
          </w:p>
        </w:tc>
      </w:tr>
    </w:tbl>
    <w:p w:rsidR="00377CD6" w:rsidRPr="008F5F7F" w:rsidRDefault="00377CD6" w:rsidP="00475823">
      <w:pPr>
        <w:rPr>
          <w:sz w:val="2"/>
          <w:szCs w:val="2"/>
        </w:rPr>
      </w:pPr>
    </w:p>
    <w:tbl>
      <w:tblPr>
        <w:tblStyle w:val="TableGrid"/>
        <w:tblW w:w="0" w:type="auto"/>
        <w:tblInd w:w="534" w:type="dxa"/>
        <w:tblLook w:val="04A0" w:firstRow="1" w:lastRow="0" w:firstColumn="1" w:lastColumn="0" w:noHBand="0" w:noVBand="1"/>
        <w:tblDescription w:val="class 20.18 table outlines the use for Ear, nose and throat (ENT)"/>
      </w:tblPr>
      <w:tblGrid>
        <w:gridCol w:w="1984"/>
        <w:gridCol w:w="7371"/>
      </w:tblGrid>
      <w:tr w:rsidR="00377CD6" w:rsidRPr="00185B64" w:rsidTr="002F4C52">
        <w:trPr>
          <w:tblHeader/>
        </w:trPr>
        <w:tc>
          <w:tcPr>
            <w:tcW w:w="9355" w:type="dxa"/>
            <w:gridSpan w:val="2"/>
            <w:shd w:val="clear" w:color="auto" w:fill="008A00" w:themeFill="background2"/>
          </w:tcPr>
          <w:p w:rsidR="00377CD6" w:rsidRPr="00185B64" w:rsidRDefault="00377CD6" w:rsidP="00DB240F">
            <w:pPr>
              <w:pStyle w:val="Nina"/>
              <w:spacing w:after="40"/>
              <w:contextualSpacing w:val="0"/>
              <w:rPr>
                <w:i/>
              </w:rPr>
            </w:pPr>
            <w:r>
              <w:t>Guide for use</w:t>
            </w:r>
          </w:p>
        </w:tc>
      </w:tr>
      <w:tr w:rsidR="00377CD6" w:rsidRPr="00F31588"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Management of the following conditions:</w:t>
            </w:r>
          </w:p>
          <w:p w:rsidR="00377CD6"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 xml:space="preserve">voice disorders </w:t>
            </w:r>
          </w:p>
          <w:p w:rsidR="00377CD6"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cochlear implants</w:t>
            </w:r>
          </w:p>
          <w:p w:rsidR="00377CD6"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disorders of speech</w:t>
            </w:r>
          </w:p>
          <w:p w:rsidR="00377CD6"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hearing loss due to medical conditions</w:t>
            </w:r>
          </w:p>
          <w:p w:rsidR="00377CD6"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sleep disorders</w:t>
            </w:r>
          </w:p>
          <w:p w:rsidR="00377CD6" w:rsidRPr="00B6302E" w:rsidRDefault="00377CD6" w:rsidP="002F6F77">
            <w:pPr>
              <w:autoSpaceDE w:val="0"/>
              <w:autoSpaceDN w:val="0"/>
              <w:adjustRightInd w:val="0"/>
              <w:spacing w:before="12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377CD6"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ENT endoscopy procedures (10.09)</w:t>
            </w:r>
          </w:p>
          <w:p w:rsidR="00377CD6"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services provided by speech pathologist in speech pathology clinic (40.18)</w:t>
            </w:r>
          </w:p>
          <w:p w:rsidR="00377CD6"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377CD6" w:rsidRPr="00B6302E">
              <w:rPr>
                <w:rFonts w:ascii="Arial" w:hAnsi="Arial" w:cs="Arial"/>
                <w:sz w:val="18"/>
                <w:szCs w:val="18"/>
              </w:rPr>
              <w:t>services provided by audiologist in audiology clinic (40.17)</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p>
        </w:tc>
      </w:tr>
      <w:tr w:rsidR="00377CD6" w:rsidRPr="00185B64" w:rsidTr="002F4C52">
        <w:trPr>
          <w:trHeight w:val="193"/>
        </w:trPr>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highlight w:val="yellow"/>
              </w:rPr>
            </w:pPr>
          </w:p>
        </w:tc>
      </w:tr>
    </w:tbl>
    <w:p w:rsidR="00377CD6" w:rsidRPr="008F5F7F" w:rsidRDefault="00377CD6" w:rsidP="00475823">
      <w:pPr>
        <w:rPr>
          <w:sz w:val="2"/>
          <w:szCs w:val="2"/>
        </w:rPr>
      </w:pPr>
    </w:p>
    <w:tbl>
      <w:tblPr>
        <w:tblStyle w:val="TableGrid"/>
        <w:tblW w:w="0" w:type="auto"/>
        <w:tblInd w:w="534" w:type="dxa"/>
        <w:tblLayout w:type="fixed"/>
        <w:tblLook w:val="04A0" w:firstRow="1" w:lastRow="0" w:firstColumn="1" w:lastColumn="0" w:noHBand="0" w:noVBand="1"/>
        <w:tblDescription w:val="class 20.18 table outlines the administratiive attributes for Ear, nose and throat (ENT)"/>
      </w:tblPr>
      <w:tblGrid>
        <w:gridCol w:w="1984"/>
        <w:gridCol w:w="7371"/>
      </w:tblGrid>
      <w:tr w:rsidR="00377CD6" w:rsidRPr="00185B64" w:rsidTr="002F4C52">
        <w:trPr>
          <w:tblHeader/>
        </w:trPr>
        <w:tc>
          <w:tcPr>
            <w:tcW w:w="9355" w:type="dxa"/>
            <w:gridSpan w:val="2"/>
            <w:shd w:val="clear" w:color="auto" w:fill="008A00" w:themeFill="background2"/>
          </w:tcPr>
          <w:p w:rsidR="00377CD6" w:rsidRPr="00185B64" w:rsidRDefault="00377CD6" w:rsidP="00DB240F">
            <w:pPr>
              <w:pStyle w:val="Nina"/>
              <w:spacing w:after="40"/>
              <w:contextualSpacing w:val="0"/>
            </w:pPr>
            <w:r w:rsidRPr="00185B64">
              <w:t>Administrative attributes</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377CD6" w:rsidRPr="00B6302E" w:rsidRDefault="00377CD6"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 xml:space="preserve">Qld Monthly Activity Collection (MAC) Manual </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24/3/2011</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1/9/2011</w:t>
            </w:r>
          </w:p>
        </w:tc>
      </w:tr>
      <w:tr w:rsidR="00377CD6" w:rsidRPr="00185B64"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377CD6" w:rsidRPr="00B6302E" w:rsidRDefault="00377CD6" w:rsidP="00DB240F">
            <w:pPr>
              <w:spacing w:before="60" w:after="40"/>
              <w:rPr>
                <w:rFonts w:ascii="Arial" w:hAnsi="Arial" w:cs="Arial"/>
                <w:sz w:val="18"/>
                <w:szCs w:val="18"/>
              </w:rPr>
            </w:pPr>
            <w:r w:rsidRPr="00B6302E">
              <w:rPr>
                <w:rFonts w:ascii="Arial" w:hAnsi="Arial" w:cs="Arial"/>
                <w:sz w:val="18"/>
                <w:szCs w:val="18"/>
              </w:rPr>
              <w:t>Definition review project</w:t>
            </w:r>
          </w:p>
        </w:tc>
      </w:tr>
      <w:tr w:rsidR="00377CD6" w:rsidRPr="00A7384C" w:rsidTr="002F4C52">
        <w:tc>
          <w:tcPr>
            <w:tcW w:w="1984" w:type="dxa"/>
          </w:tcPr>
          <w:p w:rsidR="00377CD6" w:rsidRPr="00B6302E" w:rsidRDefault="00377CD6"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377CD6" w:rsidRPr="00B6302E" w:rsidRDefault="00377CD6" w:rsidP="00DB240F">
            <w:pPr>
              <w:spacing w:before="60" w:after="40"/>
              <w:rPr>
                <w:rFonts w:ascii="Arial" w:hAnsi="Arial" w:cs="Arial"/>
                <w:sz w:val="18"/>
                <w:szCs w:val="18"/>
              </w:rPr>
            </w:pPr>
          </w:p>
        </w:tc>
      </w:tr>
    </w:tbl>
    <w:p w:rsidR="004C7C46" w:rsidRPr="00325F30" w:rsidRDefault="004C7C46" w:rsidP="00DB240F">
      <w:pPr>
        <w:spacing w:before="60" w:after="40" w:line="240" w:lineRule="auto"/>
        <w:rPr>
          <w:rFonts w:ascii="Arial" w:hAnsi="Arial" w:cs="Arial"/>
          <w:sz w:val="18"/>
          <w:szCs w:val="18"/>
        </w:rPr>
      </w:pPr>
      <w:r w:rsidRPr="00325F30">
        <w:rPr>
          <w:rFonts w:ascii="Arial" w:hAnsi="Arial" w:cs="Arial"/>
          <w:b/>
          <w:bCs/>
          <w:iCs/>
          <w:sz w:val="18"/>
          <w:szCs w:val="18"/>
        </w:rPr>
        <w:br w:type="page"/>
      </w:r>
    </w:p>
    <w:p w:rsidR="004E503D" w:rsidRPr="002D620A" w:rsidRDefault="004E503D" w:rsidP="002F4C52">
      <w:pPr>
        <w:pStyle w:val="Heading3"/>
        <w:spacing w:before="60" w:line="240" w:lineRule="auto"/>
        <w:ind w:left="426"/>
        <w:rPr>
          <w:sz w:val="2"/>
          <w:szCs w:val="2"/>
        </w:rPr>
      </w:pPr>
      <w:bookmarkStart w:id="194" w:name="_Toc288653743"/>
      <w:bookmarkStart w:id="195" w:name="_Toc288654230"/>
      <w:bookmarkStart w:id="196" w:name="_Toc288741273"/>
      <w:bookmarkStart w:id="197" w:name="_Toc344907727"/>
      <w:bookmarkStart w:id="198" w:name="_Toc366768433"/>
      <w:bookmarkStart w:id="199" w:name="_Toc441239160"/>
      <w:r w:rsidRPr="004E503D">
        <w:t>20.19 Respiratory</w:t>
      </w:r>
      <w:bookmarkEnd w:id="194"/>
      <w:bookmarkEnd w:id="195"/>
      <w:bookmarkEnd w:id="196"/>
      <w:bookmarkEnd w:id="197"/>
      <w:bookmarkEnd w:id="198"/>
      <w:bookmarkEnd w:id="199"/>
      <w:r w:rsidRPr="004E503D">
        <w:br/>
      </w:r>
    </w:p>
    <w:tbl>
      <w:tblPr>
        <w:tblStyle w:val="TableGrid"/>
        <w:tblW w:w="0" w:type="auto"/>
        <w:tblInd w:w="534" w:type="dxa"/>
        <w:tblLook w:val="04A0" w:firstRow="1" w:lastRow="0" w:firstColumn="1" w:lastColumn="0" w:noHBand="0" w:noVBand="1"/>
        <w:tblDescription w:val="class 20.19 table outlines the identifying attributes for Respiratory"/>
      </w:tblPr>
      <w:tblGrid>
        <w:gridCol w:w="1984"/>
        <w:gridCol w:w="7371"/>
      </w:tblGrid>
      <w:tr w:rsidR="004E503D" w:rsidRPr="00185B64" w:rsidTr="002F4C52">
        <w:trPr>
          <w:tblHeader/>
        </w:trPr>
        <w:tc>
          <w:tcPr>
            <w:tcW w:w="9355" w:type="dxa"/>
            <w:gridSpan w:val="2"/>
            <w:shd w:val="clear" w:color="auto" w:fill="008A00" w:themeFill="background2"/>
          </w:tcPr>
          <w:p w:rsidR="004E503D" w:rsidRPr="00185B64" w:rsidRDefault="004E503D" w:rsidP="00DB240F">
            <w:pPr>
              <w:pStyle w:val="Nina"/>
              <w:spacing w:after="40"/>
              <w:contextualSpacing w:val="0"/>
            </w:pPr>
            <w:r w:rsidRPr="00185B64">
              <w:t>Identifying attributes</w:t>
            </w:r>
          </w:p>
        </w:tc>
      </w:tr>
      <w:tr w:rsidR="004E503D" w:rsidRPr="00185B64" w:rsidTr="002F4C52">
        <w:tc>
          <w:tcPr>
            <w:tcW w:w="1984" w:type="dxa"/>
          </w:tcPr>
          <w:p w:rsidR="004E503D" w:rsidRPr="00B6302E" w:rsidRDefault="004E503D"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 xml:space="preserve">20.19 </w:t>
            </w:r>
          </w:p>
        </w:tc>
      </w:tr>
      <w:tr w:rsidR="004E503D" w:rsidRPr="00185B64"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Respiratory</w:t>
            </w:r>
          </w:p>
        </w:tc>
      </w:tr>
      <w:tr w:rsidR="004E503D" w:rsidRPr="00185B64"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Medical consultation</w:t>
            </w:r>
          </w:p>
        </w:tc>
      </w:tr>
      <w:tr w:rsidR="004E503D" w:rsidRPr="00185B64"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MDC 04 Diseases and disorders of the respiratory system</w:t>
            </w:r>
          </w:p>
        </w:tc>
      </w:tr>
      <w:tr w:rsidR="004E503D" w:rsidRPr="00185B64"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Thoracic medicine physician</w:t>
            </w:r>
          </w:p>
        </w:tc>
      </w:tr>
      <w:tr w:rsidR="004E503D" w:rsidRPr="00185B64"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Assessment, investigation, treatment and management of patients with diseases of the lung</w:t>
            </w:r>
            <w:r w:rsidRPr="00B6302E">
              <w:rPr>
                <w:rStyle w:val="apple-style-span"/>
                <w:rFonts w:ascii="Arial" w:hAnsi="Arial" w:cs="Arial"/>
                <w:sz w:val="18"/>
                <w:szCs w:val="18"/>
              </w:rPr>
              <w:t>,</w:t>
            </w:r>
            <w:r w:rsidRPr="00B6302E">
              <w:rPr>
                <w:rStyle w:val="apple-converted-space"/>
                <w:rFonts w:ascii="Arial" w:hAnsi="Arial" w:cs="Arial"/>
                <w:sz w:val="18"/>
                <w:szCs w:val="18"/>
              </w:rPr>
              <w:t> </w:t>
            </w:r>
            <w:r w:rsidRPr="00B6302E">
              <w:rPr>
                <w:rFonts w:ascii="Arial" w:hAnsi="Arial" w:cs="Arial"/>
                <w:sz w:val="18"/>
                <w:szCs w:val="18"/>
              </w:rPr>
              <w:t>pleural cavity</w:t>
            </w:r>
            <w:r w:rsidRPr="00B6302E">
              <w:rPr>
                <w:rStyle w:val="apple-style-span"/>
                <w:rFonts w:ascii="Arial" w:hAnsi="Arial" w:cs="Arial"/>
                <w:sz w:val="18"/>
                <w:szCs w:val="18"/>
              </w:rPr>
              <w:t xml:space="preserve">, </w:t>
            </w:r>
            <w:r w:rsidRPr="00B6302E">
              <w:rPr>
                <w:rFonts w:ascii="Arial" w:hAnsi="Arial" w:cs="Arial"/>
                <w:sz w:val="18"/>
                <w:szCs w:val="18"/>
              </w:rPr>
              <w:t>bronchial</w:t>
            </w:r>
            <w:r w:rsidRPr="00B6302E">
              <w:rPr>
                <w:rStyle w:val="apple-converted-space"/>
                <w:rFonts w:ascii="Arial" w:hAnsi="Arial" w:cs="Arial"/>
                <w:sz w:val="18"/>
                <w:szCs w:val="18"/>
              </w:rPr>
              <w:t> </w:t>
            </w:r>
            <w:r w:rsidRPr="00B6302E">
              <w:rPr>
                <w:rStyle w:val="apple-style-span"/>
                <w:rFonts w:ascii="Arial" w:hAnsi="Arial" w:cs="Arial"/>
                <w:sz w:val="18"/>
                <w:szCs w:val="18"/>
              </w:rPr>
              <w:t>tubes,</w:t>
            </w:r>
            <w:r w:rsidRPr="00B6302E">
              <w:rPr>
                <w:rStyle w:val="apple-converted-space"/>
                <w:rFonts w:ascii="Arial" w:hAnsi="Arial" w:cs="Arial"/>
                <w:sz w:val="18"/>
                <w:szCs w:val="18"/>
              </w:rPr>
              <w:t> </w:t>
            </w:r>
            <w:r w:rsidRPr="00B6302E">
              <w:rPr>
                <w:rFonts w:ascii="Arial" w:hAnsi="Arial" w:cs="Arial"/>
                <w:sz w:val="18"/>
                <w:szCs w:val="18"/>
              </w:rPr>
              <w:t>trachea</w:t>
            </w:r>
            <w:r w:rsidRPr="00B6302E">
              <w:rPr>
                <w:rStyle w:val="apple-style-span"/>
                <w:rFonts w:ascii="Arial" w:hAnsi="Arial" w:cs="Arial"/>
                <w:sz w:val="18"/>
                <w:szCs w:val="18"/>
              </w:rPr>
              <w:t>,</w:t>
            </w:r>
            <w:r w:rsidRPr="00B6302E">
              <w:rPr>
                <w:rStyle w:val="apple-converted-space"/>
                <w:rFonts w:ascii="Arial" w:hAnsi="Arial" w:cs="Arial"/>
                <w:sz w:val="18"/>
                <w:szCs w:val="18"/>
              </w:rPr>
              <w:t> </w:t>
            </w:r>
            <w:r w:rsidRPr="00B6302E">
              <w:rPr>
                <w:rFonts w:ascii="Arial" w:hAnsi="Arial" w:cs="Arial"/>
                <w:sz w:val="18"/>
                <w:szCs w:val="18"/>
              </w:rPr>
              <w:t>upper respiratory tract</w:t>
            </w:r>
            <w:r w:rsidRPr="00B6302E">
              <w:rPr>
                <w:rStyle w:val="apple-converted-space"/>
                <w:rFonts w:ascii="Arial" w:hAnsi="Arial" w:cs="Arial"/>
                <w:sz w:val="18"/>
                <w:szCs w:val="18"/>
              </w:rPr>
              <w:t> </w:t>
            </w:r>
            <w:r w:rsidRPr="00B6302E">
              <w:rPr>
                <w:rStyle w:val="apple-style-span"/>
                <w:rFonts w:ascii="Arial" w:hAnsi="Arial" w:cs="Arial"/>
                <w:sz w:val="18"/>
                <w:szCs w:val="18"/>
              </w:rPr>
              <w:t>and of the nerves and muscles of</w:t>
            </w:r>
            <w:r w:rsidRPr="00B6302E">
              <w:rPr>
                <w:rStyle w:val="apple-converted-space"/>
                <w:rFonts w:ascii="Arial" w:hAnsi="Arial" w:cs="Arial"/>
                <w:sz w:val="18"/>
                <w:szCs w:val="18"/>
              </w:rPr>
              <w:t> </w:t>
            </w:r>
            <w:r w:rsidRPr="00B6302E">
              <w:rPr>
                <w:rFonts w:ascii="Arial" w:hAnsi="Arial" w:cs="Arial"/>
                <w:sz w:val="18"/>
                <w:szCs w:val="18"/>
              </w:rPr>
              <w:t>breathing</w:t>
            </w:r>
            <w:r w:rsidRPr="00B6302E">
              <w:rPr>
                <w:rStyle w:val="apple-style-span"/>
                <w:rFonts w:ascii="Arial" w:hAnsi="Arial" w:cs="Arial"/>
                <w:sz w:val="18"/>
                <w:szCs w:val="18"/>
              </w:rPr>
              <w:t>.</w:t>
            </w:r>
          </w:p>
        </w:tc>
      </w:tr>
    </w:tbl>
    <w:p w:rsidR="004E503D" w:rsidRPr="008F5F7F" w:rsidRDefault="004E503D" w:rsidP="00475823">
      <w:pPr>
        <w:rPr>
          <w:sz w:val="2"/>
          <w:szCs w:val="2"/>
        </w:rPr>
      </w:pPr>
    </w:p>
    <w:tbl>
      <w:tblPr>
        <w:tblStyle w:val="TableGrid"/>
        <w:tblW w:w="0" w:type="auto"/>
        <w:tblInd w:w="534" w:type="dxa"/>
        <w:tblLook w:val="04A0" w:firstRow="1" w:lastRow="0" w:firstColumn="1" w:lastColumn="0" w:noHBand="0" w:noVBand="1"/>
        <w:tblDescription w:val="class 20.19 table outlines the use for Respiratory "/>
      </w:tblPr>
      <w:tblGrid>
        <w:gridCol w:w="1984"/>
        <w:gridCol w:w="7371"/>
      </w:tblGrid>
      <w:tr w:rsidR="004E503D" w:rsidRPr="00185B64" w:rsidTr="002F4C52">
        <w:trPr>
          <w:tblHeader/>
        </w:trPr>
        <w:tc>
          <w:tcPr>
            <w:tcW w:w="9355" w:type="dxa"/>
            <w:gridSpan w:val="2"/>
            <w:shd w:val="clear" w:color="auto" w:fill="008A00" w:themeFill="background2"/>
          </w:tcPr>
          <w:p w:rsidR="004E503D" w:rsidRPr="00185B64" w:rsidRDefault="004E503D" w:rsidP="00DB240F">
            <w:pPr>
              <w:pStyle w:val="Nina"/>
              <w:spacing w:after="40"/>
              <w:contextualSpacing w:val="0"/>
              <w:rPr>
                <w:i/>
              </w:rPr>
            </w:pPr>
            <w:r>
              <w:t>Guide for use</w:t>
            </w:r>
          </w:p>
        </w:tc>
      </w:tr>
      <w:tr w:rsidR="004E503D" w:rsidRPr="00F31588"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Management of the following conditions:</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sleep apnoea</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sleep disorders</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asthma</w:t>
            </w:r>
          </w:p>
          <w:p w:rsidR="004E503D" w:rsidRPr="00B6302E" w:rsidRDefault="0040112C" w:rsidP="00C1248F">
            <w:pPr>
              <w:numPr>
                <w:ilvl w:val="0"/>
                <w:numId w:val="11"/>
              </w:numPr>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lung function testing</w:t>
            </w:r>
          </w:p>
          <w:p w:rsidR="004E503D" w:rsidRPr="00B6302E" w:rsidRDefault="0040112C" w:rsidP="00C1248F">
            <w:pPr>
              <w:numPr>
                <w:ilvl w:val="0"/>
                <w:numId w:val="11"/>
              </w:numPr>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education regarding medications and equipment</w:t>
            </w:r>
          </w:p>
          <w:p w:rsidR="004E503D" w:rsidRPr="00B6302E" w:rsidRDefault="0040112C" w:rsidP="00C1248F">
            <w:pPr>
              <w:numPr>
                <w:ilvl w:val="0"/>
                <w:numId w:val="11"/>
              </w:numPr>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development of an asthma action plan</w:t>
            </w:r>
          </w:p>
          <w:p w:rsidR="004E503D" w:rsidRPr="00B6302E" w:rsidRDefault="0040112C" w:rsidP="00C1248F">
            <w:pPr>
              <w:numPr>
                <w:ilvl w:val="0"/>
                <w:numId w:val="11"/>
              </w:numPr>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chronic obstructive pulmonary disease</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tuberculosis</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oncology related respiratory deficiencies</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lung dysfunction</w:t>
            </w:r>
          </w:p>
          <w:p w:rsidR="004E503D" w:rsidRPr="00B6302E" w:rsidRDefault="004E503D" w:rsidP="002F6F77">
            <w:pPr>
              <w:spacing w:before="12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respiratory endoscopy procedures (10.09)</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home delivered invasive ventilation (10.19)</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management of tuberculosis in specialised infectious diseases clinic (20.44)</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management of cystic fibrosis in specialised medical consultation clinic (20.20)</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management of sleep disorders in specialised medical consultation clinic (20.51)</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management of tuberculosis in an allied health/clinical nurse specialist infectious diseases clinic (40.38)</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management of respiratory conditions in  allied health/clinical nurse specialist respiratory clinic (40.40)</w:t>
            </w:r>
          </w:p>
          <w:p w:rsidR="004E503D" w:rsidRPr="00B6302E" w:rsidRDefault="0040112C" w:rsidP="00C1248F">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4E503D" w:rsidRPr="00B6302E">
              <w:rPr>
                <w:rFonts w:ascii="Arial" w:hAnsi="Arial" w:cs="Arial"/>
                <w:sz w:val="18"/>
                <w:szCs w:val="18"/>
              </w:rPr>
              <w:t>management of respiratory conditions in pulmonary rehabilitation clinic (40.60)</w:t>
            </w:r>
          </w:p>
        </w:tc>
      </w:tr>
      <w:tr w:rsidR="004E503D" w:rsidRPr="00185B64"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4E503D" w:rsidRPr="00B6302E" w:rsidRDefault="004E503D" w:rsidP="00DB240F">
            <w:pPr>
              <w:spacing w:before="60" w:after="40"/>
              <w:rPr>
                <w:rFonts w:ascii="Arial" w:hAnsi="Arial" w:cs="Arial"/>
                <w:sz w:val="18"/>
                <w:szCs w:val="18"/>
              </w:rPr>
            </w:pPr>
          </w:p>
        </w:tc>
      </w:tr>
      <w:tr w:rsidR="004E503D" w:rsidRPr="00185B64" w:rsidTr="002F4C52">
        <w:trPr>
          <w:trHeight w:val="193"/>
        </w:trPr>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4E503D" w:rsidRPr="00B6302E" w:rsidRDefault="004E503D" w:rsidP="00DB240F">
            <w:pPr>
              <w:spacing w:before="60" w:after="40"/>
              <w:rPr>
                <w:rFonts w:ascii="Arial" w:hAnsi="Arial" w:cs="Arial"/>
                <w:sz w:val="18"/>
                <w:szCs w:val="18"/>
              </w:rPr>
            </w:pPr>
          </w:p>
        </w:tc>
      </w:tr>
    </w:tbl>
    <w:p w:rsidR="004E503D" w:rsidRPr="008F5F7F" w:rsidRDefault="004E503D" w:rsidP="00475823">
      <w:pPr>
        <w:rPr>
          <w:sz w:val="2"/>
          <w:szCs w:val="2"/>
        </w:rPr>
      </w:pPr>
    </w:p>
    <w:tbl>
      <w:tblPr>
        <w:tblStyle w:val="TableGrid"/>
        <w:tblW w:w="0" w:type="auto"/>
        <w:tblInd w:w="534" w:type="dxa"/>
        <w:tblLayout w:type="fixed"/>
        <w:tblLook w:val="04A0" w:firstRow="1" w:lastRow="0" w:firstColumn="1" w:lastColumn="0" w:noHBand="0" w:noVBand="1"/>
        <w:tblDescription w:val="class 20.19 table outlines the administratiive attributes for Respiratory"/>
      </w:tblPr>
      <w:tblGrid>
        <w:gridCol w:w="1984"/>
        <w:gridCol w:w="7371"/>
      </w:tblGrid>
      <w:tr w:rsidR="004E503D" w:rsidRPr="00185B64" w:rsidTr="002F4C52">
        <w:trPr>
          <w:tblHeader/>
        </w:trPr>
        <w:tc>
          <w:tcPr>
            <w:tcW w:w="9355" w:type="dxa"/>
            <w:gridSpan w:val="2"/>
            <w:shd w:val="clear" w:color="auto" w:fill="008A00" w:themeFill="background2"/>
          </w:tcPr>
          <w:p w:rsidR="004E503D" w:rsidRPr="00185B64" w:rsidRDefault="00A222AE" w:rsidP="00DB240F">
            <w:pPr>
              <w:pStyle w:val="Nina"/>
              <w:spacing w:after="40"/>
              <w:contextualSpacing w:val="0"/>
            </w:pPr>
            <w:r>
              <w:t>Administrative attributes</w:t>
            </w:r>
          </w:p>
        </w:tc>
      </w:tr>
      <w:tr w:rsidR="004E503D" w:rsidRPr="00185B64"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Qld Monthly Activity Collection (MAC) Manual</w:t>
            </w:r>
          </w:p>
        </w:tc>
      </w:tr>
      <w:tr w:rsidR="004E503D" w:rsidRPr="00185B64"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24/3/2011</w:t>
            </w:r>
          </w:p>
        </w:tc>
      </w:tr>
      <w:tr w:rsidR="004E503D" w:rsidRPr="00185B64"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08/10/2012</w:t>
            </w:r>
          </w:p>
        </w:tc>
      </w:tr>
      <w:tr w:rsidR="004E503D" w:rsidRPr="00185B64"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4E503D" w:rsidRPr="00B6302E" w:rsidRDefault="004E503D"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4E503D" w:rsidRPr="00A7384C" w:rsidTr="002F4C52">
        <w:tc>
          <w:tcPr>
            <w:tcW w:w="1984" w:type="dxa"/>
          </w:tcPr>
          <w:p w:rsidR="004E503D" w:rsidRPr="00B6302E" w:rsidRDefault="004E503D"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4E503D" w:rsidRPr="00B6302E" w:rsidRDefault="004E503D" w:rsidP="00DB240F">
            <w:pPr>
              <w:spacing w:before="60" w:after="40"/>
              <w:rPr>
                <w:rFonts w:ascii="Arial" w:hAnsi="Arial" w:cs="Arial"/>
                <w:sz w:val="18"/>
                <w:szCs w:val="18"/>
              </w:rPr>
            </w:pPr>
          </w:p>
        </w:tc>
      </w:tr>
    </w:tbl>
    <w:p w:rsidR="004C7C46" w:rsidRPr="006E5A4E" w:rsidRDefault="004C7C46" w:rsidP="006E5A4E">
      <w:r w:rsidRPr="00185B64">
        <w:br w:type="page"/>
      </w:r>
    </w:p>
    <w:p w:rsidR="00C0210F" w:rsidRPr="002D620A" w:rsidRDefault="00C0210F" w:rsidP="002F4C52">
      <w:pPr>
        <w:pStyle w:val="Heading3"/>
        <w:spacing w:before="60" w:line="240" w:lineRule="auto"/>
        <w:ind w:left="426"/>
        <w:rPr>
          <w:sz w:val="2"/>
          <w:szCs w:val="2"/>
        </w:rPr>
      </w:pPr>
      <w:bookmarkStart w:id="200" w:name="_Toc288653745"/>
      <w:bookmarkStart w:id="201" w:name="_Toc288654232"/>
      <w:bookmarkStart w:id="202" w:name="_Toc288741275"/>
      <w:bookmarkStart w:id="203" w:name="_Toc344907728"/>
      <w:bookmarkStart w:id="204" w:name="_Toc366768434"/>
      <w:bookmarkStart w:id="205" w:name="_Toc441239161"/>
      <w:r w:rsidRPr="00C0210F">
        <w:t>20.20 Respiratory – cystic fibrosis</w:t>
      </w:r>
      <w:bookmarkEnd w:id="200"/>
      <w:bookmarkEnd w:id="201"/>
      <w:bookmarkEnd w:id="202"/>
      <w:bookmarkEnd w:id="203"/>
      <w:bookmarkEnd w:id="204"/>
      <w:bookmarkEnd w:id="205"/>
      <w:r w:rsidRPr="00C0210F">
        <w:br/>
      </w:r>
    </w:p>
    <w:tbl>
      <w:tblPr>
        <w:tblStyle w:val="TableGrid"/>
        <w:tblW w:w="0" w:type="auto"/>
        <w:tblInd w:w="534" w:type="dxa"/>
        <w:tblLook w:val="04A0" w:firstRow="1" w:lastRow="0" w:firstColumn="1" w:lastColumn="0" w:noHBand="0" w:noVBand="1"/>
        <w:tblDescription w:val="class 20.20 table outlines the identifying attributes for Respiratory – cystic fibrosis"/>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pPr>
            <w:r w:rsidRPr="00185B64">
              <w:t>Identifying attributes</w:t>
            </w:r>
          </w:p>
        </w:tc>
      </w:tr>
      <w:tr w:rsidR="00C0210F" w:rsidRPr="00185B64" w:rsidTr="002F4C52">
        <w:tc>
          <w:tcPr>
            <w:tcW w:w="1984" w:type="dxa"/>
          </w:tcPr>
          <w:p w:rsidR="00C0210F" w:rsidRPr="00B6302E" w:rsidRDefault="00C0210F"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 xml:space="preserve">20.20 </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Respiratory – cystic fibrosis</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Medical consultation</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MDC 04 Diseases and disorders of the respiratory system</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C0210F" w:rsidRPr="00B6302E" w:rsidRDefault="00C0210F"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Thoracic medicine physician</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C0210F" w:rsidRPr="00B6302E" w:rsidRDefault="00C0210F"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Management of patients with the inherited disease cystic fibrosis which affects the glands that make mucus and sweat (known as the secretory glands). Cystic fibrosis causes the body to produce abnormally thick, sticky mucus. This abnormal mucus clogs the lungs and leads to lung infections.</w:t>
            </w:r>
          </w:p>
        </w:tc>
      </w:tr>
    </w:tbl>
    <w:p w:rsidR="00C0210F" w:rsidRPr="008F5F7F" w:rsidRDefault="00C0210F" w:rsidP="00475823">
      <w:pPr>
        <w:rPr>
          <w:sz w:val="2"/>
          <w:szCs w:val="2"/>
        </w:rPr>
      </w:pPr>
    </w:p>
    <w:tbl>
      <w:tblPr>
        <w:tblStyle w:val="TableGrid"/>
        <w:tblW w:w="0" w:type="auto"/>
        <w:tblInd w:w="534" w:type="dxa"/>
        <w:tblLook w:val="04A0" w:firstRow="1" w:lastRow="0" w:firstColumn="1" w:lastColumn="0" w:noHBand="0" w:noVBand="1"/>
        <w:tblDescription w:val="class 20.20 table outlines the guide for use for Respiratory – cystic fibrosis"/>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rPr>
                <w:i/>
              </w:rPr>
            </w:pPr>
            <w:r>
              <w:t>Guide for use</w:t>
            </w:r>
          </w:p>
        </w:tc>
      </w:tr>
      <w:tr w:rsidR="00C0210F" w:rsidRPr="00F31588"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Consultation on the following services:</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new diagnosis education</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t>o</w:t>
            </w:r>
            <w:r w:rsidR="00C0210F" w:rsidRPr="00B6302E">
              <w:rPr>
                <w:rFonts w:ascii="Arial" w:hAnsi="Arial" w:cs="Arial"/>
                <w:sz w:val="18"/>
                <w:szCs w:val="18"/>
              </w:rPr>
              <w:t>ngoing patient management and support</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family support groups and education of families</w:t>
            </w:r>
          </w:p>
          <w:p w:rsidR="00C0210F" w:rsidRPr="00B6302E" w:rsidRDefault="00C0210F" w:rsidP="002F6F77">
            <w:pPr>
              <w:spacing w:before="12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management of cystic fibrosis in general respiratory clinic (20.19)</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management of respiratory conditions in allied health/clinical nurse specialist respiratory clinic (40.40)</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cystic fibrosis</w:t>
            </w:r>
          </w:p>
          <w:p w:rsidR="00C0210F" w:rsidRPr="00B6302E" w:rsidRDefault="00C0210F" w:rsidP="002F6F77">
            <w:pPr>
              <w:spacing w:before="12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 xml:space="preserve">general respiratory conditions </w:t>
            </w:r>
          </w:p>
        </w:tc>
      </w:tr>
      <w:tr w:rsidR="00C0210F" w:rsidRPr="00185B64" w:rsidTr="002F4C52">
        <w:trPr>
          <w:trHeight w:val="193"/>
        </w:trPr>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C0210F" w:rsidRPr="00B6302E" w:rsidRDefault="00C0210F" w:rsidP="00DB240F">
            <w:pPr>
              <w:spacing w:before="60" w:after="40"/>
              <w:rPr>
                <w:rFonts w:ascii="Arial" w:hAnsi="Arial" w:cs="Arial"/>
                <w:sz w:val="18"/>
                <w:szCs w:val="18"/>
              </w:rPr>
            </w:pPr>
          </w:p>
        </w:tc>
      </w:tr>
    </w:tbl>
    <w:p w:rsidR="00C0210F" w:rsidRPr="008F5F7F" w:rsidRDefault="00C0210F" w:rsidP="00475823">
      <w:pPr>
        <w:rPr>
          <w:sz w:val="2"/>
          <w:szCs w:val="2"/>
        </w:rPr>
      </w:pPr>
    </w:p>
    <w:tbl>
      <w:tblPr>
        <w:tblStyle w:val="TableGrid"/>
        <w:tblW w:w="0" w:type="auto"/>
        <w:tblInd w:w="534" w:type="dxa"/>
        <w:tblLayout w:type="fixed"/>
        <w:tblLook w:val="04A0" w:firstRow="1" w:lastRow="0" w:firstColumn="1" w:lastColumn="0" w:noHBand="0" w:noVBand="1"/>
        <w:tblDescription w:val="class 20.20 table outlines the administratiive attributes for Respiratory – cystic fibrosis"/>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pPr>
            <w:r w:rsidRPr="00185B64">
              <w:t>Administrative attributes</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Qld Monthly Activity Collection (MAC) Manual</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24/3/2011</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12/09/2012</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C0210F" w:rsidRPr="00A7384C" w:rsidTr="002F4C52">
        <w:tc>
          <w:tcPr>
            <w:tcW w:w="1984" w:type="dxa"/>
          </w:tcPr>
          <w:p w:rsidR="00C0210F" w:rsidRPr="00185B64" w:rsidRDefault="00C0210F" w:rsidP="00DB240F">
            <w:pPr>
              <w:spacing w:before="60" w:after="40"/>
              <w:jc w:val="right"/>
              <w:rPr>
                <w:rFonts w:ascii="Arial" w:hAnsi="Arial" w:cs="Arial"/>
                <w:b/>
                <w:color w:val="58585A"/>
                <w:sz w:val="18"/>
                <w:szCs w:val="18"/>
              </w:rPr>
            </w:pPr>
            <w:r w:rsidRPr="00B6302E">
              <w:rPr>
                <w:rFonts w:ascii="Arial" w:hAnsi="Arial" w:cs="Arial"/>
                <w:b/>
                <w:sz w:val="18"/>
                <w:szCs w:val="18"/>
              </w:rPr>
              <w:t>Reference material</w:t>
            </w:r>
          </w:p>
        </w:tc>
        <w:tc>
          <w:tcPr>
            <w:tcW w:w="7371" w:type="dxa"/>
          </w:tcPr>
          <w:p w:rsidR="00C0210F" w:rsidRPr="003548AE" w:rsidRDefault="00C0210F" w:rsidP="00DB240F">
            <w:pPr>
              <w:spacing w:before="60" w:after="40"/>
              <w:rPr>
                <w:rFonts w:ascii="Arial" w:hAnsi="Arial" w:cs="Arial"/>
                <w:sz w:val="18"/>
                <w:szCs w:val="18"/>
              </w:rPr>
            </w:pPr>
            <w:r w:rsidRPr="00B6302E">
              <w:rPr>
                <w:rFonts w:ascii="Arial" w:hAnsi="Arial" w:cs="Arial"/>
                <w:sz w:val="18"/>
                <w:szCs w:val="18"/>
                <w:lang w:val="en-US"/>
              </w:rPr>
              <w:t>State of Queensland (Department of Education and Training</w:t>
            </w:r>
            <w:hyperlink r:id="rId44" w:history="1">
              <w:r w:rsidRPr="00B2788A">
                <w:rPr>
                  <w:rStyle w:val="Hyperlink"/>
                  <w:rFonts w:ascii="Arial" w:hAnsi="Arial" w:cs="Arial"/>
                  <w:sz w:val="18"/>
                  <w:szCs w:val="18"/>
                  <w:lang w:val="en-US"/>
                </w:rPr>
                <w:t>).  uLEARN Version 1.1 Factsheet: Inclusive teaching, learning and assessment, Learners who have cystic fibrosis</w:t>
              </w:r>
            </w:hyperlink>
            <w:r>
              <w:rPr>
                <w:rFonts w:ascii="Arial" w:hAnsi="Arial" w:cs="Arial"/>
                <w:color w:val="58585A"/>
                <w:sz w:val="18"/>
                <w:szCs w:val="18"/>
                <w:lang w:val="en-US"/>
              </w:rPr>
              <w:t xml:space="preserve"> </w:t>
            </w:r>
            <w:r w:rsidRPr="00B6302E">
              <w:rPr>
                <w:rFonts w:ascii="Arial" w:hAnsi="Arial" w:cs="Arial"/>
                <w:sz w:val="18"/>
                <w:szCs w:val="18"/>
                <w:lang w:val="en-US"/>
              </w:rPr>
              <w:t xml:space="preserve">(July 2009) (retrieved from  </w:t>
            </w:r>
            <w:hyperlink r:id="rId45" w:history="1">
              <w:r w:rsidRPr="003548AE">
                <w:rPr>
                  <w:rStyle w:val="Hyperlink"/>
                  <w:rFonts w:ascii="Arial" w:hAnsi="Arial" w:cs="Arial"/>
                  <w:sz w:val="18"/>
                  <w:szCs w:val="18"/>
                </w:rPr>
                <w:t>http://training.qld.gov.au/resources/information/pdf/cystic-fibrosis.pdf</w:t>
              </w:r>
            </w:hyperlink>
            <w:r>
              <w:rPr>
                <w:rFonts w:ascii="Arial" w:hAnsi="Arial" w:cs="Arial"/>
                <w:color w:val="58585A"/>
                <w:sz w:val="18"/>
                <w:szCs w:val="18"/>
              </w:rPr>
              <w:t>)</w:t>
            </w:r>
          </w:p>
          <w:p w:rsidR="00C0210F" w:rsidRPr="003548AE" w:rsidRDefault="00C0210F" w:rsidP="00DB240F">
            <w:pPr>
              <w:spacing w:before="60" w:after="40"/>
              <w:rPr>
                <w:rFonts w:ascii="Arial" w:hAnsi="Arial" w:cs="Arial"/>
                <w:sz w:val="18"/>
                <w:szCs w:val="18"/>
              </w:rPr>
            </w:pPr>
            <w:r w:rsidRPr="00B6302E">
              <w:rPr>
                <w:rFonts w:ascii="Arial" w:hAnsi="Arial" w:cs="Arial"/>
                <w:sz w:val="18"/>
                <w:szCs w:val="18"/>
              </w:rPr>
              <w:t xml:space="preserve">The Children’s Hospital Westmead. (No date, April 1, 2009).  </w:t>
            </w:r>
            <w:hyperlink r:id="rId46" w:history="1">
              <w:r w:rsidRPr="00B2788A">
                <w:rPr>
                  <w:rStyle w:val="Hyperlink"/>
                  <w:rFonts w:ascii="Arial" w:hAnsi="Arial" w:cs="Arial"/>
                  <w:sz w:val="18"/>
                  <w:szCs w:val="18"/>
                </w:rPr>
                <w:t>Cystic Fibrosis</w:t>
              </w:r>
            </w:hyperlink>
            <w:r w:rsidRPr="00185B64">
              <w:rPr>
                <w:rFonts w:ascii="Arial" w:hAnsi="Arial" w:cs="Arial"/>
                <w:color w:val="58585A"/>
                <w:sz w:val="18"/>
                <w:szCs w:val="18"/>
              </w:rPr>
              <w:t xml:space="preserve">. </w:t>
            </w:r>
            <w:r w:rsidRPr="00B6302E">
              <w:rPr>
                <w:rFonts w:ascii="Arial" w:hAnsi="Arial" w:cs="Arial"/>
                <w:sz w:val="18"/>
                <w:szCs w:val="18"/>
              </w:rPr>
              <w:t xml:space="preserve">Retrieved  August 30, 2011, (from </w:t>
            </w:r>
            <w:hyperlink r:id="rId47" w:history="1">
              <w:r w:rsidRPr="004264FC">
                <w:rPr>
                  <w:rStyle w:val="Hyperlink"/>
                  <w:rFonts w:ascii="Arial" w:hAnsi="Arial" w:cs="Arial"/>
                  <w:sz w:val="18"/>
                  <w:szCs w:val="18"/>
                </w:rPr>
                <w:t>http://www.chw.edu.au/site/directory/entries/cysticfib.htm</w:t>
              </w:r>
            </w:hyperlink>
            <w:r>
              <w:rPr>
                <w:rFonts w:ascii="Arial" w:hAnsi="Arial" w:cs="Arial"/>
                <w:color w:val="58585A"/>
                <w:sz w:val="18"/>
                <w:szCs w:val="18"/>
              </w:rPr>
              <w:t>)</w:t>
            </w:r>
          </w:p>
        </w:tc>
      </w:tr>
    </w:tbl>
    <w:p w:rsidR="004C7C46" w:rsidRPr="00A90CCD" w:rsidRDefault="004C7C46" w:rsidP="00A90CCD">
      <w:r w:rsidRPr="003548AE">
        <w:br w:type="page"/>
      </w:r>
    </w:p>
    <w:p w:rsidR="00C0210F" w:rsidRPr="002D620A" w:rsidRDefault="00C0210F" w:rsidP="002F4C52">
      <w:pPr>
        <w:pStyle w:val="Heading3"/>
        <w:spacing w:before="60" w:line="240" w:lineRule="auto"/>
        <w:ind w:left="426"/>
        <w:rPr>
          <w:sz w:val="2"/>
          <w:szCs w:val="2"/>
        </w:rPr>
      </w:pPr>
      <w:bookmarkStart w:id="206" w:name="_Toc288653697"/>
      <w:bookmarkStart w:id="207" w:name="_Toc288654184"/>
      <w:bookmarkStart w:id="208" w:name="_Toc288741277"/>
      <w:bookmarkStart w:id="209" w:name="_Toc344907729"/>
      <w:bookmarkStart w:id="210" w:name="_Toc366768435"/>
      <w:bookmarkStart w:id="211" w:name="_Toc441239162"/>
      <w:r w:rsidRPr="00C0210F">
        <w:t>20.21 Anti</w:t>
      </w:r>
      <w:r w:rsidRPr="00C0210F">
        <w:noBreakHyphen/>
        <w:t>coagulant screening and management</w:t>
      </w:r>
      <w:bookmarkEnd w:id="206"/>
      <w:bookmarkEnd w:id="207"/>
      <w:bookmarkEnd w:id="208"/>
      <w:bookmarkEnd w:id="209"/>
      <w:bookmarkEnd w:id="210"/>
      <w:bookmarkEnd w:id="211"/>
      <w:r w:rsidRPr="00C0210F">
        <w:br/>
      </w:r>
    </w:p>
    <w:tbl>
      <w:tblPr>
        <w:tblStyle w:val="TableGrid"/>
        <w:tblW w:w="0" w:type="auto"/>
        <w:tblInd w:w="534" w:type="dxa"/>
        <w:tblLook w:val="04A0" w:firstRow="1" w:lastRow="0" w:firstColumn="1" w:lastColumn="0" w:noHBand="0" w:noVBand="1"/>
        <w:tblDescription w:val="class 20.21 table outlines the identifying attributes for Anti coagulant screening and management"/>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pPr>
            <w:r w:rsidRPr="00185B64">
              <w:t>Identifying attributes</w:t>
            </w:r>
          </w:p>
        </w:tc>
      </w:tr>
      <w:tr w:rsidR="00C0210F" w:rsidRPr="00185B64" w:rsidTr="002F4C52">
        <w:tc>
          <w:tcPr>
            <w:tcW w:w="1984" w:type="dxa"/>
          </w:tcPr>
          <w:p w:rsidR="00C0210F" w:rsidRPr="00B6302E" w:rsidRDefault="00C0210F"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 xml:space="preserve">20.21 </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Anti</w:t>
            </w:r>
            <w:r w:rsidRPr="00B6302E">
              <w:rPr>
                <w:rFonts w:ascii="Arial" w:hAnsi="Arial" w:cs="Arial"/>
                <w:sz w:val="18"/>
                <w:szCs w:val="18"/>
              </w:rPr>
              <w:noBreakHyphen/>
              <w:t>coagulant screening and management</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Medical consultation</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MDC 05 Diseases and disorder of the circulatory system</w:t>
            </w:r>
          </w:p>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MDC 16 Diseases and disorders of the blood and blood forming organs and immunological disorders</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C0210F" w:rsidRPr="00B6302E" w:rsidRDefault="00C0210F" w:rsidP="00DB240F">
            <w:pPr>
              <w:keepNext/>
              <w:widowControl w:val="0"/>
              <w:spacing w:before="60" w:after="40"/>
              <w:rPr>
                <w:rFonts w:ascii="Arial" w:hAnsi="Arial" w:cs="Arial"/>
                <w:sz w:val="18"/>
                <w:szCs w:val="18"/>
              </w:rPr>
            </w:pPr>
            <w:r w:rsidRPr="00B6302E">
              <w:rPr>
                <w:rFonts w:ascii="Arial" w:hAnsi="Arial" w:cs="Arial"/>
                <w:sz w:val="18"/>
                <w:szCs w:val="18"/>
              </w:rPr>
              <w:t xml:space="preserve">Clinical haematologist </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C0210F" w:rsidRPr="00B6302E" w:rsidRDefault="00C0210F" w:rsidP="00DB240F">
            <w:pPr>
              <w:keepNext/>
              <w:widowControl w:val="0"/>
              <w:spacing w:before="60" w:after="40"/>
              <w:rPr>
                <w:rFonts w:ascii="Arial" w:hAnsi="Arial" w:cs="Arial"/>
                <w:sz w:val="18"/>
                <w:szCs w:val="18"/>
              </w:rPr>
            </w:pPr>
            <w:r w:rsidRPr="00B6302E">
              <w:rPr>
                <w:rFonts w:ascii="Arial" w:hAnsi="Arial" w:cs="Arial"/>
                <w:sz w:val="18"/>
                <w:szCs w:val="18"/>
              </w:rPr>
              <w:t>The review and management of patients that suffer from excessive clotting of the blood.</w:t>
            </w:r>
          </w:p>
        </w:tc>
      </w:tr>
    </w:tbl>
    <w:p w:rsidR="00C0210F" w:rsidRPr="008F5F7F" w:rsidRDefault="00C0210F" w:rsidP="00475823">
      <w:pPr>
        <w:rPr>
          <w:sz w:val="2"/>
          <w:szCs w:val="2"/>
        </w:rPr>
      </w:pPr>
    </w:p>
    <w:tbl>
      <w:tblPr>
        <w:tblStyle w:val="TableGrid"/>
        <w:tblW w:w="0" w:type="auto"/>
        <w:tblInd w:w="534" w:type="dxa"/>
        <w:tblLook w:val="04A0" w:firstRow="1" w:lastRow="0" w:firstColumn="1" w:lastColumn="0" w:noHBand="0" w:noVBand="1"/>
        <w:tblDescription w:val="class 20.21 table outlines the guide for use for Anti coagulant screening and management"/>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rPr>
                <w:i/>
              </w:rPr>
            </w:pPr>
            <w:r>
              <w:t>Guide for use</w:t>
            </w:r>
          </w:p>
        </w:tc>
      </w:tr>
      <w:tr w:rsidR="00C0210F" w:rsidRPr="00F31588"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C0210F" w:rsidRPr="00B6302E" w:rsidRDefault="00C0210F" w:rsidP="00DB240F">
            <w:pPr>
              <w:keepNext/>
              <w:widowControl w:val="0"/>
              <w:spacing w:before="60" w:after="40"/>
              <w:rPr>
                <w:rFonts w:ascii="Arial" w:hAnsi="Arial" w:cs="Arial"/>
                <w:sz w:val="18"/>
                <w:szCs w:val="18"/>
              </w:rPr>
            </w:pPr>
            <w:r w:rsidRPr="00B6302E">
              <w:rPr>
                <w:rFonts w:ascii="Arial" w:hAnsi="Arial" w:cs="Arial"/>
                <w:sz w:val="18"/>
                <w:szCs w:val="18"/>
              </w:rPr>
              <w:t>Consultation on the following services:</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prevention of blood coagulation</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treatment of deep vein thrombosis (DVT)</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fitting of thrombosis stockings</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thrombosis treatment</w:t>
            </w:r>
          </w:p>
          <w:p w:rsidR="00C0210F" w:rsidRPr="00B6302E" w:rsidRDefault="00C0210F"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management and screening of anti-coagulants in general haematology clinic (20.10)</w:t>
            </w:r>
          </w:p>
          <w:p w:rsidR="00C0210F" w:rsidRPr="00B6302E" w:rsidRDefault="0040112C" w:rsidP="0040112C">
            <w:pPr>
              <w:numPr>
                <w:ilvl w:val="0"/>
                <w:numId w:val="11"/>
              </w:numPr>
              <w:autoSpaceDE w:val="0"/>
              <w:autoSpaceDN w:val="0"/>
              <w:adjustRightInd w:val="0"/>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management and screening of anti-coagulants in allied health/clinical nurse specialist clinic</w:t>
            </w:r>
            <w:r w:rsidR="00CE5DB1">
              <w:rPr>
                <w:rFonts w:ascii="Arial" w:hAnsi="Arial" w:cs="Arial"/>
                <w:sz w:val="18"/>
                <w:szCs w:val="18"/>
              </w:rPr>
              <w:t xml:space="preserve"> </w:t>
            </w:r>
            <w:r w:rsidR="00C0210F" w:rsidRPr="00B6302E">
              <w:rPr>
                <w:rFonts w:ascii="Arial" w:hAnsi="Arial" w:cs="Arial"/>
                <w:sz w:val="18"/>
                <w:szCs w:val="18"/>
              </w:rPr>
              <w:t>(40.42)</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C0210F" w:rsidRPr="00B6302E" w:rsidRDefault="00C0210F" w:rsidP="00DB240F">
            <w:pPr>
              <w:spacing w:before="60" w:after="40"/>
              <w:rPr>
                <w:rFonts w:ascii="Arial" w:hAnsi="Arial" w:cs="Arial"/>
                <w:sz w:val="18"/>
                <w:szCs w:val="18"/>
              </w:rPr>
            </w:pPr>
          </w:p>
        </w:tc>
      </w:tr>
      <w:tr w:rsidR="00C0210F" w:rsidRPr="00185B64" w:rsidTr="002F4C52">
        <w:trPr>
          <w:trHeight w:val="193"/>
        </w:trPr>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C0210F" w:rsidRPr="00B6302E" w:rsidRDefault="00C0210F" w:rsidP="00DB240F">
            <w:pPr>
              <w:spacing w:before="60" w:after="40"/>
              <w:rPr>
                <w:rFonts w:ascii="Arial" w:hAnsi="Arial" w:cs="Arial"/>
                <w:sz w:val="18"/>
                <w:szCs w:val="18"/>
              </w:rPr>
            </w:pPr>
          </w:p>
        </w:tc>
      </w:tr>
    </w:tbl>
    <w:p w:rsidR="00C0210F" w:rsidRPr="008F5F7F" w:rsidRDefault="00C0210F" w:rsidP="00475823">
      <w:pPr>
        <w:rPr>
          <w:sz w:val="2"/>
          <w:szCs w:val="2"/>
        </w:rPr>
      </w:pPr>
    </w:p>
    <w:tbl>
      <w:tblPr>
        <w:tblStyle w:val="TableGrid"/>
        <w:tblW w:w="0" w:type="auto"/>
        <w:tblInd w:w="534" w:type="dxa"/>
        <w:tblLayout w:type="fixed"/>
        <w:tblLook w:val="04A0" w:firstRow="1" w:lastRow="0" w:firstColumn="1" w:lastColumn="0" w:noHBand="0" w:noVBand="1"/>
        <w:tblDescription w:val="class 20.21 table outlines the administratiive attributes for Anti coagulant screening and management"/>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pPr>
            <w:r w:rsidRPr="00185B64">
              <w:t>Administrative attributes</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 xml:space="preserve">NSW Tier 2 Clinic List </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24/3/2011</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12/09/2012</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C0210F" w:rsidRPr="00A7384C"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C0210F" w:rsidRPr="00B6302E" w:rsidRDefault="00C0210F" w:rsidP="00DB240F">
            <w:pPr>
              <w:spacing w:before="60" w:after="40"/>
              <w:rPr>
                <w:rFonts w:ascii="Arial" w:hAnsi="Arial" w:cs="Arial"/>
                <w:sz w:val="18"/>
                <w:szCs w:val="18"/>
              </w:rPr>
            </w:pPr>
          </w:p>
        </w:tc>
      </w:tr>
    </w:tbl>
    <w:p w:rsidR="004C7C46" w:rsidRPr="00CE5DB1" w:rsidRDefault="004C7C46" w:rsidP="00CE5DB1">
      <w:r w:rsidRPr="00185B64">
        <w:br w:type="page"/>
      </w:r>
    </w:p>
    <w:p w:rsidR="00C0210F" w:rsidRPr="002D620A" w:rsidRDefault="00C0210F" w:rsidP="002F4C52">
      <w:pPr>
        <w:pStyle w:val="Heading3"/>
        <w:tabs>
          <w:tab w:val="left" w:pos="426"/>
        </w:tabs>
        <w:spacing w:before="60" w:line="240" w:lineRule="auto"/>
        <w:ind w:left="426"/>
        <w:rPr>
          <w:sz w:val="2"/>
          <w:szCs w:val="2"/>
        </w:rPr>
      </w:pPr>
      <w:bookmarkStart w:id="212" w:name="_Toc288653699"/>
      <w:bookmarkStart w:id="213" w:name="_Toc288654186"/>
      <w:bookmarkStart w:id="214" w:name="_Toc288741279"/>
      <w:bookmarkStart w:id="215" w:name="_Toc344907730"/>
      <w:bookmarkStart w:id="216" w:name="_Toc366768436"/>
      <w:bookmarkStart w:id="217" w:name="_Toc441239163"/>
      <w:r w:rsidRPr="00C0210F">
        <w:t>20.22 Cardiology</w:t>
      </w:r>
      <w:bookmarkEnd w:id="212"/>
      <w:bookmarkEnd w:id="213"/>
      <w:bookmarkEnd w:id="214"/>
      <w:bookmarkEnd w:id="215"/>
      <w:bookmarkEnd w:id="216"/>
      <w:bookmarkEnd w:id="217"/>
      <w:r w:rsidRPr="00C0210F">
        <w:br/>
      </w:r>
    </w:p>
    <w:tbl>
      <w:tblPr>
        <w:tblStyle w:val="TableGrid"/>
        <w:tblW w:w="0" w:type="auto"/>
        <w:tblInd w:w="534" w:type="dxa"/>
        <w:tblLook w:val="04A0" w:firstRow="1" w:lastRow="0" w:firstColumn="1" w:lastColumn="0" w:noHBand="0" w:noVBand="1"/>
        <w:tblDescription w:val="class 20.22 table outlines the identifying attributes for Cardiology"/>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pPr>
            <w:r w:rsidRPr="00185B64">
              <w:t>Identifying attributes</w:t>
            </w:r>
          </w:p>
        </w:tc>
      </w:tr>
      <w:tr w:rsidR="00C0210F" w:rsidRPr="00185B64" w:rsidTr="002F4C52">
        <w:tc>
          <w:tcPr>
            <w:tcW w:w="1984" w:type="dxa"/>
          </w:tcPr>
          <w:p w:rsidR="00C0210F" w:rsidRPr="00B6302E" w:rsidRDefault="00C0210F"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20.22</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Cardiology</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Medical consultation</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MDC 05 Diseases and disorders of the circulatory system</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Cardiologist</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Management, assessment and treatment of cardiac (heart related) conditions. Includes monitoring of long-term patients with cardiac conditions, maintenance of pacemakers and investigative treatments.</w:t>
            </w:r>
          </w:p>
        </w:tc>
      </w:tr>
    </w:tbl>
    <w:p w:rsidR="00C0210F" w:rsidRPr="008F5F7F" w:rsidRDefault="00C0210F" w:rsidP="00475823">
      <w:pPr>
        <w:rPr>
          <w:sz w:val="2"/>
          <w:szCs w:val="2"/>
        </w:rPr>
      </w:pPr>
    </w:p>
    <w:tbl>
      <w:tblPr>
        <w:tblStyle w:val="TableGrid"/>
        <w:tblW w:w="0" w:type="auto"/>
        <w:tblInd w:w="534" w:type="dxa"/>
        <w:tblLook w:val="04A0" w:firstRow="1" w:lastRow="0" w:firstColumn="1" w:lastColumn="0" w:noHBand="0" w:noVBand="1"/>
        <w:tblDescription w:val="class 20.22 table outlines the guide for use for Cardiology"/>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rPr>
                <w:i/>
              </w:rPr>
            </w:pPr>
            <w:r>
              <w:t>Guide for use</w:t>
            </w:r>
          </w:p>
        </w:tc>
      </w:tr>
      <w:tr w:rsidR="00C0210F" w:rsidRPr="00B6302E"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C0210F" w:rsidRPr="00B6302E" w:rsidRDefault="00C0210F" w:rsidP="00DB240F">
            <w:pPr>
              <w:keepNext/>
              <w:widowControl w:val="0"/>
              <w:spacing w:before="60" w:after="40"/>
              <w:rPr>
                <w:rFonts w:ascii="Arial" w:hAnsi="Arial" w:cs="Arial"/>
                <w:sz w:val="18"/>
                <w:szCs w:val="18"/>
              </w:rPr>
            </w:pPr>
            <w:r w:rsidRPr="00B6302E">
              <w:rPr>
                <w:rFonts w:ascii="Arial" w:hAnsi="Arial" w:cs="Arial"/>
                <w:sz w:val="18"/>
                <w:szCs w:val="18"/>
              </w:rPr>
              <w:t>Consultation on the following services:</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electrocardiogram (ECG)</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echocardiograms</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cardiac  magnetic resonance imaging (MRI)</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computerised tomography (CT) coronary angiograms</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DC cardioversion</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heart valve surgery</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coronary artery bypass grafts</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Doppler ultrasound</w:t>
            </w:r>
          </w:p>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Management of the following conditions:</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heart failure</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heart disease</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hypertension</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coronary artery disease</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heart valve disease</w:t>
            </w:r>
          </w:p>
          <w:p w:rsidR="00C0210F" w:rsidRPr="00B6302E" w:rsidRDefault="0040112C" w:rsidP="0040112C">
            <w:pPr>
              <w:numPr>
                <w:ilvl w:val="0"/>
                <w:numId w:val="11"/>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problems with cardiac electrophysiology</w:t>
            </w:r>
          </w:p>
          <w:p w:rsidR="00C0210F" w:rsidRPr="00B6302E" w:rsidRDefault="00C0210F"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C0210F" w:rsidRPr="00B6302E" w:rsidRDefault="0040112C" w:rsidP="0040112C">
            <w:pPr>
              <w:numPr>
                <w:ilvl w:val="0"/>
                <w:numId w:val="12"/>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angiography and angioplasty procedures (10.05)</w:t>
            </w:r>
          </w:p>
          <w:p w:rsidR="00C0210F" w:rsidRPr="00B6302E" w:rsidRDefault="0040112C" w:rsidP="0040112C">
            <w:pPr>
              <w:numPr>
                <w:ilvl w:val="0"/>
                <w:numId w:val="12"/>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management of cardiac conditions in allied health/clinical nurse specialist clinic (40.42)</w:t>
            </w:r>
          </w:p>
          <w:p w:rsidR="00C0210F" w:rsidRPr="00B6302E" w:rsidRDefault="0040112C" w:rsidP="0040112C">
            <w:pPr>
              <w:numPr>
                <w:ilvl w:val="0"/>
                <w:numId w:val="12"/>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cardiac rehabilitation provided by allied health/clinical nurse specialist (40.21)</w:t>
            </w:r>
          </w:p>
        </w:tc>
      </w:tr>
      <w:tr w:rsidR="00C0210F" w:rsidRPr="00B6302E"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C0210F" w:rsidRPr="00B6302E" w:rsidRDefault="00C0210F" w:rsidP="00DB240F">
            <w:pPr>
              <w:spacing w:before="60" w:after="40"/>
              <w:rPr>
                <w:rFonts w:ascii="Arial" w:hAnsi="Arial" w:cs="Arial"/>
                <w:sz w:val="18"/>
                <w:szCs w:val="18"/>
              </w:rPr>
            </w:pPr>
          </w:p>
        </w:tc>
      </w:tr>
      <w:tr w:rsidR="00C0210F" w:rsidRPr="00B6302E" w:rsidTr="002F4C52">
        <w:trPr>
          <w:trHeight w:val="193"/>
        </w:trPr>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C0210F" w:rsidRPr="00B6302E" w:rsidRDefault="00C0210F" w:rsidP="00DB240F">
            <w:pPr>
              <w:spacing w:before="60" w:after="40"/>
              <w:rPr>
                <w:rFonts w:ascii="Arial" w:hAnsi="Arial" w:cs="Arial"/>
                <w:sz w:val="18"/>
                <w:szCs w:val="18"/>
              </w:rPr>
            </w:pPr>
          </w:p>
        </w:tc>
      </w:tr>
    </w:tbl>
    <w:p w:rsidR="00C0210F" w:rsidRPr="008F5F7F" w:rsidRDefault="00C0210F" w:rsidP="00475823">
      <w:pPr>
        <w:rPr>
          <w:sz w:val="2"/>
          <w:szCs w:val="2"/>
        </w:rPr>
      </w:pPr>
    </w:p>
    <w:tbl>
      <w:tblPr>
        <w:tblStyle w:val="TableGrid"/>
        <w:tblW w:w="0" w:type="auto"/>
        <w:tblInd w:w="534" w:type="dxa"/>
        <w:tblLayout w:type="fixed"/>
        <w:tblLook w:val="04A0" w:firstRow="1" w:lastRow="0" w:firstColumn="1" w:lastColumn="0" w:noHBand="0" w:noVBand="1"/>
        <w:tblDescription w:val="class 20.22 table outlines the administratiive attributes for Cardiology"/>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pPr>
            <w:r w:rsidRPr="00185B64">
              <w:t>Administrative attributes</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24/3/2011</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12/09/2012</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C0210F" w:rsidRPr="00A7384C" w:rsidTr="002F4C52">
        <w:tc>
          <w:tcPr>
            <w:tcW w:w="1984" w:type="dxa"/>
          </w:tcPr>
          <w:p w:rsidR="00C0210F" w:rsidRPr="00185B64" w:rsidRDefault="00C0210F" w:rsidP="00DB240F">
            <w:pPr>
              <w:spacing w:before="60" w:after="40"/>
              <w:jc w:val="right"/>
              <w:rPr>
                <w:rFonts w:ascii="Arial" w:hAnsi="Arial" w:cs="Arial"/>
                <w:b/>
                <w:color w:val="58585A"/>
                <w:sz w:val="18"/>
                <w:szCs w:val="18"/>
              </w:rPr>
            </w:pPr>
            <w:r w:rsidRPr="00B6302E">
              <w:rPr>
                <w:rFonts w:ascii="Arial" w:hAnsi="Arial" w:cs="Arial"/>
                <w:b/>
                <w:sz w:val="18"/>
                <w:szCs w:val="18"/>
              </w:rPr>
              <w:t>Reference material</w:t>
            </w:r>
          </w:p>
        </w:tc>
        <w:tc>
          <w:tcPr>
            <w:tcW w:w="7371" w:type="dxa"/>
          </w:tcPr>
          <w:p w:rsidR="00C0210F" w:rsidRPr="00185B64" w:rsidRDefault="00C0210F" w:rsidP="00DB240F">
            <w:pPr>
              <w:spacing w:before="60" w:after="40"/>
              <w:rPr>
                <w:rFonts w:ascii="Arial" w:hAnsi="Arial" w:cs="Arial"/>
                <w:color w:val="58585A"/>
                <w:sz w:val="18"/>
                <w:szCs w:val="18"/>
              </w:rPr>
            </w:pPr>
            <w:r w:rsidRPr="00B6302E">
              <w:rPr>
                <w:rFonts w:ascii="Arial" w:hAnsi="Arial" w:cs="Arial"/>
                <w:sz w:val="18"/>
                <w:szCs w:val="18"/>
              </w:rPr>
              <w:t xml:space="preserve">St Vincent’s Hospital Sydney. A Facility of St Vincent’s and Mater Health Sydney. (No Date). </w:t>
            </w:r>
            <w:hyperlink r:id="rId48" w:history="1">
              <w:r w:rsidRPr="00942649">
                <w:rPr>
                  <w:rStyle w:val="Hyperlink"/>
                  <w:rFonts w:ascii="Arial" w:hAnsi="Arial" w:cs="Arial"/>
                  <w:sz w:val="18"/>
                  <w:szCs w:val="18"/>
                </w:rPr>
                <w:t>Cardiology clinic</w:t>
              </w:r>
            </w:hyperlink>
            <w:r w:rsidRPr="00185B64">
              <w:rPr>
                <w:rFonts w:ascii="Arial" w:hAnsi="Arial" w:cs="Arial"/>
                <w:color w:val="58585A"/>
                <w:sz w:val="18"/>
                <w:szCs w:val="18"/>
              </w:rPr>
              <w:t xml:space="preserve">. </w:t>
            </w:r>
            <w:r w:rsidRPr="00B6302E">
              <w:rPr>
                <w:rFonts w:ascii="Arial" w:hAnsi="Arial" w:cs="Arial"/>
                <w:sz w:val="18"/>
                <w:szCs w:val="18"/>
              </w:rPr>
              <w:t>Retrieved September 1, 2011 (from</w:t>
            </w:r>
          </w:p>
          <w:p w:rsidR="00C0210F" w:rsidRPr="003548AE" w:rsidRDefault="003D1E64" w:rsidP="00DB240F">
            <w:pPr>
              <w:spacing w:before="60" w:after="40"/>
              <w:rPr>
                <w:rFonts w:ascii="Arial" w:hAnsi="Arial" w:cs="Arial"/>
                <w:sz w:val="18"/>
                <w:szCs w:val="18"/>
              </w:rPr>
            </w:pPr>
            <w:hyperlink r:id="rId49" w:history="1">
              <w:r w:rsidR="00C0210F" w:rsidRPr="003548AE">
                <w:rPr>
                  <w:rStyle w:val="Hyperlink"/>
                  <w:rFonts w:ascii="Arial" w:hAnsi="Arial" w:cs="Arial"/>
                  <w:sz w:val="18"/>
                  <w:szCs w:val="18"/>
                </w:rPr>
                <w:t>http://www.stvincents.com.au/index.php?option=com_content&amp;task=view&amp;id=581&amp;Itemid=633</w:t>
              </w:r>
            </w:hyperlink>
            <w:r w:rsidR="00C0210F">
              <w:rPr>
                <w:rFonts w:ascii="Arial" w:hAnsi="Arial" w:cs="Arial"/>
                <w:color w:val="58585A"/>
                <w:sz w:val="18"/>
                <w:szCs w:val="18"/>
              </w:rPr>
              <w:t>)</w:t>
            </w:r>
          </w:p>
        </w:tc>
      </w:tr>
    </w:tbl>
    <w:p w:rsidR="00C0210F" w:rsidRPr="002D620A" w:rsidRDefault="004C7C46" w:rsidP="002F4C52">
      <w:pPr>
        <w:pStyle w:val="Heading3"/>
        <w:spacing w:before="0" w:line="240" w:lineRule="auto"/>
        <w:ind w:left="425"/>
        <w:rPr>
          <w:sz w:val="2"/>
          <w:szCs w:val="2"/>
        </w:rPr>
      </w:pPr>
      <w:r w:rsidRPr="003548AE">
        <w:rPr>
          <w:rFonts w:ascii="Arial" w:hAnsi="Arial" w:cs="Arial"/>
          <w:sz w:val="18"/>
          <w:szCs w:val="18"/>
        </w:rPr>
        <w:br w:type="page"/>
      </w:r>
      <w:bookmarkStart w:id="218" w:name="_Toc288653771"/>
      <w:bookmarkStart w:id="219" w:name="_Toc288654258"/>
      <w:bookmarkStart w:id="220" w:name="_Toc288741281"/>
      <w:bookmarkStart w:id="221" w:name="_Toc344907731"/>
      <w:bookmarkStart w:id="222" w:name="_Toc366768437"/>
      <w:bookmarkStart w:id="223" w:name="_Toc441239164"/>
      <w:r w:rsidR="00C0210F" w:rsidRPr="00C0210F">
        <w:t>20.23 Cardiothoracic</w:t>
      </w:r>
      <w:bookmarkEnd w:id="218"/>
      <w:bookmarkEnd w:id="219"/>
      <w:bookmarkEnd w:id="220"/>
      <w:bookmarkEnd w:id="221"/>
      <w:bookmarkEnd w:id="222"/>
      <w:bookmarkEnd w:id="223"/>
      <w:r w:rsidR="00C0210F" w:rsidRPr="00C0210F">
        <w:br/>
      </w:r>
    </w:p>
    <w:tbl>
      <w:tblPr>
        <w:tblStyle w:val="TableGrid"/>
        <w:tblW w:w="0" w:type="auto"/>
        <w:tblInd w:w="534" w:type="dxa"/>
        <w:tblLook w:val="04A0" w:firstRow="1" w:lastRow="0" w:firstColumn="1" w:lastColumn="0" w:noHBand="0" w:noVBand="1"/>
        <w:tblDescription w:val="class 20.23 table outlines the identifying attributes for Cardiothoracic "/>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pPr>
            <w:r w:rsidRPr="00185B64">
              <w:t>Identifying attributes</w:t>
            </w:r>
          </w:p>
        </w:tc>
      </w:tr>
      <w:tr w:rsidR="00C0210F" w:rsidRPr="00185B64" w:rsidTr="002F4C52">
        <w:tc>
          <w:tcPr>
            <w:tcW w:w="1984" w:type="dxa"/>
          </w:tcPr>
          <w:p w:rsidR="00C0210F" w:rsidRPr="00B6302E" w:rsidRDefault="00C0210F"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 xml:space="preserve">20.23 </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Cardiothoracic</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C0210F" w:rsidRPr="00B6302E" w:rsidRDefault="00110959" w:rsidP="00110959">
            <w:pPr>
              <w:spacing w:before="60" w:after="40"/>
              <w:rPr>
                <w:rFonts w:ascii="Arial" w:hAnsi="Arial" w:cs="Arial"/>
                <w:sz w:val="18"/>
                <w:szCs w:val="18"/>
              </w:rPr>
            </w:pPr>
            <w:r w:rsidRPr="00B6302E">
              <w:rPr>
                <w:rFonts w:ascii="Arial" w:hAnsi="Arial" w:cs="Arial"/>
                <w:sz w:val="18"/>
                <w:szCs w:val="18"/>
              </w:rPr>
              <w:t xml:space="preserve">Medical consultation </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C0210F" w:rsidRPr="00B6302E" w:rsidRDefault="00110959" w:rsidP="00DB240F">
            <w:pPr>
              <w:spacing w:before="60" w:after="40"/>
              <w:rPr>
                <w:rFonts w:ascii="Arial" w:hAnsi="Arial" w:cs="Arial"/>
                <w:sz w:val="18"/>
                <w:szCs w:val="18"/>
              </w:rPr>
            </w:pPr>
            <w:r w:rsidRPr="00B6302E">
              <w:rPr>
                <w:rFonts w:ascii="Arial" w:hAnsi="Arial" w:cs="Arial"/>
                <w:sz w:val="18"/>
                <w:szCs w:val="18"/>
              </w:rPr>
              <w:t>MDC 05 Diseases and disorders of the circulatory system</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Cardiothoracic surgeon</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C0210F" w:rsidRPr="00B6302E" w:rsidRDefault="00C0210F" w:rsidP="00DB240F">
            <w:pPr>
              <w:spacing w:before="60" w:after="40"/>
              <w:rPr>
                <w:rFonts w:ascii="Arial" w:hAnsi="Arial" w:cs="Arial"/>
                <w:sz w:val="18"/>
                <w:szCs w:val="18"/>
                <w:u w:val="single"/>
              </w:rPr>
            </w:pPr>
            <w:r w:rsidRPr="00B6302E">
              <w:rPr>
                <w:rFonts w:ascii="Arial" w:hAnsi="Arial" w:cs="Arial"/>
                <w:sz w:val="18"/>
                <w:szCs w:val="18"/>
              </w:rPr>
              <w:t xml:space="preserve">Consultation pre- and/or post-surgical treatment of diseases affecting organs inside the thorax (the chest) — generally treatment of conditions of the heart, (heart disease) and lungs (lung disease). </w:t>
            </w:r>
          </w:p>
        </w:tc>
      </w:tr>
    </w:tbl>
    <w:p w:rsidR="00C0210F" w:rsidRPr="008F5F7F" w:rsidRDefault="00C0210F" w:rsidP="00475823">
      <w:pPr>
        <w:rPr>
          <w:sz w:val="2"/>
          <w:szCs w:val="2"/>
        </w:rPr>
      </w:pPr>
    </w:p>
    <w:tbl>
      <w:tblPr>
        <w:tblStyle w:val="TableGrid"/>
        <w:tblW w:w="0" w:type="auto"/>
        <w:tblInd w:w="534" w:type="dxa"/>
        <w:tblLook w:val="04A0" w:firstRow="1" w:lastRow="0" w:firstColumn="1" w:lastColumn="0" w:noHBand="0" w:noVBand="1"/>
        <w:tblDescription w:val="class 20.23 table outlines the guide for use for Cardiothoracic "/>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rPr>
                <w:i/>
              </w:rPr>
            </w:pPr>
            <w:r>
              <w:t>Guide for use</w:t>
            </w:r>
          </w:p>
        </w:tc>
      </w:tr>
      <w:tr w:rsidR="00C0210F" w:rsidRPr="00F31588"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Consultations on the following services/procedures:</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cardiac catheterisation</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 xml:space="preserve">coronary artery bypass grafts </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coronary angioplasty</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coronary stenting</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heart transplants</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treatment of upper gastrointestinal conditions</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 xml:space="preserve">pre- and post-operative cardiac patients </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lobectomies</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thoracotomies</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operations for congenital defects and heart valve defects</w:t>
            </w:r>
          </w:p>
          <w:p w:rsidR="00C0210F" w:rsidRPr="00B6302E" w:rsidRDefault="0040112C" w:rsidP="0040112C">
            <w:pPr>
              <w:numPr>
                <w:ilvl w:val="0"/>
                <w:numId w:val="13"/>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implantation of cardiac defibrillators</w:t>
            </w:r>
          </w:p>
          <w:p w:rsidR="00C0210F" w:rsidRPr="00B6302E" w:rsidRDefault="00C0210F"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C0210F" w:rsidRPr="00B6302E" w:rsidRDefault="0040112C" w:rsidP="0040112C">
            <w:pPr>
              <w:numPr>
                <w:ilvl w:val="0"/>
                <w:numId w:val="14"/>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transplant clinic (20.01)</w:t>
            </w:r>
          </w:p>
          <w:p w:rsidR="00C0210F" w:rsidRPr="00B6302E" w:rsidRDefault="0040112C" w:rsidP="0040112C">
            <w:pPr>
              <w:numPr>
                <w:ilvl w:val="0"/>
                <w:numId w:val="14"/>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angiography and angioplasty procedures (10.05)</w:t>
            </w:r>
          </w:p>
          <w:p w:rsidR="00C0210F" w:rsidRPr="00B6302E" w:rsidRDefault="0040112C" w:rsidP="0040112C">
            <w:pPr>
              <w:numPr>
                <w:ilvl w:val="0"/>
                <w:numId w:val="14"/>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management of cardiac conditions in allied health/clinical nurse specialist clinic (40.42)</w:t>
            </w:r>
          </w:p>
          <w:p w:rsidR="00C0210F" w:rsidRPr="00B6302E" w:rsidRDefault="0040112C" w:rsidP="0040112C">
            <w:pPr>
              <w:numPr>
                <w:ilvl w:val="0"/>
                <w:numId w:val="14"/>
              </w:numPr>
              <w:spacing w:before="60" w:after="40"/>
              <w:ind w:left="743" w:hanging="430"/>
              <w:rPr>
                <w:rFonts w:ascii="Arial" w:hAnsi="Arial" w:cs="Arial"/>
                <w:sz w:val="18"/>
                <w:szCs w:val="18"/>
              </w:rPr>
            </w:pPr>
            <w:r>
              <w:rPr>
                <w:rFonts w:ascii="Arial" w:hAnsi="Arial" w:cs="Arial"/>
                <w:sz w:val="18"/>
                <w:szCs w:val="18"/>
              </w:rPr>
              <w:tab/>
            </w:r>
            <w:r w:rsidR="00C0210F" w:rsidRPr="00B6302E">
              <w:rPr>
                <w:rFonts w:ascii="Arial" w:hAnsi="Arial" w:cs="Arial"/>
                <w:sz w:val="18"/>
                <w:szCs w:val="18"/>
              </w:rPr>
              <w:t>cardiac rehabilitation provided by allied health/clinical nurse specialist (40.21)</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C0210F" w:rsidRPr="00B6302E" w:rsidRDefault="00C0210F" w:rsidP="00DB240F">
            <w:pPr>
              <w:spacing w:before="60" w:after="40"/>
              <w:rPr>
                <w:rFonts w:ascii="Arial" w:hAnsi="Arial" w:cs="Arial"/>
                <w:sz w:val="18"/>
                <w:szCs w:val="18"/>
              </w:rPr>
            </w:pPr>
          </w:p>
        </w:tc>
      </w:tr>
      <w:tr w:rsidR="00C0210F" w:rsidRPr="00185B64" w:rsidTr="002F4C52">
        <w:trPr>
          <w:trHeight w:val="193"/>
        </w:trPr>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C0210F" w:rsidRPr="00B6302E" w:rsidRDefault="00C0210F" w:rsidP="00DB240F">
            <w:pPr>
              <w:spacing w:before="60" w:after="40"/>
              <w:rPr>
                <w:rFonts w:ascii="Arial" w:hAnsi="Arial" w:cs="Arial"/>
                <w:sz w:val="18"/>
                <w:szCs w:val="18"/>
              </w:rPr>
            </w:pPr>
          </w:p>
        </w:tc>
      </w:tr>
    </w:tbl>
    <w:p w:rsidR="00C0210F" w:rsidRPr="008F5F7F" w:rsidRDefault="00C0210F" w:rsidP="00475823">
      <w:pPr>
        <w:rPr>
          <w:sz w:val="2"/>
          <w:szCs w:val="2"/>
        </w:rPr>
      </w:pPr>
    </w:p>
    <w:tbl>
      <w:tblPr>
        <w:tblStyle w:val="TableGrid"/>
        <w:tblW w:w="0" w:type="auto"/>
        <w:tblInd w:w="534" w:type="dxa"/>
        <w:tblLayout w:type="fixed"/>
        <w:tblLook w:val="04A0" w:firstRow="1" w:lastRow="0" w:firstColumn="1" w:lastColumn="0" w:noHBand="0" w:noVBand="1"/>
        <w:tblDescription w:val="class 20.23 table outlines the administratiive attributes for Cardiothoracic"/>
      </w:tblPr>
      <w:tblGrid>
        <w:gridCol w:w="1984"/>
        <w:gridCol w:w="7371"/>
      </w:tblGrid>
      <w:tr w:rsidR="00C0210F" w:rsidRPr="00185B64" w:rsidTr="002F4C52">
        <w:trPr>
          <w:tblHeader/>
        </w:trPr>
        <w:tc>
          <w:tcPr>
            <w:tcW w:w="9355" w:type="dxa"/>
            <w:gridSpan w:val="2"/>
            <w:shd w:val="clear" w:color="auto" w:fill="008A00" w:themeFill="background2"/>
          </w:tcPr>
          <w:p w:rsidR="00C0210F" w:rsidRPr="00185B64" w:rsidRDefault="00C0210F" w:rsidP="00DB240F">
            <w:pPr>
              <w:pStyle w:val="Nina"/>
              <w:spacing w:after="40"/>
              <w:contextualSpacing w:val="0"/>
            </w:pPr>
            <w:r w:rsidRPr="00185B64">
              <w:t>Administrative attributes</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C0210F" w:rsidRPr="00B6302E" w:rsidRDefault="00C0210F"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NSW Tier 2 Clinic List</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24/3/2011</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C0210F" w:rsidRPr="00B6302E" w:rsidRDefault="00C0210F" w:rsidP="00DB240F">
            <w:pPr>
              <w:spacing w:before="60" w:after="40"/>
              <w:rPr>
                <w:rFonts w:ascii="Arial" w:hAnsi="Arial" w:cs="Arial"/>
                <w:sz w:val="18"/>
                <w:szCs w:val="18"/>
              </w:rPr>
            </w:pPr>
            <w:r w:rsidRPr="00B6302E">
              <w:rPr>
                <w:rFonts w:ascii="Arial" w:hAnsi="Arial" w:cs="Arial"/>
                <w:sz w:val="18"/>
                <w:szCs w:val="18"/>
              </w:rPr>
              <w:t>12/09/2012</w:t>
            </w:r>
          </w:p>
        </w:tc>
      </w:tr>
      <w:tr w:rsidR="00C0210F" w:rsidRPr="00185B64" w:rsidTr="002F4C52">
        <w:tc>
          <w:tcPr>
            <w:tcW w:w="1984" w:type="dxa"/>
          </w:tcPr>
          <w:p w:rsidR="00C0210F" w:rsidRPr="00B6302E" w:rsidRDefault="00C0210F"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C0210F" w:rsidRPr="00B6302E" w:rsidRDefault="00C0210F"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C0210F" w:rsidRPr="00A7384C" w:rsidTr="002F4C52">
        <w:tc>
          <w:tcPr>
            <w:tcW w:w="1984" w:type="dxa"/>
          </w:tcPr>
          <w:p w:rsidR="00C0210F" w:rsidRPr="00185B64" w:rsidRDefault="00C0210F" w:rsidP="00DB240F">
            <w:pPr>
              <w:spacing w:before="60" w:after="40"/>
              <w:jc w:val="right"/>
              <w:rPr>
                <w:rFonts w:ascii="Arial" w:hAnsi="Arial" w:cs="Arial"/>
                <w:b/>
                <w:color w:val="58585A"/>
                <w:sz w:val="18"/>
                <w:szCs w:val="18"/>
              </w:rPr>
            </w:pPr>
            <w:r w:rsidRPr="00B6302E">
              <w:rPr>
                <w:rFonts w:ascii="Arial" w:hAnsi="Arial" w:cs="Arial"/>
                <w:b/>
                <w:sz w:val="18"/>
                <w:szCs w:val="18"/>
              </w:rPr>
              <w:t>Reference material</w:t>
            </w:r>
          </w:p>
        </w:tc>
        <w:tc>
          <w:tcPr>
            <w:tcW w:w="7371" w:type="dxa"/>
          </w:tcPr>
          <w:p w:rsidR="00C0210F" w:rsidRPr="00185B64" w:rsidRDefault="00C0210F" w:rsidP="00DB240F">
            <w:pPr>
              <w:autoSpaceDE w:val="0"/>
              <w:autoSpaceDN w:val="0"/>
              <w:adjustRightInd w:val="0"/>
              <w:spacing w:before="60" w:after="40"/>
              <w:rPr>
                <w:rFonts w:ascii="Arial" w:hAnsi="Arial" w:cs="Arial"/>
                <w:color w:val="58585A"/>
                <w:sz w:val="18"/>
                <w:szCs w:val="18"/>
              </w:rPr>
            </w:pPr>
            <w:r w:rsidRPr="00B6302E">
              <w:rPr>
                <w:rFonts w:ascii="Arial" w:hAnsi="Arial" w:cs="Arial"/>
                <w:sz w:val="18"/>
                <w:szCs w:val="18"/>
              </w:rPr>
              <w:t xml:space="preserve">Health Insite, A healthdirect Australia health information service.  (July 2011). </w:t>
            </w:r>
            <w:hyperlink r:id="rId50" w:history="1">
              <w:r w:rsidRPr="00942649">
                <w:rPr>
                  <w:rStyle w:val="Hyperlink"/>
                  <w:rFonts w:ascii="Arial" w:hAnsi="Arial" w:cs="Arial"/>
                  <w:sz w:val="18"/>
                  <w:szCs w:val="18"/>
                </w:rPr>
                <w:t>Surgery for Heart Disease</w:t>
              </w:r>
            </w:hyperlink>
            <w:r w:rsidRPr="00185B64">
              <w:rPr>
                <w:rFonts w:ascii="Arial" w:hAnsi="Arial" w:cs="Arial"/>
                <w:color w:val="58585A"/>
                <w:sz w:val="18"/>
                <w:szCs w:val="18"/>
              </w:rPr>
              <w:t xml:space="preserve">. </w:t>
            </w:r>
            <w:r w:rsidRPr="00B6302E">
              <w:rPr>
                <w:rFonts w:ascii="Arial" w:hAnsi="Arial" w:cs="Arial"/>
                <w:sz w:val="18"/>
                <w:szCs w:val="18"/>
              </w:rPr>
              <w:t>Retrieved September 1, 2011 (from</w:t>
            </w:r>
          </w:p>
          <w:p w:rsidR="00C0210F" w:rsidRPr="003548AE" w:rsidRDefault="003D1E64" w:rsidP="00DB240F">
            <w:pPr>
              <w:spacing w:before="60" w:after="40"/>
              <w:rPr>
                <w:rFonts w:ascii="Arial" w:hAnsi="Arial" w:cs="Arial"/>
                <w:sz w:val="18"/>
                <w:szCs w:val="18"/>
              </w:rPr>
            </w:pPr>
            <w:hyperlink r:id="rId51" w:history="1">
              <w:r w:rsidR="00C0210F" w:rsidRPr="003548AE">
                <w:rPr>
                  <w:rStyle w:val="Hyperlink"/>
                  <w:rFonts w:ascii="Arial" w:hAnsi="Arial" w:cs="Arial"/>
                  <w:sz w:val="18"/>
                  <w:szCs w:val="18"/>
                </w:rPr>
                <w:t>http://www.healthinsite.gov.au/topics/Surgery_for_Heart_Disease</w:t>
              </w:r>
            </w:hyperlink>
            <w:r w:rsidR="00C0210F">
              <w:rPr>
                <w:rFonts w:ascii="Arial" w:hAnsi="Arial" w:cs="Arial"/>
                <w:color w:val="58585A"/>
                <w:sz w:val="18"/>
                <w:szCs w:val="18"/>
              </w:rPr>
              <w:t>)</w:t>
            </w:r>
          </w:p>
        </w:tc>
      </w:tr>
    </w:tbl>
    <w:p w:rsidR="004C7C46" w:rsidRPr="003548AE" w:rsidRDefault="004C7C46" w:rsidP="00DB240F">
      <w:pPr>
        <w:spacing w:before="60" w:after="40" w:line="240" w:lineRule="auto"/>
        <w:rPr>
          <w:rFonts w:ascii="Arial" w:hAnsi="Arial" w:cs="Arial"/>
          <w:sz w:val="18"/>
          <w:szCs w:val="18"/>
        </w:rPr>
      </w:pPr>
      <w:r w:rsidRPr="003548AE">
        <w:rPr>
          <w:rFonts w:ascii="Arial" w:hAnsi="Arial" w:cs="Arial"/>
          <w:sz w:val="18"/>
          <w:szCs w:val="18"/>
        </w:rPr>
        <w:br w:type="page"/>
      </w:r>
    </w:p>
    <w:p w:rsidR="000E31C9" w:rsidRPr="002D620A" w:rsidRDefault="000E31C9" w:rsidP="002F4C52">
      <w:pPr>
        <w:pStyle w:val="Heading3"/>
        <w:spacing w:before="60" w:line="240" w:lineRule="auto"/>
        <w:ind w:left="426"/>
        <w:rPr>
          <w:rFonts w:ascii="Arial" w:hAnsi="Arial" w:cs="Arial"/>
          <w:sz w:val="2"/>
          <w:szCs w:val="2"/>
        </w:rPr>
      </w:pPr>
      <w:bookmarkStart w:id="224" w:name="_Toc288653791"/>
      <w:bookmarkStart w:id="225" w:name="_Toc288654278"/>
      <w:bookmarkStart w:id="226" w:name="_Toc288741283"/>
      <w:bookmarkStart w:id="227" w:name="_Toc344907732"/>
      <w:bookmarkStart w:id="228" w:name="_Toc366768438"/>
      <w:bookmarkStart w:id="229" w:name="_Toc441239165"/>
      <w:r w:rsidRPr="00A7384C">
        <w:t>20.24 Vascular surgery</w:t>
      </w:r>
      <w:bookmarkEnd w:id="224"/>
      <w:bookmarkEnd w:id="225"/>
      <w:bookmarkEnd w:id="226"/>
      <w:bookmarkEnd w:id="227"/>
      <w:bookmarkEnd w:id="228"/>
      <w:bookmarkEnd w:id="229"/>
      <w:r>
        <w:br/>
      </w:r>
    </w:p>
    <w:tbl>
      <w:tblPr>
        <w:tblStyle w:val="TableGrid"/>
        <w:tblW w:w="0" w:type="auto"/>
        <w:tblInd w:w="534" w:type="dxa"/>
        <w:tblLook w:val="04A0" w:firstRow="1" w:lastRow="0" w:firstColumn="1" w:lastColumn="0" w:noHBand="0" w:noVBand="1"/>
        <w:tblDescription w:val="class 20.24 table outlines the identifying attributes for Vascular surgery"/>
      </w:tblPr>
      <w:tblGrid>
        <w:gridCol w:w="1984"/>
        <w:gridCol w:w="7371"/>
      </w:tblGrid>
      <w:tr w:rsidR="000E31C9" w:rsidRPr="00185B64" w:rsidTr="002F4C52">
        <w:trPr>
          <w:tblHeader/>
        </w:trPr>
        <w:tc>
          <w:tcPr>
            <w:tcW w:w="9355" w:type="dxa"/>
            <w:gridSpan w:val="2"/>
            <w:shd w:val="clear" w:color="auto" w:fill="008A00" w:themeFill="background2"/>
          </w:tcPr>
          <w:p w:rsidR="000E31C9" w:rsidRPr="00185B64" w:rsidRDefault="000E31C9" w:rsidP="00DB240F">
            <w:pPr>
              <w:pStyle w:val="Nina"/>
              <w:spacing w:after="40"/>
              <w:contextualSpacing w:val="0"/>
            </w:pPr>
            <w:r w:rsidRPr="00185B64">
              <w:t>Identifying attributes</w:t>
            </w:r>
          </w:p>
        </w:tc>
      </w:tr>
      <w:tr w:rsidR="000E31C9" w:rsidRPr="00185B64" w:rsidTr="002F4C52">
        <w:tc>
          <w:tcPr>
            <w:tcW w:w="1984" w:type="dxa"/>
          </w:tcPr>
          <w:p w:rsidR="000E31C9" w:rsidRPr="00B6302E" w:rsidRDefault="000E31C9"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0E31C9" w:rsidRPr="00B6302E" w:rsidRDefault="000E31C9" w:rsidP="00DB240F">
            <w:pPr>
              <w:spacing w:before="60" w:after="40"/>
              <w:rPr>
                <w:rFonts w:ascii="Arial" w:hAnsi="Arial" w:cs="Arial"/>
                <w:sz w:val="18"/>
                <w:szCs w:val="18"/>
              </w:rPr>
            </w:pPr>
            <w:r w:rsidRPr="00B6302E">
              <w:rPr>
                <w:rFonts w:ascii="Arial" w:hAnsi="Arial" w:cs="Arial"/>
                <w:sz w:val="18"/>
                <w:szCs w:val="18"/>
              </w:rPr>
              <w:t xml:space="preserve">20.24 </w:t>
            </w:r>
          </w:p>
        </w:tc>
      </w:tr>
      <w:tr w:rsidR="000E31C9" w:rsidRPr="00185B64"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0E31C9" w:rsidRPr="00B6302E" w:rsidRDefault="000E31C9" w:rsidP="00DB240F">
            <w:pPr>
              <w:spacing w:before="60" w:after="40"/>
              <w:rPr>
                <w:rFonts w:ascii="Arial" w:hAnsi="Arial" w:cs="Arial"/>
                <w:sz w:val="18"/>
                <w:szCs w:val="18"/>
              </w:rPr>
            </w:pPr>
            <w:r w:rsidRPr="00B6302E">
              <w:rPr>
                <w:rFonts w:ascii="Arial" w:hAnsi="Arial" w:cs="Arial"/>
                <w:sz w:val="18"/>
                <w:szCs w:val="18"/>
              </w:rPr>
              <w:t>Vascular surgery</w:t>
            </w:r>
          </w:p>
        </w:tc>
      </w:tr>
      <w:tr w:rsidR="000E31C9" w:rsidRPr="00185B64"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0E31C9" w:rsidRPr="00B6302E" w:rsidRDefault="000E31C9" w:rsidP="00DB240F">
            <w:pPr>
              <w:spacing w:before="60" w:after="40"/>
              <w:rPr>
                <w:rFonts w:ascii="Arial" w:hAnsi="Arial" w:cs="Arial"/>
                <w:sz w:val="18"/>
                <w:szCs w:val="18"/>
              </w:rPr>
            </w:pPr>
            <w:r w:rsidRPr="00B6302E">
              <w:rPr>
                <w:rFonts w:ascii="Arial" w:hAnsi="Arial" w:cs="Arial"/>
                <w:sz w:val="18"/>
                <w:szCs w:val="18"/>
              </w:rPr>
              <w:t>Medical consultation</w:t>
            </w:r>
          </w:p>
        </w:tc>
      </w:tr>
      <w:tr w:rsidR="000E31C9" w:rsidRPr="00185B64"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0E31C9" w:rsidRPr="00B6302E" w:rsidRDefault="000E31C9" w:rsidP="00DB240F">
            <w:pPr>
              <w:spacing w:before="60" w:after="40"/>
              <w:rPr>
                <w:rFonts w:ascii="Arial" w:hAnsi="Arial" w:cs="Arial"/>
                <w:sz w:val="18"/>
                <w:szCs w:val="18"/>
              </w:rPr>
            </w:pPr>
            <w:r w:rsidRPr="00B6302E">
              <w:rPr>
                <w:rFonts w:ascii="Arial" w:hAnsi="Arial" w:cs="Arial"/>
                <w:sz w:val="18"/>
                <w:szCs w:val="18"/>
              </w:rPr>
              <w:t>MDC 05 Diseases of the circulatory system</w:t>
            </w:r>
          </w:p>
        </w:tc>
      </w:tr>
      <w:tr w:rsidR="000E31C9" w:rsidRPr="00185B64"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0E31C9" w:rsidRPr="00B6302E" w:rsidRDefault="000E31C9"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Vascular surgeon</w:t>
            </w:r>
          </w:p>
        </w:tc>
      </w:tr>
      <w:tr w:rsidR="000E31C9" w:rsidRPr="00185B64"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0E31C9" w:rsidRPr="00B6302E" w:rsidRDefault="000E31C9"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 xml:space="preserve">Consultation, management, investigation, review and assessment of patients following surgery in which diseases of the vascular system, or arteries and veins are managed by medical therapy, minimally-invasive catheter procedures, and surgical reconstruction.  </w:t>
            </w:r>
          </w:p>
        </w:tc>
      </w:tr>
    </w:tbl>
    <w:p w:rsidR="000E31C9" w:rsidRPr="008F5F7F" w:rsidRDefault="000E31C9" w:rsidP="00475823">
      <w:pPr>
        <w:rPr>
          <w:sz w:val="2"/>
          <w:szCs w:val="2"/>
        </w:rPr>
      </w:pPr>
    </w:p>
    <w:tbl>
      <w:tblPr>
        <w:tblStyle w:val="TableGrid"/>
        <w:tblW w:w="0" w:type="auto"/>
        <w:tblInd w:w="534" w:type="dxa"/>
        <w:tblLook w:val="04A0" w:firstRow="1" w:lastRow="0" w:firstColumn="1" w:lastColumn="0" w:noHBand="0" w:noVBand="1"/>
        <w:tblDescription w:val="class 20.24 table outlines the guide for use for Vascular surgery"/>
      </w:tblPr>
      <w:tblGrid>
        <w:gridCol w:w="1984"/>
        <w:gridCol w:w="7371"/>
      </w:tblGrid>
      <w:tr w:rsidR="000E31C9" w:rsidRPr="00185B64" w:rsidTr="002F4C52">
        <w:trPr>
          <w:tblHeader/>
        </w:trPr>
        <w:tc>
          <w:tcPr>
            <w:tcW w:w="9355" w:type="dxa"/>
            <w:gridSpan w:val="2"/>
            <w:shd w:val="clear" w:color="auto" w:fill="008A00" w:themeFill="background2"/>
          </w:tcPr>
          <w:p w:rsidR="000E31C9" w:rsidRPr="00185B64" w:rsidRDefault="000E31C9" w:rsidP="00DB240F">
            <w:pPr>
              <w:pStyle w:val="Nina"/>
              <w:spacing w:after="40"/>
              <w:contextualSpacing w:val="0"/>
              <w:rPr>
                <w:i/>
              </w:rPr>
            </w:pPr>
            <w:r>
              <w:t>Guide for use</w:t>
            </w:r>
          </w:p>
        </w:tc>
      </w:tr>
      <w:tr w:rsidR="000E31C9" w:rsidRPr="00F31588"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0E31C9" w:rsidRPr="00B6302E" w:rsidRDefault="000E31C9" w:rsidP="00DB240F">
            <w:pPr>
              <w:autoSpaceDE w:val="0"/>
              <w:autoSpaceDN w:val="0"/>
              <w:adjustRightInd w:val="0"/>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0E31C9" w:rsidRPr="00B6302E" w:rsidRDefault="000E31C9" w:rsidP="00DB240F">
            <w:pPr>
              <w:spacing w:before="60" w:after="40"/>
              <w:rPr>
                <w:rFonts w:ascii="Arial" w:hAnsi="Arial" w:cs="Arial"/>
                <w:sz w:val="18"/>
                <w:szCs w:val="18"/>
              </w:rPr>
            </w:pPr>
            <w:r w:rsidRPr="00B6302E">
              <w:rPr>
                <w:rFonts w:ascii="Arial" w:hAnsi="Arial" w:cs="Arial"/>
                <w:sz w:val="18"/>
                <w:szCs w:val="18"/>
              </w:rPr>
              <w:t>Management of the following conditions:</w:t>
            </w:r>
          </w:p>
          <w:p w:rsidR="000E31C9" w:rsidRPr="00B6302E" w:rsidRDefault="0040112C" w:rsidP="0040112C">
            <w:pPr>
              <w:numPr>
                <w:ilvl w:val="0"/>
                <w:numId w:val="15"/>
              </w:numPr>
              <w:spacing w:before="60" w:after="40"/>
              <w:ind w:left="743" w:hanging="430"/>
              <w:rPr>
                <w:rFonts w:ascii="Arial" w:hAnsi="Arial" w:cs="Arial"/>
                <w:sz w:val="18"/>
                <w:szCs w:val="18"/>
              </w:rPr>
            </w:pPr>
            <w:r>
              <w:rPr>
                <w:rFonts w:ascii="Arial" w:hAnsi="Arial" w:cs="Arial"/>
                <w:sz w:val="18"/>
                <w:szCs w:val="18"/>
              </w:rPr>
              <w:tab/>
            </w:r>
            <w:r w:rsidR="000E31C9" w:rsidRPr="00B6302E">
              <w:rPr>
                <w:rFonts w:ascii="Arial" w:hAnsi="Arial" w:cs="Arial"/>
                <w:sz w:val="18"/>
                <w:szCs w:val="18"/>
              </w:rPr>
              <w:t>accelerated vascular disease/athero-thrombotic disorders</w:t>
            </w:r>
          </w:p>
          <w:p w:rsidR="000E31C9" w:rsidRPr="00B6302E" w:rsidRDefault="0040112C" w:rsidP="0040112C">
            <w:pPr>
              <w:numPr>
                <w:ilvl w:val="0"/>
                <w:numId w:val="15"/>
              </w:numPr>
              <w:spacing w:before="60" w:after="40"/>
              <w:ind w:left="743" w:hanging="430"/>
              <w:rPr>
                <w:rFonts w:ascii="Arial" w:hAnsi="Arial" w:cs="Arial"/>
                <w:sz w:val="18"/>
                <w:szCs w:val="18"/>
              </w:rPr>
            </w:pPr>
            <w:r>
              <w:rPr>
                <w:rFonts w:ascii="Arial" w:hAnsi="Arial" w:cs="Arial"/>
                <w:sz w:val="18"/>
                <w:szCs w:val="18"/>
              </w:rPr>
              <w:tab/>
            </w:r>
            <w:r w:rsidR="000E31C9" w:rsidRPr="00B6302E">
              <w:rPr>
                <w:rFonts w:ascii="Arial" w:hAnsi="Arial" w:cs="Arial"/>
                <w:sz w:val="18"/>
                <w:szCs w:val="18"/>
              </w:rPr>
              <w:t>vascular thrombotic disease</w:t>
            </w:r>
          </w:p>
          <w:p w:rsidR="000E31C9" w:rsidRPr="00B6302E" w:rsidRDefault="0040112C" w:rsidP="0040112C">
            <w:pPr>
              <w:numPr>
                <w:ilvl w:val="0"/>
                <w:numId w:val="15"/>
              </w:numPr>
              <w:spacing w:before="60" w:after="40"/>
              <w:ind w:left="743" w:hanging="430"/>
              <w:rPr>
                <w:rFonts w:ascii="Arial" w:hAnsi="Arial" w:cs="Arial"/>
                <w:sz w:val="18"/>
                <w:szCs w:val="18"/>
              </w:rPr>
            </w:pPr>
            <w:r>
              <w:rPr>
                <w:rFonts w:ascii="Arial" w:hAnsi="Arial" w:cs="Arial"/>
                <w:sz w:val="18"/>
                <w:szCs w:val="18"/>
              </w:rPr>
              <w:tab/>
            </w:r>
            <w:r w:rsidR="000E31C9" w:rsidRPr="00B6302E">
              <w:rPr>
                <w:rFonts w:ascii="Arial" w:hAnsi="Arial" w:cs="Arial"/>
                <w:sz w:val="18"/>
                <w:szCs w:val="18"/>
              </w:rPr>
              <w:t>athero-thrombotic disease</w:t>
            </w:r>
          </w:p>
          <w:p w:rsidR="000E31C9" w:rsidRPr="00B6302E" w:rsidRDefault="0040112C" w:rsidP="0040112C">
            <w:pPr>
              <w:numPr>
                <w:ilvl w:val="0"/>
                <w:numId w:val="15"/>
              </w:numPr>
              <w:spacing w:before="60" w:after="40"/>
              <w:ind w:left="743" w:hanging="430"/>
              <w:rPr>
                <w:rFonts w:ascii="Arial" w:hAnsi="Arial" w:cs="Arial"/>
                <w:sz w:val="18"/>
                <w:szCs w:val="18"/>
              </w:rPr>
            </w:pPr>
            <w:r>
              <w:rPr>
                <w:rFonts w:ascii="Arial" w:hAnsi="Arial" w:cs="Arial"/>
                <w:sz w:val="18"/>
                <w:szCs w:val="18"/>
              </w:rPr>
              <w:tab/>
            </w:r>
            <w:r w:rsidR="000E31C9" w:rsidRPr="00B6302E">
              <w:rPr>
                <w:rFonts w:ascii="Arial" w:hAnsi="Arial" w:cs="Arial"/>
                <w:sz w:val="18"/>
                <w:szCs w:val="18"/>
              </w:rPr>
              <w:t>varicose veins</w:t>
            </w:r>
          </w:p>
          <w:p w:rsidR="000E31C9" w:rsidRPr="00B6302E" w:rsidRDefault="0040112C" w:rsidP="0040112C">
            <w:pPr>
              <w:numPr>
                <w:ilvl w:val="0"/>
                <w:numId w:val="15"/>
              </w:numPr>
              <w:spacing w:before="60" w:after="40"/>
              <w:ind w:left="743" w:hanging="430"/>
              <w:rPr>
                <w:rFonts w:ascii="Arial" w:hAnsi="Arial" w:cs="Arial"/>
                <w:sz w:val="18"/>
                <w:szCs w:val="18"/>
              </w:rPr>
            </w:pPr>
            <w:r>
              <w:rPr>
                <w:rFonts w:ascii="Arial" w:hAnsi="Arial" w:cs="Arial"/>
                <w:sz w:val="18"/>
                <w:szCs w:val="18"/>
              </w:rPr>
              <w:tab/>
            </w:r>
            <w:r w:rsidR="000E31C9" w:rsidRPr="00B6302E">
              <w:rPr>
                <w:rFonts w:ascii="Arial" w:hAnsi="Arial" w:cs="Arial"/>
                <w:sz w:val="18"/>
                <w:szCs w:val="18"/>
              </w:rPr>
              <w:t>vascular problems</w:t>
            </w:r>
          </w:p>
          <w:p w:rsidR="000E31C9" w:rsidRPr="00B6302E" w:rsidRDefault="0040112C" w:rsidP="0040112C">
            <w:pPr>
              <w:numPr>
                <w:ilvl w:val="0"/>
                <w:numId w:val="15"/>
              </w:numPr>
              <w:spacing w:before="60" w:after="40"/>
              <w:ind w:left="743" w:hanging="430"/>
              <w:rPr>
                <w:rFonts w:ascii="Arial" w:hAnsi="Arial" w:cs="Arial"/>
                <w:sz w:val="18"/>
                <w:szCs w:val="18"/>
              </w:rPr>
            </w:pPr>
            <w:r>
              <w:rPr>
                <w:rFonts w:ascii="Arial" w:hAnsi="Arial" w:cs="Arial"/>
                <w:sz w:val="18"/>
                <w:szCs w:val="18"/>
              </w:rPr>
              <w:tab/>
            </w:r>
            <w:r w:rsidR="000E31C9" w:rsidRPr="00B6302E">
              <w:rPr>
                <w:rFonts w:ascii="Arial" w:hAnsi="Arial" w:cs="Arial"/>
                <w:sz w:val="18"/>
                <w:szCs w:val="18"/>
              </w:rPr>
              <w:t>hypertensive problems</w:t>
            </w:r>
          </w:p>
          <w:p w:rsidR="000E31C9" w:rsidRPr="00B6302E" w:rsidRDefault="000E31C9" w:rsidP="002F6F77">
            <w:pPr>
              <w:autoSpaceDE w:val="0"/>
              <w:autoSpaceDN w:val="0"/>
              <w:adjustRightInd w:val="0"/>
              <w:spacing w:before="12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0E31C9" w:rsidRPr="00B6302E" w:rsidRDefault="0040112C" w:rsidP="0040112C">
            <w:pPr>
              <w:numPr>
                <w:ilvl w:val="0"/>
                <w:numId w:val="16"/>
              </w:numPr>
              <w:spacing w:before="60" w:after="40"/>
              <w:ind w:left="743" w:hanging="430"/>
              <w:rPr>
                <w:rFonts w:ascii="Arial" w:hAnsi="Arial" w:cs="Arial"/>
                <w:sz w:val="18"/>
                <w:szCs w:val="18"/>
              </w:rPr>
            </w:pPr>
            <w:r>
              <w:rPr>
                <w:rFonts w:ascii="Arial" w:hAnsi="Arial" w:cs="Arial"/>
                <w:sz w:val="18"/>
                <w:szCs w:val="18"/>
              </w:rPr>
              <w:tab/>
            </w:r>
            <w:r w:rsidR="000E31C9" w:rsidRPr="00B6302E">
              <w:rPr>
                <w:rFonts w:ascii="Arial" w:hAnsi="Arial" w:cs="Arial"/>
                <w:sz w:val="18"/>
                <w:szCs w:val="18"/>
              </w:rPr>
              <w:t>angiography and angioplasty procedures (10.05)</w:t>
            </w:r>
          </w:p>
          <w:p w:rsidR="000E31C9" w:rsidRPr="00B6302E" w:rsidRDefault="0040112C" w:rsidP="0040112C">
            <w:pPr>
              <w:numPr>
                <w:ilvl w:val="0"/>
                <w:numId w:val="16"/>
              </w:numPr>
              <w:spacing w:before="60" w:after="40"/>
              <w:ind w:left="743" w:hanging="430"/>
              <w:rPr>
                <w:rFonts w:ascii="Arial" w:hAnsi="Arial" w:cs="Arial"/>
                <w:sz w:val="18"/>
                <w:szCs w:val="18"/>
              </w:rPr>
            </w:pPr>
            <w:r>
              <w:rPr>
                <w:rFonts w:ascii="Arial" w:hAnsi="Arial" w:cs="Arial"/>
                <w:sz w:val="18"/>
                <w:szCs w:val="18"/>
              </w:rPr>
              <w:tab/>
            </w:r>
            <w:r w:rsidR="000E31C9" w:rsidRPr="00B6302E">
              <w:rPr>
                <w:rFonts w:ascii="Arial" w:hAnsi="Arial" w:cs="Arial"/>
                <w:sz w:val="18"/>
                <w:szCs w:val="18"/>
              </w:rPr>
              <w:t>management of cardiac and/or circulatory conditions in allied health/clinical nurse specialist clinic (40.42)</w:t>
            </w:r>
          </w:p>
          <w:p w:rsidR="000E31C9" w:rsidRPr="00B6302E" w:rsidRDefault="0040112C" w:rsidP="0040112C">
            <w:pPr>
              <w:numPr>
                <w:ilvl w:val="0"/>
                <w:numId w:val="16"/>
              </w:numPr>
              <w:spacing w:before="60" w:after="40"/>
              <w:ind w:left="743" w:hanging="430"/>
              <w:rPr>
                <w:rFonts w:ascii="Arial" w:hAnsi="Arial" w:cs="Arial"/>
                <w:sz w:val="18"/>
                <w:szCs w:val="18"/>
              </w:rPr>
            </w:pPr>
            <w:r>
              <w:rPr>
                <w:rFonts w:ascii="Arial" w:hAnsi="Arial" w:cs="Arial"/>
                <w:sz w:val="18"/>
                <w:szCs w:val="18"/>
              </w:rPr>
              <w:tab/>
            </w:r>
            <w:r w:rsidR="000E31C9" w:rsidRPr="00B6302E">
              <w:rPr>
                <w:rFonts w:ascii="Arial" w:hAnsi="Arial" w:cs="Arial"/>
                <w:sz w:val="18"/>
                <w:szCs w:val="18"/>
              </w:rPr>
              <w:t>cardiac rehabilitation provided by allied health/clinical nurse specialist (40.21)</w:t>
            </w:r>
          </w:p>
        </w:tc>
      </w:tr>
      <w:tr w:rsidR="000E31C9" w:rsidRPr="00185B64"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0E31C9" w:rsidRPr="00B6302E" w:rsidRDefault="000E31C9" w:rsidP="00DB240F">
            <w:pPr>
              <w:autoSpaceDE w:val="0"/>
              <w:autoSpaceDN w:val="0"/>
              <w:adjustRightInd w:val="0"/>
              <w:spacing w:before="60" w:after="40"/>
              <w:rPr>
                <w:rFonts w:ascii="Arial" w:hAnsi="Arial" w:cs="Arial"/>
                <w:sz w:val="18"/>
                <w:szCs w:val="18"/>
              </w:rPr>
            </w:pPr>
          </w:p>
        </w:tc>
      </w:tr>
      <w:tr w:rsidR="000E31C9" w:rsidRPr="00185B64" w:rsidTr="002F4C52">
        <w:trPr>
          <w:trHeight w:val="193"/>
        </w:trPr>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0E31C9" w:rsidRPr="00B6302E" w:rsidRDefault="000E31C9" w:rsidP="00DB240F">
            <w:pPr>
              <w:autoSpaceDE w:val="0"/>
              <w:autoSpaceDN w:val="0"/>
              <w:adjustRightInd w:val="0"/>
              <w:spacing w:before="60" w:after="40"/>
              <w:rPr>
                <w:rFonts w:ascii="Arial" w:hAnsi="Arial" w:cs="Arial"/>
                <w:sz w:val="18"/>
                <w:szCs w:val="18"/>
              </w:rPr>
            </w:pPr>
          </w:p>
        </w:tc>
      </w:tr>
    </w:tbl>
    <w:p w:rsidR="000E31C9" w:rsidRPr="008F5F7F" w:rsidRDefault="000E31C9" w:rsidP="00475823">
      <w:pPr>
        <w:rPr>
          <w:sz w:val="2"/>
          <w:szCs w:val="2"/>
        </w:rPr>
      </w:pPr>
    </w:p>
    <w:tbl>
      <w:tblPr>
        <w:tblStyle w:val="TableGrid"/>
        <w:tblW w:w="0" w:type="auto"/>
        <w:tblInd w:w="534" w:type="dxa"/>
        <w:tblLayout w:type="fixed"/>
        <w:tblLook w:val="04A0" w:firstRow="1" w:lastRow="0" w:firstColumn="1" w:lastColumn="0" w:noHBand="0" w:noVBand="1"/>
        <w:tblDescription w:val="class 20.24 table outlines the administratiive attributes for Vascular surgery"/>
      </w:tblPr>
      <w:tblGrid>
        <w:gridCol w:w="1984"/>
        <w:gridCol w:w="7371"/>
      </w:tblGrid>
      <w:tr w:rsidR="000E31C9" w:rsidRPr="00185B64" w:rsidTr="002F4C52">
        <w:trPr>
          <w:tblHeader/>
        </w:trPr>
        <w:tc>
          <w:tcPr>
            <w:tcW w:w="9355" w:type="dxa"/>
            <w:gridSpan w:val="2"/>
            <w:shd w:val="clear" w:color="auto" w:fill="008A00" w:themeFill="background2"/>
          </w:tcPr>
          <w:p w:rsidR="000E31C9" w:rsidRPr="00185B64" w:rsidRDefault="000E31C9" w:rsidP="00DB240F">
            <w:pPr>
              <w:pStyle w:val="Nina"/>
              <w:spacing w:after="40"/>
              <w:contextualSpacing w:val="0"/>
            </w:pPr>
            <w:r w:rsidRPr="00185B64">
              <w:t>Administrative attributes</w:t>
            </w:r>
          </w:p>
        </w:tc>
      </w:tr>
      <w:tr w:rsidR="000E31C9" w:rsidRPr="00185B64"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0E31C9" w:rsidRPr="00B6302E" w:rsidRDefault="000E31C9"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0E31C9" w:rsidRPr="00B6302E" w:rsidRDefault="000E31C9"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 xml:space="preserve">Qld Monthly Activity Collection (MAC) Manual </w:t>
            </w:r>
          </w:p>
        </w:tc>
      </w:tr>
      <w:tr w:rsidR="000E31C9" w:rsidRPr="00185B64"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0E31C9" w:rsidRPr="00B6302E" w:rsidRDefault="000E31C9" w:rsidP="00DB240F">
            <w:pPr>
              <w:spacing w:before="60" w:after="40"/>
              <w:rPr>
                <w:rFonts w:ascii="Arial" w:hAnsi="Arial" w:cs="Arial"/>
                <w:sz w:val="18"/>
                <w:szCs w:val="18"/>
              </w:rPr>
            </w:pPr>
            <w:r w:rsidRPr="00B6302E">
              <w:rPr>
                <w:rFonts w:ascii="Arial" w:hAnsi="Arial" w:cs="Arial"/>
                <w:sz w:val="18"/>
                <w:szCs w:val="18"/>
              </w:rPr>
              <w:t>24/3/2011</w:t>
            </w:r>
          </w:p>
        </w:tc>
      </w:tr>
      <w:tr w:rsidR="000E31C9" w:rsidRPr="00185B64"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0E31C9" w:rsidRPr="00B6302E" w:rsidRDefault="000E31C9" w:rsidP="00DB240F">
            <w:pPr>
              <w:spacing w:before="60" w:after="40"/>
              <w:rPr>
                <w:rFonts w:ascii="Arial" w:hAnsi="Arial" w:cs="Arial"/>
                <w:sz w:val="18"/>
                <w:szCs w:val="18"/>
              </w:rPr>
            </w:pPr>
            <w:r w:rsidRPr="00B6302E">
              <w:rPr>
                <w:rFonts w:ascii="Arial" w:hAnsi="Arial" w:cs="Arial"/>
                <w:sz w:val="18"/>
                <w:szCs w:val="18"/>
              </w:rPr>
              <w:t>12/09/2012</w:t>
            </w:r>
          </w:p>
        </w:tc>
      </w:tr>
      <w:tr w:rsidR="000E31C9" w:rsidRPr="00185B64"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0E31C9" w:rsidRPr="00B6302E" w:rsidRDefault="000E31C9"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0E31C9" w:rsidRPr="00A7384C" w:rsidTr="002F4C52">
        <w:tc>
          <w:tcPr>
            <w:tcW w:w="1984" w:type="dxa"/>
          </w:tcPr>
          <w:p w:rsidR="000E31C9" w:rsidRPr="00B6302E" w:rsidRDefault="000E31C9"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0E31C9" w:rsidRPr="00B6302E" w:rsidRDefault="000E31C9" w:rsidP="00DB240F">
            <w:pPr>
              <w:spacing w:before="60" w:after="40"/>
              <w:rPr>
                <w:rFonts w:ascii="Arial" w:hAnsi="Arial" w:cs="Arial"/>
                <w:sz w:val="18"/>
                <w:szCs w:val="18"/>
              </w:rPr>
            </w:pPr>
          </w:p>
        </w:tc>
      </w:tr>
    </w:tbl>
    <w:p w:rsidR="004C7C46" w:rsidRPr="002F6F77" w:rsidRDefault="004C7C46" w:rsidP="002F6F77">
      <w:r w:rsidRPr="00325F30">
        <w:br w:type="page"/>
      </w:r>
    </w:p>
    <w:p w:rsidR="007D28CD" w:rsidRPr="002D620A" w:rsidRDefault="007D28CD" w:rsidP="002F4C52">
      <w:pPr>
        <w:pStyle w:val="Heading3"/>
        <w:spacing w:before="60" w:line="240" w:lineRule="auto"/>
        <w:ind w:left="426"/>
        <w:rPr>
          <w:rFonts w:ascii="Arial" w:hAnsi="Arial" w:cs="Arial"/>
          <w:sz w:val="2"/>
          <w:szCs w:val="2"/>
        </w:rPr>
      </w:pPr>
      <w:bookmarkStart w:id="230" w:name="_Toc288653711"/>
      <w:bookmarkStart w:id="231" w:name="_Toc288654198"/>
      <w:bookmarkStart w:id="232" w:name="_Toc288741285"/>
      <w:bookmarkStart w:id="233" w:name="_Toc344907733"/>
      <w:bookmarkStart w:id="234" w:name="_Toc366768439"/>
      <w:bookmarkStart w:id="235" w:name="_Toc441239166"/>
      <w:r w:rsidRPr="00A7384C">
        <w:t>20.25 Gastroenterology</w:t>
      </w:r>
      <w:bookmarkEnd w:id="230"/>
      <w:bookmarkEnd w:id="231"/>
      <w:bookmarkEnd w:id="232"/>
      <w:bookmarkEnd w:id="233"/>
      <w:bookmarkEnd w:id="234"/>
      <w:bookmarkEnd w:id="235"/>
      <w:r>
        <w:br/>
      </w:r>
    </w:p>
    <w:tbl>
      <w:tblPr>
        <w:tblStyle w:val="TableGrid"/>
        <w:tblW w:w="0" w:type="auto"/>
        <w:tblInd w:w="534" w:type="dxa"/>
        <w:tblLook w:val="04A0" w:firstRow="1" w:lastRow="0" w:firstColumn="1" w:lastColumn="0" w:noHBand="0" w:noVBand="1"/>
        <w:tblDescription w:val="class 20.25 table outlines the identifying attributes for Gastroenterology"/>
      </w:tblPr>
      <w:tblGrid>
        <w:gridCol w:w="1984"/>
        <w:gridCol w:w="7371"/>
      </w:tblGrid>
      <w:tr w:rsidR="007D28CD" w:rsidRPr="00185B64" w:rsidTr="002F4C52">
        <w:trPr>
          <w:tblHeader/>
        </w:trPr>
        <w:tc>
          <w:tcPr>
            <w:tcW w:w="9355" w:type="dxa"/>
            <w:gridSpan w:val="2"/>
            <w:shd w:val="clear" w:color="auto" w:fill="008A00" w:themeFill="background2"/>
          </w:tcPr>
          <w:p w:rsidR="007D28CD" w:rsidRPr="00185B64" w:rsidRDefault="007D28CD" w:rsidP="00DB240F">
            <w:pPr>
              <w:pStyle w:val="Nina"/>
              <w:spacing w:after="40"/>
              <w:contextualSpacing w:val="0"/>
            </w:pPr>
            <w:r w:rsidRPr="00185B64">
              <w:t>Identifying attributes</w:t>
            </w:r>
          </w:p>
        </w:tc>
      </w:tr>
      <w:tr w:rsidR="007D28CD" w:rsidRPr="00185B64" w:rsidTr="002F4C52">
        <w:tc>
          <w:tcPr>
            <w:tcW w:w="1984" w:type="dxa"/>
          </w:tcPr>
          <w:p w:rsidR="007D28CD" w:rsidRPr="00B6302E" w:rsidRDefault="007D28CD"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7D28CD" w:rsidRPr="00B6302E" w:rsidRDefault="007D28CD" w:rsidP="00DB240F">
            <w:pPr>
              <w:spacing w:before="60" w:after="40"/>
              <w:rPr>
                <w:rFonts w:ascii="Arial" w:hAnsi="Arial" w:cs="Arial"/>
                <w:sz w:val="18"/>
                <w:szCs w:val="18"/>
              </w:rPr>
            </w:pPr>
            <w:r w:rsidRPr="00B6302E">
              <w:rPr>
                <w:rFonts w:ascii="Arial" w:hAnsi="Arial" w:cs="Arial"/>
                <w:sz w:val="18"/>
                <w:szCs w:val="18"/>
              </w:rPr>
              <w:t xml:space="preserve">20.25 </w:t>
            </w:r>
          </w:p>
        </w:tc>
      </w:tr>
      <w:tr w:rsidR="007D28CD" w:rsidRPr="00185B64"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7D28CD" w:rsidRPr="00B6302E" w:rsidRDefault="007D28CD" w:rsidP="00DB240F">
            <w:pPr>
              <w:spacing w:before="60" w:after="40"/>
              <w:rPr>
                <w:rFonts w:ascii="Arial" w:hAnsi="Arial" w:cs="Arial"/>
                <w:sz w:val="18"/>
                <w:szCs w:val="18"/>
              </w:rPr>
            </w:pPr>
            <w:r w:rsidRPr="00B6302E">
              <w:rPr>
                <w:rFonts w:ascii="Arial" w:hAnsi="Arial" w:cs="Arial"/>
                <w:sz w:val="18"/>
                <w:szCs w:val="18"/>
              </w:rPr>
              <w:t>Gastroenterology</w:t>
            </w:r>
          </w:p>
        </w:tc>
      </w:tr>
      <w:tr w:rsidR="007D28CD" w:rsidRPr="00185B64"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7D28CD" w:rsidRPr="00B6302E" w:rsidRDefault="007D28CD" w:rsidP="00DB240F">
            <w:pPr>
              <w:spacing w:before="60" w:after="40"/>
              <w:rPr>
                <w:rFonts w:ascii="Arial" w:hAnsi="Arial" w:cs="Arial"/>
                <w:sz w:val="18"/>
                <w:szCs w:val="18"/>
              </w:rPr>
            </w:pPr>
            <w:r w:rsidRPr="00B6302E">
              <w:rPr>
                <w:rFonts w:ascii="Arial" w:hAnsi="Arial" w:cs="Arial"/>
                <w:sz w:val="18"/>
                <w:szCs w:val="18"/>
              </w:rPr>
              <w:t>Medical consultation</w:t>
            </w:r>
          </w:p>
        </w:tc>
      </w:tr>
      <w:tr w:rsidR="007D28CD" w:rsidRPr="00185B64"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7D28CD" w:rsidRPr="00B6302E" w:rsidRDefault="007D28CD" w:rsidP="00DB240F">
            <w:pPr>
              <w:spacing w:before="60" w:after="40"/>
              <w:rPr>
                <w:rFonts w:ascii="Arial" w:hAnsi="Arial" w:cs="Arial"/>
                <w:sz w:val="18"/>
                <w:szCs w:val="18"/>
              </w:rPr>
            </w:pPr>
            <w:r w:rsidRPr="00B6302E">
              <w:rPr>
                <w:rFonts w:ascii="Arial" w:hAnsi="Arial" w:cs="Arial"/>
                <w:sz w:val="18"/>
                <w:szCs w:val="18"/>
              </w:rPr>
              <w:t>MDC 06 Disease and disorders of the digestive system</w:t>
            </w:r>
          </w:p>
        </w:tc>
      </w:tr>
      <w:tr w:rsidR="007D28CD" w:rsidRPr="00185B64"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7D28CD" w:rsidRPr="00B6302E" w:rsidRDefault="007D28CD" w:rsidP="00DB240F">
            <w:pPr>
              <w:spacing w:before="60" w:after="40"/>
              <w:rPr>
                <w:rFonts w:ascii="Arial" w:hAnsi="Arial" w:cs="Arial"/>
                <w:sz w:val="18"/>
                <w:szCs w:val="18"/>
                <w:lang w:val="en-US"/>
              </w:rPr>
            </w:pPr>
            <w:r w:rsidRPr="00B6302E">
              <w:rPr>
                <w:rFonts w:ascii="Arial" w:hAnsi="Arial" w:cs="Arial"/>
                <w:sz w:val="18"/>
                <w:szCs w:val="18"/>
                <w:lang w:val="en-US"/>
              </w:rPr>
              <w:t>Gastroenterologist</w:t>
            </w:r>
          </w:p>
        </w:tc>
      </w:tr>
      <w:tr w:rsidR="007D28CD" w:rsidRPr="00185B64"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7D28CD" w:rsidRPr="00B6302E" w:rsidRDefault="007D28CD" w:rsidP="00DB240F">
            <w:pPr>
              <w:spacing w:before="60" w:after="40"/>
              <w:rPr>
                <w:rFonts w:ascii="Arial" w:hAnsi="Arial" w:cs="Arial"/>
                <w:sz w:val="18"/>
                <w:szCs w:val="18"/>
                <w:lang w:val="en-US"/>
              </w:rPr>
            </w:pPr>
            <w:r w:rsidRPr="00B6302E">
              <w:rPr>
                <w:rFonts w:ascii="Arial" w:hAnsi="Arial" w:cs="Arial"/>
                <w:sz w:val="18"/>
                <w:szCs w:val="18"/>
                <w:lang w:val="en-US"/>
              </w:rPr>
              <w:t xml:space="preserve">Consultation, management, treatment and education on all types of </w:t>
            </w:r>
            <w:r w:rsidRPr="00B6302E">
              <w:rPr>
                <w:rFonts w:ascii="Arial" w:hAnsi="Arial" w:cs="Arial"/>
                <w:sz w:val="18"/>
                <w:szCs w:val="18"/>
              </w:rPr>
              <w:t>diseases of the stomach and intestine</w:t>
            </w:r>
            <w:r w:rsidRPr="00B6302E">
              <w:rPr>
                <w:rFonts w:ascii="Arial" w:hAnsi="Arial" w:cs="Arial"/>
                <w:sz w:val="18"/>
                <w:szCs w:val="18"/>
                <w:lang w:val="en-US"/>
              </w:rPr>
              <w:t>.</w:t>
            </w:r>
          </w:p>
        </w:tc>
      </w:tr>
    </w:tbl>
    <w:p w:rsidR="007D28CD" w:rsidRPr="008F5F7F" w:rsidRDefault="007D28CD" w:rsidP="00475823">
      <w:pPr>
        <w:rPr>
          <w:sz w:val="2"/>
          <w:szCs w:val="2"/>
        </w:rPr>
      </w:pPr>
    </w:p>
    <w:tbl>
      <w:tblPr>
        <w:tblStyle w:val="TableGrid"/>
        <w:tblW w:w="0" w:type="auto"/>
        <w:tblInd w:w="534" w:type="dxa"/>
        <w:tblLook w:val="04A0" w:firstRow="1" w:lastRow="0" w:firstColumn="1" w:lastColumn="0" w:noHBand="0" w:noVBand="1"/>
        <w:tblDescription w:val="class 20.25 table outlines the guide for use for Gastroenterology"/>
      </w:tblPr>
      <w:tblGrid>
        <w:gridCol w:w="1984"/>
        <w:gridCol w:w="7371"/>
      </w:tblGrid>
      <w:tr w:rsidR="007D28CD" w:rsidRPr="00185B64" w:rsidTr="002F4C52">
        <w:trPr>
          <w:tblHeader/>
        </w:trPr>
        <w:tc>
          <w:tcPr>
            <w:tcW w:w="9355" w:type="dxa"/>
            <w:gridSpan w:val="2"/>
            <w:shd w:val="clear" w:color="auto" w:fill="008A00" w:themeFill="background2"/>
          </w:tcPr>
          <w:p w:rsidR="007D28CD" w:rsidRPr="00185B64" w:rsidRDefault="007D28CD" w:rsidP="00DB240F">
            <w:pPr>
              <w:pStyle w:val="Nina"/>
              <w:spacing w:after="40"/>
              <w:contextualSpacing w:val="0"/>
              <w:rPr>
                <w:i/>
              </w:rPr>
            </w:pPr>
            <w:r>
              <w:t>Guide for use</w:t>
            </w:r>
          </w:p>
        </w:tc>
      </w:tr>
      <w:tr w:rsidR="007D28CD" w:rsidRPr="00F31588"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7D28CD" w:rsidRPr="00B6302E" w:rsidRDefault="007D28CD"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7D28CD" w:rsidRPr="00B6302E" w:rsidRDefault="007D28CD" w:rsidP="00DB240F">
            <w:pPr>
              <w:spacing w:before="60" w:after="40"/>
              <w:rPr>
                <w:rFonts w:ascii="Arial" w:hAnsi="Arial" w:cs="Arial"/>
                <w:sz w:val="18"/>
                <w:szCs w:val="18"/>
                <w:lang w:val="en-US"/>
              </w:rPr>
            </w:pPr>
            <w:r w:rsidRPr="00B6302E">
              <w:rPr>
                <w:rFonts w:ascii="Arial" w:hAnsi="Arial" w:cs="Arial"/>
                <w:sz w:val="18"/>
                <w:szCs w:val="18"/>
              </w:rPr>
              <w:t>Management of the following conditions</w:t>
            </w:r>
            <w:r w:rsidRPr="00B6302E">
              <w:rPr>
                <w:rFonts w:ascii="Arial" w:hAnsi="Arial" w:cs="Arial"/>
                <w:sz w:val="18"/>
                <w:szCs w:val="18"/>
                <w:lang w:val="en-US"/>
              </w:rPr>
              <w:t>:</w:t>
            </w:r>
          </w:p>
          <w:p w:rsidR="007D28CD" w:rsidRPr="00B6302E" w:rsidRDefault="0040112C" w:rsidP="0040112C">
            <w:pPr>
              <w:numPr>
                <w:ilvl w:val="0"/>
                <w:numId w:val="17"/>
              </w:numPr>
              <w:spacing w:before="60" w:after="40"/>
              <w:ind w:left="743" w:hanging="430"/>
              <w:rPr>
                <w:rFonts w:ascii="Arial" w:hAnsi="Arial" w:cs="Arial"/>
                <w:sz w:val="18"/>
                <w:szCs w:val="18"/>
                <w:lang w:val="en-US"/>
              </w:rPr>
            </w:pPr>
            <w:r>
              <w:rPr>
                <w:rFonts w:ascii="Arial" w:hAnsi="Arial" w:cs="Arial"/>
                <w:sz w:val="18"/>
                <w:szCs w:val="18"/>
                <w:lang w:val="en-US"/>
              </w:rPr>
              <w:tab/>
            </w:r>
            <w:r w:rsidR="007D28CD" w:rsidRPr="00B6302E">
              <w:rPr>
                <w:rFonts w:ascii="Arial" w:hAnsi="Arial" w:cs="Arial"/>
                <w:sz w:val="18"/>
                <w:szCs w:val="18"/>
                <w:lang w:val="en-US"/>
              </w:rPr>
              <w:t>gastro-intestinal disease</w:t>
            </w:r>
          </w:p>
          <w:p w:rsidR="007D28CD" w:rsidRPr="00B6302E" w:rsidRDefault="0040112C" w:rsidP="0040112C">
            <w:pPr>
              <w:numPr>
                <w:ilvl w:val="0"/>
                <w:numId w:val="17"/>
              </w:numPr>
              <w:spacing w:before="60" w:after="40"/>
              <w:ind w:left="743" w:hanging="430"/>
              <w:rPr>
                <w:rFonts w:ascii="Arial" w:hAnsi="Arial" w:cs="Arial"/>
                <w:sz w:val="18"/>
                <w:szCs w:val="18"/>
              </w:rPr>
            </w:pPr>
            <w:r>
              <w:rPr>
                <w:rFonts w:ascii="Arial" w:hAnsi="Arial" w:cs="Arial"/>
                <w:sz w:val="18"/>
                <w:szCs w:val="18"/>
                <w:lang w:val="en-US"/>
              </w:rPr>
              <w:tab/>
            </w:r>
            <w:r w:rsidR="007D28CD" w:rsidRPr="00B6302E">
              <w:rPr>
                <w:rFonts w:ascii="Arial" w:hAnsi="Arial" w:cs="Arial"/>
                <w:sz w:val="18"/>
                <w:szCs w:val="18"/>
                <w:lang w:val="en-US"/>
              </w:rPr>
              <w:t>Crohn’s disease</w:t>
            </w:r>
          </w:p>
          <w:p w:rsidR="007D28CD" w:rsidRPr="00B6302E" w:rsidRDefault="0040112C" w:rsidP="0040112C">
            <w:pPr>
              <w:numPr>
                <w:ilvl w:val="0"/>
                <w:numId w:val="17"/>
              </w:numPr>
              <w:spacing w:before="60" w:after="40"/>
              <w:ind w:left="743" w:hanging="430"/>
              <w:rPr>
                <w:rFonts w:ascii="Arial" w:hAnsi="Arial" w:cs="Arial"/>
                <w:sz w:val="18"/>
                <w:szCs w:val="18"/>
              </w:rPr>
            </w:pPr>
            <w:r>
              <w:rPr>
                <w:rFonts w:ascii="Arial" w:hAnsi="Arial" w:cs="Arial"/>
                <w:sz w:val="18"/>
                <w:szCs w:val="18"/>
                <w:lang w:val="en-US"/>
              </w:rPr>
              <w:tab/>
            </w:r>
            <w:r w:rsidR="007D28CD" w:rsidRPr="00B6302E">
              <w:rPr>
                <w:rFonts w:ascii="Arial" w:hAnsi="Arial" w:cs="Arial"/>
                <w:sz w:val="18"/>
                <w:szCs w:val="18"/>
                <w:lang w:val="en-US"/>
              </w:rPr>
              <w:t>coeliac disease</w:t>
            </w:r>
          </w:p>
          <w:p w:rsidR="007D28CD" w:rsidRPr="00B6302E" w:rsidRDefault="0040112C" w:rsidP="0040112C">
            <w:pPr>
              <w:numPr>
                <w:ilvl w:val="0"/>
                <w:numId w:val="17"/>
              </w:numPr>
              <w:spacing w:before="60" w:after="40"/>
              <w:ind w:left="743" w:hanging="430"/>
              <w:rPr>
                <w:rFonts w:ascii="Arial" w:hAnsi="Arial" w:cs="Arial"/>
                <w:sz w:val="18"/>
                <w:szCs w:val="18"/>
              </w:rPr>
            </w:pPr>
            <w:r>
              <w:rPr>
                <w:rFonts w:ascii="Arial" w:hAnsi="Arial" w:cs="Arial"/>
                <w:sz w:val="18"/>
                <w:szCs w:val="18"/>
                <w:lang w:val="en-US"/>
              </w:rPr>
              <w:tab/>
            </w:r>
            <w:r w:rsidR="007D28CD" w:rsidRPr="00B6302E">
              <w:rPr>
                <w:rFonts w:ascii="Arial" w:hAnsi="Arial" w:cs="Arial"/>
                <w:sz w:val="18"/>
                <w:szCs w:val="18"/>
                <w:lang w:val="en-US"/>
              </w:rPr>
              <w:t>liver disease</w:t>
            </w:r>
          </w:p>
          <w:p w:rsidR="007D28CD" w:rsidRPr="00B6302E" w:rsidRDefault="0040112C" w:rsidP="0040112C">
            <w:pPr>
              <w:numPr>
                <w:ilvl w:val="0"/>
                <w:numId w:val="17"/>
              </w:numPr>
              <w:spacing w:before="60" w:after="40"/>
              <w:ind w:left="743" w:hanging="430"/>
              <w:rPr>
                <w:rFonts w:ascii="Arial" w:hAnsi="Arial" w:cs="Arial"/>
                <w:sz w:val="18"/>
                <w:szCs w:val="18"/>
              </w:rPr>
            </w:pPr>
            <w:r>
              <w:rPr>
                <w:rFonts w:ascii="Arial" w:hAnsi="Arial" w:cs="Arial"/>
                <w:sz w:val="18"/>
                <w:szCs w:val="18"/>
                <w:lang w:val="en-US"/>
              </w:rPr>
              <w:tab/>
            </w:r>
            <w:r w:rsidR="007D28CD" w:rsidRPr="00B6302E">
              <w:rPr>
                <w:rFonts w:ascii="Arial" w:hAnsi="Arial" w:cs="Arial"/>
                <w:sz w:val="18"/>
                <w:szCs w:val="18"/>
                <w:lang w:val="en-US"/>
              </w:rPr>
              <w:t>upper gastro intestinal (oesophagus, stomach) cancers</w:t>
            </w:r>
          </w:p>
          <w:p w:rsidR="007D28CD" w:rsidRPr="00B6302E" w:rsidRDefault="0040112C" w:rsidP="0040112C">
            <w:pPr>
              <w:numPr>
                <w:ilvl w:val="0"/>
                <w:numId w:val="17"/>
              </w:numPr>
              <w:spacing w:before="60" w:after="40"/>
              <w:ind w:left="743" w:hanging="430"/>
              <w:rPr>
                <w:rFonts w:ascii="Arial" w:hAnsi="Arial" w:cs="Arial"/>
                <w:sz w:val="18"/>
                <w:szCs w:val="18"/>
              </w:rPr>
            </w:pPr>
            <w:r>
              <w:rPr>
                <w:rFonts w:ascii="Arial" w:hAnsi="Arial" w:cs="Arial"/>
                <w:sz w:val="18"/>
                <w:szCs w:val="18"/>
                <w:lang w:val="en-US"/>
              </w:rPr>
              <w:tab/>
            </w:r>
            <w:r w:rsidR="007D28CD" w:rsidRPr="00B6302E">
              <w:rPr>
                <w:rFonts w:ascii="Arial" w:hAnsi="Arial" w:cs="Arial"/>
                <w:sz w:val="18"/>
                <w:szCs w:val="18"/>
                <w:lang w:val="en-US"/>
              </w:rPr>
              <w:t>bowel conditions</w:t>
            </w:r>
          </w:p>
          <w:p w:rsidR="007D28CD" w:rsidRPr="00B6302E" w:rsidRDefault="0040112C" w:rsidP="0040112C">
            <w:pPr>
              <w:numPr>
                <w:ilvl w:val="0"/>
                <w:numId w:val="17"/>
              </w:numPr>
              <w:spacing w:before="60" w:after="40"/>
              <w:ind w:left="743" w:hanging="430"/>
              <w:rPr>
                <w:rFonts w:ascii="Arial" w:hAnsi="Arial" w:cs="Arial"/>
                <w:sz w:val="18"/>
                <w:szCs w:val="18"/>
              </w:rPr>
            </w:pPr>
            <w:r>
              <w:rPr>
                <w:rFonts w:ascii="Arial" w:hAnsi="Arial" w:cs="Arial"/>
                <w:sz w:val="18"/>
                <w:szCs w:val="18"/>
                <w:lang w:val="en-US"/>
              </w:rPr>
              <w:tab/>
            </w:r>
            <w:r w:rsidR="007D28CD" w:rsidRPr="00B6302E">
              <w:rPr>
                <w:rFonts w:ascii="Arial" w:hAnsi="Arial" w:cs="Arial"/>
                <w:sz w:val="18"/>
                <w:szCs w:val="18"/>
                <w:lang w:val="en-US"/>
              </w:rPr>
              <w:t>hepatitis</w:t>
            </w:r>
          </w:p>
          <w:p w:rsidR="007D28CD" w:rsidRPr="00B6302E" w:rsidRDefault="0040112C" w:rsidP="0040112C">
            <w:pPr>
              <w:numPr>
                <w:ilvl w:val="0"/>
                <w:numId w:val="17"/>
              </w:numPr>
              <w:spacing w:before="60" w:after="40"/>
              <w:ind w:left="743" w:hanging="430"/>
              <w:rPr>
                <w:rFonts w:ascii="Arial" w:hAnsi="Arial" w:cs="Arial"/>
                <w:sz w:val="18"/>
                <w:szCs w:val="18"/>
              </w:rPr>
            </w:pPr>
            <w:r>
              <w:rPr>
                <w:rFonts w:ascii="Arial" w:hAnsi="Arial" w:cs="Arial"/>
                <w:sz w:val="18"/>
                <w:szCs w:val="18"/>
                <w:lang w:val="en-US"/>
              </w:rPr>
              <w:tab/>
            </w:r>
            <w:r w:rsidR="007D28CD" w:rsidRPr="00B6302E">
              <w:rPr>
                <w:rFonts w:ascii="Arial" w:hAnsi="Arial" w:cs="Arial"/>
                <w:sz w:val="18"/>
                <w:szCs w:val="18"/>
                <w:lang w:val="en-US"/>
              </w:rPr>
              <w:t>peptic ulcers</w:t>
            </w:r>
          </w:p>
          <w:p w:rsidR="007D28CD" w:rsidRPr="00B6302E" w:rsidRDefault="0040112C" w:rsidP="0040112C">
            <w:pPr>
              <w:numPr>
                <w:ilvl w:val="0"/>
                <w:numId w:val="17"/>
              </w:numPr>
              <w:spacing w:before="60" w:after="40"/>
              <w:ind w:left="743" w:hanging="430"/>
              <w:rPr>
                <w:rFonts w:ascii="Arial" w:hAnsi="Arial" w:cs="Arial"/>
                <w:sz w:val="18"/>
                <w:szCs w:val="18"/>
              </w:rPr>
            </w:pPr>
            <w:r>
              <w:rPr>
                <w:rFonts w:ascii="Arial" w:hAnsi="Arial" w:cs="Arial"/>
                <w:sz w:val="18"/>
                <w:szCs w:val="18"/>
                <w:lang w:val="en-US"/>
              </w:rPr>
              <w:tab/>
            </w:r>
            <w:r w:rsidR="007D28CD" w:rsidRPr="00B6302E">
              <w:rPr>
                <w:rFonts w:ascii="Arial" w:hAnsi="Arial" w:cs="Arial"/>
                <w:sz w:val="18"/>
                <w:szCs w:val="18"/>
                <w:lang w:val="en-US"/>
              </w:rPr>
              <w:t>inflammatory bowel disease; and includes the review of colorectal patients and pancreatitis</w:t>
            </w:r>
          </w:p>
          <w:p w:rsidR="007D28CD" w:rsidRPr="00B6302E" w:rsidRDefault="0040112C" w:rsidP="0040112C">
            <w:pPr>
              <w:numPr>
                <w:ilvl w:val="0"/>
                <w:numId w:val="17"/>
              </w:numPr>
              <w:spacing w:before="60" w:after="40"/>
              <w:ind w:left="743" w:hanging="430"/>
              <w:rPr>
                <w:rFonts w:ascii="Arial" w:hAnsi="Arial" w:cs="Arial"/>
                <w:sz w:val="18"/>
                <w:szCs w:val="18"/>
              </w:rPr>
            </w:pPr>
            <w:r>
              <w:rPr>
                <w:rFonts w:ascii="Arial" w:hAnsi="Arial" w:cs="Arial"/>
                <w:sz w:val="18"/>
                <w:szCs w:val="18"/>
              </w:rPr>
              <w:tab/>
            </w:r>
            <w:r w:rsidR="007D28CD" w:rsidRPr="00B6302E">
              <w:rPr>
                <w:rFonts w:ascii="Arial" w:hAnsi="Arial" w:cs="Arial"/>
                <w:sz w:val="18"/>
                <w:szCs w:val="18"/>
              </w:rPr>
              <w:t>surveillance of patients and providing advice on bowel function and healthy lifestyle</w:t>
            </w:r>
          </w:p>
          <w:p w:rsidR="007D28CD" w:rsidRPr="00B6302E" w:rsidRDefault="007D28CD"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7D28CD" w:rsidRPr="00B6302E" w:rsidRDefault="0040112C" w:rsidP="0040112C">
            <w:pPr>
              <w:numPr>
                <w:ilvl w:val="0"/>
                <w:numId w:val="18"/>
              </w:numPr>
              <w:spacing w:before="60" w:after="40"/>
              <w:ind w:left="743" w:hanging="430"/>
              <w:rPr>
                <w:rFonts w:ascii="Arial" w:hAnsi="Arial" w:cs="Arial"/>
                <w:sz w:val="18"/>
                <w:szCs w:val="18"/>
              </w:rPr>
            </w:pPr>
            <w:r>
              <w:rPr>
                <w:rFonts w:ascii="Arial" w:hAnsi="Arial" w:cs="Arial"/>
                <w:sz w:val="18"/>
                <w:szCs w:val="18"/>
              </w:rPr>
              <w:tab/>
            </w:r>
            <w:r w:rsidR="007D28CD" w:rsidRPr="00B6302E">
              <w:rPr>
                <w:rFonts w:ascii="Arial" w:hAnsi="Arial" w:cs="Arial"/>
                <w:sz w:val="18"/>
                <w:szCs w:val="18"/>
              </w:rPr>
              <w:t>chemotherapy treatment for neoplasms (10.11)</w:t>
            </w:r>
          </w:p>
          <w:p w:rsidR="007D28CD" w:rsidRPr="00B6302E" w:rsidRDefault="0040112C" w:rsidP="0040112C">
            <w:pPr>
              <w:numPr>
                <w:ilvl w:val="0"/>
                <w:numId w:val="18"/>
              </w:numPr>
              <w:spacing w:before="60" w:after="40"/>
              <w:ind w:left="743" w:hanging="430"/>
              <w:rPr>
                <w:rFonts w:ascii="Arial" w:hAnsi="Arial" w:cs="Arial"/>
                <w:sz w:val="18"/>
                <w:szCs w:val="18"/>
              </w:rPr>
            </w:pPr>
            <w:r>
              <w:rPr>
                <w:rFonts w:ascii="Arial" w:hAnsi="Arial" w:cs="Arial"/>
                <w:sz w:val="18"/>
                <w:szCs w:val="18"/>
              </w:rPr>
              <w:tab/>
            </w:r>
            <w:r w:rsidR="007D28CD" w:rsidRPr="00B6302E">
              <w:rPr>
                <w:rFonts w:ascii="Arial" w:hAnsi="Arial" w:cs="Arial"/>
                <w:sz w:val="18"/>
                <w:szCs w:val="18"/>
              </w:rPr>
              <w:t>gastrointestinal endoscopies (10.06)</w:t>
            </w:r>
          </w:p>
          <w:p w:rsidR="007D28CD" w:rsidRPr="00B6302E" w:rsidRDefault="0040112C" w:rsidP="0040112C">
            <w:pPr>
              <w:numPr>
                <w:ilvl w:val="0"/>
                <w:numId w:val="18"/>
              </w:numPr>
              <w:spacing w:before="60" w:after="40"/>
              <w:ind w:left="743" w:hanging="430"/>
              <w:rPr>
                <w:rFonts w:ascii="Arial" w:hAnsi="Arial" w:cs="Arial"/>
                <w:sz w:val="18"/>
                <w:szCs w:val="18"/>
              </w:rPr>
            </w:pPr>
            <w:r>
              <w:rPr>
                <w:rFonts w:ascii="Arial" w:hAnsi="Arial" w:cs="Arial"/>
                <w:sz w:val="18"/>
                <w:szCs w:val="18"/>
              </w:rPr>
              <w:tab/>
            </w:r>
            <w:r w:rsidR="007D28CD" w:rsidRPr="00B6302E">
              <w:rPr>
                <w:rFonts w:ascii="Arial" w:hAnsi="Arial" w:cs="Arial"/>
                <w:sz w:val="18"/>
                <w:szCs w:val="18"/>
              </w:rPr>
              <w:t>management of hepatobiliary disorders in specialist clinic (20.26)</w:t>
            </w:r>
          </w:p>
          <w:p w:rsidR="007D28CD" w:rsidRPr="00B6302E" w:rsidRDefault="0040112C" w:rsidP="0040112C">
            <w:pPr>
              <w:numPr>
                <w:ilvl w:val="0"/>
                <w:numId w:val="18"/>
              </w:numPr>
              <w:spacing w:before="60" w:after="40"/>
              <w:ind w:left="743" w:hanging="430"/>
              <w:rPr>
                <w:rFonts w:ascii="Arial" w:hAnsi="Arial" w:cs="Arial"/>
                <w:sz w:val="18"/>
                <w:szCs w:val="18"/>
              </w:rPr>
            </w:pPr>
            <w:r>
              <w:rPr>
                <w:rFonts w:ascii="Arial" w:hAnsi="Arial" w:cs="Arial"/>
                <w:sz w:val="18"/>
                <w:szCs w:val="18"/>
              </w:rPr>
              <w:tab/>
            </w:r>
            <w:r w:rsidR="007D28CD" w:rsidRPr="00B6302E">
              <w:rPr>
                <w:rFonts w:ascii="Arial" w:hAnsi="Arial" w:cs="Arial"/>
                <w:sz w:val="18"/>
                <w:szCs w:val="18"/>
              </w:rPr>
              <w:t>management of gastrointestinal conditions in  allied health/clinical nurse specialist gastroenterology clinic (40.41)</w:t>
            </w:r>
          </w:p>
          <w:p w:rsidR="007D28CD" w:rsidRPr="00B6302E" w:rsidRDefault="0040112C" w:rsidP="0040112C">
            <w:pPr>
              <w:numPr>
                <w:ilvl w:val="0"/>
                <w:numId w:val="18"/>
              </w:numPr>
              <w:spacing w:before="60" w:after="40"/>
              <w:ind w:left="743" w:hanging="430"/>
              <w:rPr>
                <w:rFonts w:ascii="Arial" w:hAnsi="Arial" w:cs="Arial"/>
                <w:sz w:val="18"/>
                <w:szCs w:val="18"/>
              </w:rPr>
            </w:pPr>
            <w:r>
              <w:rPr>
                <w:rFonts w:ascii="Arial" w:hAnsi="Arial" w:cs="Arial"/>
                <w:sz w:val="18"/>
                <w:szCs w:val="18"/>
              </w:rPr>
              <w:tab/>
            </w:r>
            <w:r w:rsidR="007D28CD" w:rsidRPr="00B6302E">
              <w:rPr>
                <w:rFonts w:ascii="Arial" w:hAnsi="Arial" w:cs="Arial"/>
                <w:sz w:val="18"/>
                <w:szCs w:val="18"/>
              </w:rPr>
              <w:t>management of hepatobiliary disorders in allied health/clinical nurse specialist hepatobiliary clinic (40.43)</w:t>
            </w:r>
          </w:p>
        </w:tc>
      </w:tr>
      <w:tr w:rsidR="007D28CD" w:rsidRPr="00185B64"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7D28CD" w:rsidRPr="00B6302E" w:rsidRDefault="007D28CD" w:rsidP="00DB240F">
            <w:pPr>
              <w:spacing w:before="60" w:after="40"/>
              <w:rPr>
                <w:rFonts w:ascii="Arial" w:hAnsi="Arial" w:cs="Arial"/>
                <w:sz w:val="18"/>
                <w:szCs w:val="18"/>
                <w:highlight w:val="yellow"/>
              </w:rPr>
            </w:pPr>
          </w:p>
        </w:tc>
      </w:tr>
      <w:tr w:rsidR="007D28CD" w:rsidRPr="00185B64" w:rsidTr="002F4C52">
        <w:trPr>
          <w:trHeight w:val="193"/>
        </w:trPr>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7D28CD" w:rsidRPr="00B6302E" w:rsidRDefault="007D28CD" w:rsidP="00DB240F">
            <w:pPr>
              <w:spacing w:before="60" w:after="40"/>
              <w:rPr>
                <w:rFonts w:ascii="Arial" w:hAnsi="Arial" w:cs="Arial"/>
                <w:sz w:val="18"/>
                <w:szCs w:val="18"/>
              </w:rPr>
            </w:pPr>
          </w:p>
        </w:tc>
      </w:tr>
    </w:tbl>
    <w:p w:rsidR="007D28CD" w:rsidRPr="008F5F7F" w:rsidRDefault="007D28CD" w:rsidP="00475823">
      <w:pPr>
        <w:rPr>
          <w:sz w:val="2"/>
          <w:szCs w:val="2"/>
        </w:rPr>
      </w:pPr>
    </w:p>
    <w:tbl>
      <w:tblPr>
        <w:tblStyle w:val="TableGrid"/>
        <w:tblW w:w="0" w:type="auto"/>
        <w:tblInd w:w="534" w:type="dxa"/>
        <w:tblLayout w:type="fixed"/>
        <w:tblLook w:val="04A0" w:firstRow="1" w:lastRow="0" w:firstColumn="1" w:lastColumn="0" w:noHBand="0" w:noVBand="1"/>
        <w:tblDescription w:val="class 20.25 table outlines the administratiive attributes for Gastroenterology"/>
      </w:tblPr>
      <w:tblGrid>
        <w:gridCol w:w="1984"/>
        <w:gridCol w:w="7371"/>
      </w:tblGrid>
      <w:tr w:rsidR="007D28CD" w:rsidRPr="00185B64" w:rsidTr="002F4C52">
        <w:trPr>
          <w:tblHeader/>
        </w:trPr>
        <w:tc>
          <w:tcPr>
            <w:tcW w:w="9355" w:type="dxa"/>
            <w:gridSpan w:val="2"/>
            <w:shd w:val="clear" w:color="auto" w:fill="008A00" w:themeFill="background2"/>
          </w:tcPr>
          <w:p w:rsidR="007D28CD" w:rsidRPr="00185B64" w:rsidRDefault="007D28CD" w:rsidP="00DB240F">
            <w:pPr>
              <w:pStyle w:val="Nina"/>
              <w:spacing w:after="40"/>
              <w:contextualSpacing w:val="0"/>
            </w:pPr>
            <w:r w:rsidRPr="00185B64">
              <w:t>Administrative attributes</w:t>
            </w:r>
          </w:p>
        </w:tc>
      </w:tr>
      <w:tr w:rsidR="007D28CD" w:rsidRPr="00185B64"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7D28CD" w:rsidRPr="00B6302E" w:rsidRDefault="007D28CD"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7D28CD" w:rsidRPr="00B6302E" w:rsidRDefault="007D28CD" w:rsidP="00DB240F">
            <w:pPr>
              <w:spacing w:before="60" w:after="40"/>
              <w:rPr>
                <w:rFonts w:ascii="Arial" w:hAnsi="Arial" w:cs="Arial"/>
                <w:sz w:val="18"/>
                <w:szCs w:val="18"/>
              </w:rPr>
            </w:pPr>
            <w:r w:rsidRPr="00B6302E">
              <w:rPr>
                <w:rFonts w:ascii="Arial" w:hAnsi="Arial" w:cs="Arial"/>
                <w:sz w:val="18"/>
                <w:szCs w:val="18"/>
              </w:rPr>
              <w:t>NSW Tier 2 Clinic List</w:t>
            </w:r>
          </w:p>
        </w:tc>
      </w:tr>
      <w:tr w:rsidR="007D28CD" w:rsidRPr="00185B64"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7D28CD" w:rsidRPr="00B6302E" w:rsidRDefault="007D28CD" w:rsidP="00DB240F">
            <w:pPr>
              <w:spacing w:before="60" w:after="40"/>
              <w:rPr>
                <w:rFonts w:ascii="Arial" w:hAnsi="Arial" w:cs="Arial"/>
                <w:sz w:val="18"/>
                <w:szCs w:val="18"/>
              </w:rPr>
            </w:pPr>
            <w:r w:rsidRPr="00B6302E">
              <w:rPr>
                <w:rFonts w:ascii="Arial" w:hAnsi="Arial" w:cs="Arial"/>
                <w:sz w:val="18"/>
                <w:szCs w:val="18"/>
              </w:rPr>
              <w:t>24/3/2011</w:t>
            </w:r>
          </w:p>
        </w:tc>
      </w:tr>
      <w:tr w:rsidR="007D28CD" w:rsidRPr="00185B64"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7D28CD" w:rsidRPr="00B6302E" w:rsidRDefault="007D28CD" w:rsidP="00DB240F">
            <w:pPr>
              <w:spacing w:before="60" w:after="40"/>
              <w:rPr>
                <w:rFonts w:ascii="Arial" w:hAnsi="Arial" w:cs="Arial"/>
                <w:sz w:val="18"/>
                <w:szCs w:val="18"/>
              </w:rPr>
            </w:pPr>
            <w:r w:rsidRPr="00B6302E">
              <w:rPr>
                <w:rFonts w:ascii="Arial" w:hAnsi="Arial" w:cs="Arial"/>
                <w:sz w:val="18"/>
                <w:szCs w:val="18"/>
              </w:rPr>
              <w:t>08/10/2012</w:t>
            </w:r>
          </w:p>
        </w:tc>
      </w:tr>
      <w:tr w:rsidR="007D28CD" w:rsidRPr="00185B64"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7D28CD" w:rsidRPr="00B6302E" w:rsidRDefault="007D28CD"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7D28CD" w:rsidRPr="00A7384C" w:rsidTr="002F4C52">
        <w:tc>
          <w:tcPr>
            <w:tcW w:w="1984" w:type="dxa"/>
          </w:tcPr>
          <w:p w:rsidR="007D28CD" w:rsidRPr="00B6302E" w:rsidRDefault="007D28CD"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7D28CD" w:rsidRPr="00B6302E" w:rsidRDefault="007D28CD" w:rsidP="00DB240F">
            <w:pPr>
              <w:spacing w:before="60" w:after="40"/>
              <w:rPr>
                <w:rFonts w:ascii="Arial" w:hAnsi="Arial" w:cs="Arial"/>
                <w:sz w:val="18"/>
                <w:szCs w:val="18"/>
              </w:rPr>
            </w:pPr>
          </w:p>
        </w:tc>
      </w:tr>
    </w:tbl>
    <w:p w:rsidR="004C7C46" w:rsidRPr="000B0B5A" w:rsidRDefault="004C7C46" w:rsidP="000B0B5A">
      <w:r w:rsidRPr="00185B64">
        <w:br w:type="page"/>
      </w:r>
    </w:p>
    <w:p w:rsidR="004C7C46" w:rsidRPr="002D620A" w:rsidRDefault="001B61D2" w:rsidP="002F4C52">
      <w:pPr>
        <w:pStyle w:val="Heading3"/>
        <w:spacing w:before="60" w:line="240" w:lineRule="auto"/>
        <w:ind w:left="426"/>
        <w:rPr>
          <w:rFonts w:ascii="Arial" w:hAnsi="Arial" w:cs="Arial"/>
          <w:sz w:val="2"/>
          <w:szCs w:val="2"/>
        </w:rPr>
      </w:pPr>
      <w:bookmarkStart w:id="236" w:name="_Toc288653721"/>
      <w:bookmarkStart w:id="237" w:name="_Toc288654208"/>
      <w:bookmarkStart w:id="238" w:name="_Toc288741287"/>
      <w:bookmarkStart w:id="239" w:name="_Toc344907734"/>
      <w:bookmarkStart w:id="240" w:name="_Toc366768440"/>
      <w:bookmarkStart w:id="241" w:name="_Toc441239167"/>
      <w:r w:rsidRPr="00A7384C">
        <w:t>20.26 Hepatobiliary</w:t>
      </w:r>
      <w:bookmarkEnd w:id="236"/>
      <w:bookmarkEnd w:id="237"/>
      <w:bookmarkEnd w:id="238"/>
      <w:bookmarkEnd w:id="239"/>
      <w:bookmarkEnd w:id="240"/>
      <w:bookmarkEnd w:id="241"/>
      <w:r>
        <w:br/>
      </w:r>
    </w:p>
    <w:tbl>
      <w:tblPr>
        <w:tblStyle w:val="TableGrid"/>
        <w:tblW w:w="0" w:type="auto"/>
        <w:tblInd w:w="534" w:type="dxa"/>
        <w:tblLook w:val="04A0" w:firstRow="1" w:lastRow="0" w:firstColumn="1" w:lastColumn="0" w:noHBand="0" w:noVBand="1"/>
        <w:tblDescription w:val="class 20.26 table outlines the identifying attributes for Hepatobiliary"/>
      </w:tblPr>
      <w:tblGrid>
        <w:gridCol w:w="1984"/>
        <w:gridCol w:w="7371"/>
      </w:tblGrid>
      <w:tr w:rsidR="001B61D2" w:rsidRPr="00185B64" w:rsidTr="002F4C52">
        <w:trPr>
          <w:tblHeader/>
        </w:trPr>
        <w:tc>
          <w:tcPr>
            <w:tcW w:w="9355" w:type="dxa"/>
            <w:gridSpan w:val="2"/>
            <w:shd w:val="clear" w:color="auto" w:fill="008A00" w:themeFill="background2"/>
          </w:tcPr>
          <w:p w:rsidR="001B61D2" w:rsidRPr="00185B64" w:rsidRDefault="001B61D2" w:rsidP="00DB240F">
            <w:pPr>
              <w:pStyle w:val="Nina"/>
              <w:spacing w:after="40"/>
              <w:contextualSpacing w:val="0"/>
            </w:pPr>
            <w:r w:rsidRPr="00185B64">
              <w:t>Identifying attributes</w:t>
            </w:r>
          </w:p>
        </w:tc>
      </w:tr>
      <w:tr w:rsidR="001B61D2" w:rsidRPr="00185B64" w:rsidTr="002F4C52">
        <w:tc>
          <w:tcPr>
            <w:tcW w:w="1984" w:type="dxa"/>
          </w:tcPr>
          <w:p w:rsidR="001B61D2" w:rsidRPr="00B6302E" w:rsidRDefault="001B61D2"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 xml:space="preserve">20.26 </w:t>
            </w:r>
          </w:p>
        </w:tc>
      </w:tr>
      <w:tr w:rsidR="001B61D2" w:rsidRPr="00185B64"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Hepatobiliary</w:t>
            </w:r>
          </w:p>
        </w:tc>
      </w:tr>
      <w:tr w:rsidR="001B61D2" w:rsidRPr="00185B64"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Medical consultation</w:t>
            </w:r>
          </w:p>
        </w:tc>
      </w:tr>
      <w:tr w:rsidR="001B61D2" w:rsidRPr="00185B64"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MDC 07 Diseases and disorders of the hepatobiliary system and pancreas</w:t>
            </w:r>
          </w:p>
        </w:tc>
      </w:tr>
      <w:tr w:rsidR="001B61D2" w:rsidRPr="00185B64"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Specialist surgeon (</w:t>
            </w:r>
            <w:r w:rsidRPr="0040112C">
              <w:rPr>
                <w:rFonts w:ascii="Arial" w:hAnsi="Arial" w:cs="Arial"/>
                <w:sz w:val="18"/>
                <w:szCs w:val="18"/>
              </w:rPr>
              <w:t xml:space="preserve">upper </w:t>
            </w:r>
            <w:r w:rsidRPr="0040112C">
              <w:rPr>
                <w:rFonts w:ascii="Arial" w:hAnsi="Arial" w:cs="Arial"/>
                <w:sz w:val="18"/>
                <w:szCs w:val="18"/>
                <w:lang w:eastAsia="en-AU"/>
              </w:rPr>
              <w:t>gastrointestinal</w:t>
            </w:r>
            <w:r w:rsidRPr="00B6302E">
              <w:rPr>
                <w:rFonts w:ascii="Arial" w:hAnsi="Arial" w:cs="Arial"/>
                <w:sz w:val="18"/>
                <w:szCs w:val="18"/>
              </w:rPr>
              <w:t>/hepatobiliary)</w:t>
            </w:r>
          </w:p>
        </w:tc>
      </w:tr>
      <w:tr w:rsidR="001B61D2" w:rsidRPr="00185B64"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Treatment of diseases pertaining to the liver and biliary system including hepatic, biliary and pancreatic surgery, and the management of liver and bile duct trauma as required.</w:t>
            </w:r>
          </w:p>
        </w:tc>
      </w:tr>
    </w:tbl>
    <w:p w:rsidR="001B61D2" w:rsidRPr="008F5F7F" w:rsidRDefault="001B61D2" w:rsidP="00475823">
      <w:pPr>
        <w:rPr>
          <w:sz w:val="2"/>
          <w:szCs w:val="2"/>
        </w:rPr>
      </w:pPr>
    </w:p>
    <w:tbl>
      <w:tblPr>
        <w:tblStyle w:val="TableGrid"/>
        <w:tblW w:w="0" w:type="auto"/>
        <w:tblInd w:w="534" w:type="dxa"/>
        <w:tblLook w:val="04A0" w:firstRow="1" w:lastRow="0" w:firstColumn="1" w:lastColumn="0" w:noHBand="0" w:noVBand="1"/>
        <w:tblDescription w:val="class 20.26 table outlines the guide for use for Hepatobiliary"/>
      </w:tblPr>
      <w:tblGrid>
        <w:gridCol w:w="1984"/>
        <w:gridCol w:w="7371"/>
      </w:tblGrid>
      <w:tr w:rsidR="001B61D2" w:rsidRPr="00185B64" w:rsidTr="002F4C52">
        <w:trPr>
          <w:tblHeader/>
        </w:trPr>
        <w:tc>
          <w:tcPr>
            <w:tcW w:w="9355" w:type="dxa"/>
            <w:gridSpan w:val="2"/>
            <w:shd w:val="clear" w:color="auto" w:fill="008A00" w:themeFill="background2"/>
          </w:tcPr>
          <w:p w:rsidR="001B61D2" w:rsidRPr="00185B64" w:rsidRDefault="001B61D2" w:rsidP="00DB240F">
            <w:pPr>
              <w:pStyle w:val="Nina"/>
              <w:spacing w:after="40"/>
              <w:contextualSpacing w:val="0"/>
              <w:rPr>
                <w:i/>
              </w:rPr>
            </w:pPr>
            <w:r>
              <w:t>Guide for use</w:t>
            </w:r>
          </w:p>
        </w:tc>
      </w:tr>
      <w:tr w:rsidR="001B61D2" w:rsidRPr="00F31588"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Consultation on the following services:</w:t>
            </w:r>
          </w:p>
          <w:p w:rsidR="001B61D2" w:rsidRPr="00B6302E" w:rsidRDefault="0040112C" w:rsidP="0040112C">
            <w:pPr>
              <w:numPr>
                <w:ilvl w:val="0"/>
                <w:numId w:val="19"/>
              </w:numPr>
              <w:spacing w:before="60" w:after="40"/>
              <w:ind w:left="743" w:hanging="430"/>
              <w:rPr>
                <w:rFonts w:ascii="Arial" w:hAnsi="Arial" w:cs="Arial"/>
                <w:sz w:val="18"/>
                <w:szCs w:val="18"/>
              </w:rPr>
            </w:pPr>
            <w:r>
              <w:rPr>
                <w:rFonts w:ascii="Arial" w:hAnsi="Arial" w:cs="Arial"/>
                <w:sz w:val="18"/>
                <w:szCs w:val="18"/>
              </w:rPr>
              <w:tab/>
            </w:r>
            <w:r w:rsidR="001B61D2" w:rsidRPr="00B6302E">
              <w:rPr>
                <w:rFonts w:ascii="Arial" w:hAnsi="Arial" w:cs="Arial"/>
                <w:sz w:val="18"/>
                <w:szCs w:val="18"/>
              </w:rPr>
              <w:t>treatment of liver and biliary conditions</w:t>
            </w:r>
          </w:p>
          <w:p w:rsidR="001B61D2" w:rsidRPr="00B6302E" w:rsidRDefault="0040112C" w:rsidP="0040112C">
            <w:pPr>
              <w:numPr>
                <w:ilvl w:val="0"/>
                <w:numId w:val="19"/>
              </w:numPr>
              <w:spacing w:before="60" w:after="40"/>
              <w:ind w:left="743" w:hanging="430"/>
              <w:rPr>
                <w:rFonts w:ascii="Arial" w:hAnsi="Arial" w:cs="Arial"/>
                <w:sz w:val="18"/>
                <w:szCs w:val="18"/>
              </w:rPr>
            </w:pPr>
            <w:r>
              <w:rPr>
                <w:rFonts w:ascii="Arial" w:hAnsi="Arial" w:cs="Arial"/>
                <w:sz w:val="18"/>
                <w:szCs w:val="18"/>
              </w:rPr>
              <w:tab/>
            </w:r>
            <w:r w:rsidR="001B61D2" w:rsidRPr="00B6302E">
              <w:rPr>
                <w:rFonts w:ascii="Arial" w:hAnsi="Arial" w:cs="Arial"/>
                <w:sz w:val="18"/>
                <w:szCs w:val="18"/>
              </w:rPr>
              <w:t>treatment and maintenance of alcoholic hepatitis</w:t>
            </w:r>
          </w:p>
          <w:p w:rsidR="001B61D2" w:rsidRPr="00B6302E" w:rsidRDefault="0040112C" w:rsidP="0040112C">
            <w:pPr>
              <w:numPr>
                <w:ilvl w:val="0"/>
                <w:numId w:val="19"/>
              </w:numPr>
              <w:spacing w:before="60" w:after="40"/>
              <w:ind w:left="743" w:hanging="430"/>
              <w:rPr>
                <w:rFonts w:ascii="Arial" w:hAnsi="Arial" w:cs="Arial"/>
                <w:sz w:val="18"/>
                <w:szCs w:val="18"/>
              </w:rPr>
            </w:pPr>
            <w:r>
              <w:rPr>
                <w:rFonts w:ascii="Arial" w:hAnsi="Arial" w:cs="Arial"/>
                <w:sz w:val="18"/>
                <w:szCs w:val="18"/>
              </w:rPr>
              <w:tab/>
            </w:r>
            <w:r w:rsidR="001B61D2" w:rsidRPr="00B6302E">
              <w:rPr>
                <w:rFonts w:ascii="Arial" w:hAnsi="Arial" w:cs="Arial"/>
                <w:sz w:val="18"/>
                <w:szCs w:val="18"/>
              </w:rPr>
              <w:t>pre-/post-liver resection consultations</w:t>
            </w:r>
          </w:p>
          <w:p w:rsidR="001B61D2" w:rsidRPr="00B6302E" w:rsidRDefault="0040112C" w:rsidP="0040112C">
            <w:pPr>
              <w:numPr>
                <w:ilvl w:val="0"/>
                <w:numId w:val="19"/>
              </w:numPr>
              <w:spacing w:before="60" w:after="40"/>
              <w:ind w:left="743" w:hanging="430"/>
              <w:rPr>
                <w:rFonts w:ascii="Arial" w:hAnsi="Arial" w:cs="Arial"/>
                <w:sz w:val="18"/>
                <w:szCs w:val="18"/>
              </w:rPr>
            </w:pPr>
            <w:r>
              <w:rPr>
                <w:rFonts w:ascii="Arial" w:hAnsi="Arial" w:cs="Arial"/>
                <w:sz w:val="18"/>
                <w:szCs w:val="18"/>
              </w:rPr>
              <w:tab/>
            </w:r>
            <w:r w:rsidR="001B61D2" w:rsidRPr="00B6302E">
              <w:rPr>
                <w:rFonts w:ascii="Arial" w:hAnsi="Arial" w:cs="Arial"/>
                <w:sz w:val="18"/>
                <w:szCs w:val="18"/>
              </w:rPr>
              <w:t>pre-/post-biliary reconstruction consultation</w:t>
            </w:r>
          </w:p>
          <w:p w:rsidR="001B61D2" w:rsidRPr="00B6302E" w:rsidRDefault="0040112C" w:rsidP="0040112C">
            <w:pPr>
              <w:numPr>
                <w:ilvl w:val="0"/>
                <w:numId w:val="19"/>
              </w:numPr>
              <w:spacing w:before="60" w:after="40"/>
              <w:ind w:left="743" w:hanging="430"/>
              <w:rPr>
                <w:rFonts w:ascii="Arial" w:hAnsi="Arial" w:cs="Arial"/>
                <w:sz w:val="18"/>
                <w:szCs w:val="18"/>
              </w:rPr>
            </w:pPr>
            <w:r>
              <w:rPr>
                <w:rFonts w:ascii="Arial" w:hAnsi="Arial" w:cs="Arial"/>
                <w:sz w:val="18"/>
                <w:szCs w:val="18"/>
              </w:rPr>
              <w:tab/>
            </w:r>
            <w:r w:rsidR="001B61D2" w:rsidRPr="00B6302E">
              <w:rPr>
                <w:rFonts w:ascii="Arial" w:hAnsi="Arial" w:cs="Arial"/>
                <w:sz w:val="18"/>
                <w:szCs w:val="18"/>
              </w:rPr>
              <w:t>pre-/post-distal pancreatectomy consultation</w:t>
            </w:r>
          </w:p>
          <w:p w:rsidR="001B61D2" w:rsidRPr="00B6302E" w:rsidRDefault="0040112C" w:rsidP="0040112C">
            <w:pPr>
              <w:numPr>
                <w:ilvl w:val="0"/>
                <w:numId w:val="19"/>
              </w:numPr>
              <w:spacing w:before="60" w:after="40"/>
              <w:ind w:left="743" w:hanging="430"/>
              <w:rPr>
                <w:rFonts w:ascii="Arial" w:hAnsi="Arial" w:cs="Arial"/>
                <w:sz w:val="18"/>
                <w:szCs w:val="18"/>
              </w:rPr>
            </w:pPr>
            <w:r>
              <w:rPr>
                <w:rFonts w:ascii="Arial" w:hAnsi="Arial" w:cs="Arial"/>
                <w:sz w:val="18"/>
                <w:szCs w:val="18"/>
              </w:rPr>
              <w:tab/>
            </w:r>
            <w:r w:rsidR="001B61D2" w:rsidRPr="00B6302E">
              <w:rPr>
                <w:rFonts w:ascii="Arial" w:hAnsi="Arial" w:cs="Arial"/>
                <w:sz w:val="18"/>
                <w:szCs w:val="18"/>
              </w:rPr>
              <w:t>other hepatobiliary procedures as required</w:t>
            </w:r>
          </w:p>
          <w:p w:rsidR="001B61D2" w:rsidRPr="00B6302E" w:rsidRDefault="001B61D2"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1B61D2" w:rsidRPr="00B6302E" w:rsidRDefault="0040112C" w:rsidP="0040112C">
            <w:pPr>
              <w:numPr>
                <w:ilvl w:val="0"/>
                <w:numId w:val="20"/>
              </w:numPr>
              <w:spacing w:before="60" w:after="40"/>
              <w:ind w:left="743" w:hanging="430"/>
              <w:rPr>
                <w:rFonts w:ascii="Arial" w:hAnsi="Arial" w:cs="Arial"/>
                <w:sz w:val="18"/>
                <w:szCs w:val="18"/>
              </w:rPr>
            </w:pPr>
            <w:r>
              <w:rPr>
                <w:rFonts w:ascii="Arial" w:hAnsi="Arial" w:cs="Arial"/>
                <w:sz w:val="18"/>
                <w:szCs w:val="18"/>
              </w:rPr>
              <w:tab/>
            </w:r>
            <w:r w:rsidR="001B61D2" w:rsidRPr="00B6302E">
              <w:rPr>
                <w:rFonts w:ascii="Arial" w:hAnsi="Arial" w:cs="Arial"/>
                <w:sz w:val="18"/>
                <w:szCs w:val="18"/>
              </w:rPr>
              <w:t>transplant clinic (20.01)</w:t>
            </w:r>
          </w:p>
          <w:p w:rsidR="001B61D2" w:rsidRPr="00B6302E" w:rsidRDefault="0040112C" w:rsidP="0040112C">
            <w:pPr>
              <w:numPr>
                <w:ilvl w:val="0"/>
                <w:numId w:val="20"/>
              </w:numPr>
              <w:spacing w:before="60" w:after="40"/>
              <w:ind w:left="743" w:hanging="430"/>
              <w:rPr>
                <w:rFonts w:ascii="Arial" w:hAnsi="Arial" w:cs="Arial"/>
                <w:sz w:val="18"/>
                <w:szCs w:val="18"/>
              </w:rPr>
            </w:pPr>
            <w:r>
              <w:rPr>
                <w:rFonts w:ascii="Arial" w:hAnsi="Arial" w:cs="Arial"/>
                <w:sz w:val="18"/>
                <w:szCs w:val="18"/>
              </w:rPr>
              <w:tab/>
            </w:r>
            <w:r w:rsidR="001B61D2" w:rsidRPr="00B6302E">
              <w:rPr>
                <w:rFonts w:ascii="Arial" w:hAnsi="Arial" w:cs="Arial"/>
                <w:sz w:val="18"/>
                <w:szCs w:val="18"/>
              </w:rPr>
              <w:t>management of liver disorders in general gastroenterology clinic (20.25)</w:t>
            </w:r>
          </w:p>
          <w:p w:rsidR="001B61D2" w:rsidRPr="00B6302E" w:rsidRDefault="0040112C" w:rsidP="0040112C">
            <w:pPr>
              <w:numPr>
                <w:ilvl w:val="0"/>
                <w:numId w:val="20"/>
              </w:numPr>
              <w:spacing w:before="60" w:after="40"/>
              <w:ind w:left="743" w:hanging="430"/>
              <w:rPr>
                <w:rFonts w:ascii="Arial" w:hAnsi="Arial" w:cs="Arial"/>
                <w:sz w:val="18"/>
                <w:szCs w:val="18"/>
              </w:rPr>
            </w:pPr>
            <w:r>
              <w:rPr>
                <w:rFonts w:ascii="Arial" w:hAnsi="Arial" w:cs="Arial"/>
                <w:sz w:val="18"/>
                <w:szCs w:val="18"/>
              </w:rPr>
              <w:tab/>
            </w:r>
            <w:r w:rsidR="001B61D2" w:rsidRPr="00B6302E">
              <w:rPr>
                <w:rFonts w:ascii="Arial" w:hAnsi="Arial" w:cs="Arial"/>
                <w:sz w:val="18"/>
                <w:szCs w:val="18"/>
              </w:rPr>
              <w:t>management of liver disorders in allied health/clinical nurse specialist hepatobiliary clinic (40.43)</w:t>
            </w:r>
          </w:p>
          <w:p w:rsidR="001B61D2" w:rsidRPr="00B6302E" w:rsidRDefault="0040112C" w:rsidP="0040112C">
            <w:pPr>
              <w:numPr>
                <w:ilvl w:val="0"/>
                <w:numId w:val="20"/>
              </w:numPr>
              <w:spacing w:before="60" w:after="40"/>
              <w:ind w:left="743" w:hanging="430"/>
              <w:rPr>
                <w:rFonts w:ascii="Arial" w:hAnsi="Arial" w:cs="Arial"/>
                <w:sz w:val="18"/>
                <w:szCs w:val="18"/>
              </w:rPr>
            </w:pPr>
            <w:r>
              <w:rPr>
                <w:rFonts w:ascii="Arial" w:hAnsi="Arial" w:cs="Arial"/>
                <w:sz w:val="18"/>
                <w:szCs w:val="18"/>
              </w:rPr>
              <w:tab/>
            </w:r>
            <w:r w:rsidR="001B61D2" w:rsidRPr="00B6302E">
              <w:rPr>
                <w:rFonts w:ascii="Arial" w:hAnsi="Arial" w:cs="Arial"/>
                <w:sz w:val="18"/>
                <w:szCs w:val="18"/>
              </w:rPr>
              <w:t>management of gastroenterology disorders in allied health/clinical nurse specialist gastroenterology clinic (40.41)</w:t>
            </w:r>
          </w:p>
        </w:tc>
      </w:tr>
      <w:tr w:rsidR="001B61D2" w:rsidRPr="00185B64"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1B61D2" w:rsidRPr="00B6302E" w:rsidRDefault="001B61D2" w:rsidP="00DB240F">
            <w:pPr>
              <w:spacing w:before="60" w:after="40"/>
              <w:rPr>
                <w:rFonts w:ascii="Arial" w:hAnsi="Arial" w:cs="Arial"/>
                <w:sz w:val="18"/>
                <w:szCs w:val="18"/>
              </w:rPr>
            </w:pPr>
          </w:p>
        </w:tc>
      </w:tr>
      <w:tr w:rsidR="001B61D2" w:rsidRPr="00185B64" w:rsidTr="002F4C52">
        <w:trPr>
          <w:trHeight w:val="193"/>
        </w:trPr>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1B61D2" w:rsidRPr="00B6302E" w:rsidRDefault="001B61D2" w:rsidP="00DB240F">
            <w:pPr>
              <w:spacing w:before="60" w:after="40"/>
              <w:rPr>
                <w:rFonts w:ascii="Arial" w:hAnsi="Arial" w:cs="Arial"/>
                <w:sz w:val="18"/>
                <w:szCs w:val="18"/>
              </w:rPr>
            </w:pPr>
          </w:p>
        </w:tc>
      </w:tr>
    </w:tbl>
    <w:p w:rsidR="001B61D2" w:rsidRPr="008F5F7F" w:rsidRDefault="001B61D2" w:rsidP="00475823">
      <w:pPr>
        <w:rPr>
          <w:sz w:val="2"/>
          <w:szCs w:val="2"/>
        </w:rPr>
      </w:pPr>
    </w:p>
    <w:tbl>
      <w:tblPr>
        <w:tblStyle w:val="TableGrid"/>
        <w:tblW w:w="0" w:type="auto"/>
        <w:tblInd w:w="534" w:type="dxa"/>
        <w:tblLayout w:type="fixed"/>
        <w:tblLook w:val="04A0" w:firstRow="1" w:lastRow="0" w:firstColumn="1" w:lastColumn="0" w:noHBand="0" w:noVBand="1"/>
        <w:tblDescription w:val="class 20.26 table outlines the administratiive attributes for Hepatobiliary"/>
      </w:tblPr>
      <w:tblGrid>
        <w:gridCol w:w="1984"/>
        <w:gridCol w:w="7371"/>
      </w:tblGrid>
      <w:tr w:rsidR="001B61D2" w:rsidRPr="00185B64" w:rsidTr="002F4C52">
        <w:trPr>
          <w:tblHeader/>
        </w:trPr>
        <w:tc>
          <w:tcPr>
            <w:tcW w:w="9355" w:type="dxa"/>
            <w:gridSpan w:val="2"/>
            <w:shd w:val="clear" w:color="auto" w:fill="008A00" w:themeFill="background2"/>
          </w:tcPr>
          <w:p w:rsidR="001B61D2" w:rsidRPr="00185B64" w:rsidRDefault="001B61D2" w:rsidP="00DB240F">
            <w:pPr>
              <w:pStyle w:val="Nina"/>
              <w:spacing w:after="40"/>
              <w:contextualSpacing w:val="0"/>
            </w:pPr>
            <w:r w:rsidRPr="00185B64">
              <w:t>Administrative attributes</w:t>
            </w:r>
          </w:p>
        </w:tc>
      </w:tr>
      <w:tr w:rsidR="001B61D2" w:rsidRPr="00185B64"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NSW Tier 2 Clinic List</w:t>
            </w:r>
          </w:p>
        </w:tc>
      </w:tr>
      <w:tr w:rsidR="001B61D2" w:rsidRPr="00185B64"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24/3/2011</w:t>
            </w:r>
          </w:p>
        </w:tc>
      </w:tr>
      <w:tr w:rsidR="001B61D2" w:rsidRPr="00185B64"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12/09/2012</w:t>
            </w:r>
          </w:p>
        </w:tc>
      </w:tr>
      <w:tr w:rsidR="001B61D2" w:rsidRPr="00185B64" w:rsidTr="002F4C52">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1B61D2" w:rsidRPr="00B6302E" w:rsidRDefault="001B61D2"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1B61D2" w:rsidRPr="00A7384C" w:rsidTr="002F4C52">
        <w:trPr>
          <w:trHeight w:val="85"/>
        </w:trPr>
        <w:tc>
          <w:tcPr>
            <w:tcW w:w="1984" w:type="dxa"/>
          </w:tcPr>
          <w:p w:rsidR="001B61D2" w:rsidRPr="00B6302E" w:rsidRDefault="001B61D2"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1B61D2" w:rsidRPr="00B6302E" w:rsidRDefault="001B61D2" w:rsidP="00DB240F">
            <w:pPr>
              <w:spacing w:before="60" w:after="40"/>
              <w:rPr>
                <w:rFonts w:ascii="Arial" w:hAnsi="Arial" w:cs="Arial"/>
                <w:sz w:val="18"/>
                <w:szCs w:val="18"/>
              </w:rPr>
            </w:pPr>
          </w:p>
        </w:tc>
      </w:tr>
    </w:tbl>
    <w:p w:rsidR="004C7C46" w:rsidRPr="000B0B5A" w:rsidRDefault="004C7C46" w:rsidP="000B0B5A">
      <w:r w:rsidRPr="00325F30">
        <w:br w:type="page"/>
      </w:r>
    </w:p>
    <w:p w:rsidR="004C7C46" w:rsidRPr="002D620A" w:rsidRDefault="00244C29" w:rsidP="002F4C52">
      <w:pPr>
        <w:pStyle w:val="Heading3"/>
        <w:spacing w:before="60" w:line="240" w:lineRule="auto"/>
        <w:ind w:left="426"/>
        <w:rPr>
          <w:rFonts w:ascii="Arial" w:hAnsi="Arial" w:cs="Arial"/>
          <w:sz w:val="2"/>
          <w:szCs w:val="2"/>
        </w:rPr>
      </w:pPr>
      <w:bookmarkStart w:id="242" w:name="_Toc288653773"/>
      <w:bookmarkStart w:id="243" w:name="_Toc288654260"/>
      <w:bookmarkStart w:id="244" w:name="_Toc288741289"/>
      <w:bookmarkStart w:id="245" w:name="OLE_LINK31"/>
      <w:bookmarkStart w:id="246" w:name="_Toc344907735"/>
      <w:bookmarkStart w:id="247" w:name="_Toc366768441"/>
      <w:bookmarkStart w:id="248" w:name="_Toc441239168"/>
      <w:r w:rsidRPr="00A7384C">
        <w:t>20.27 Craniofacial</w:t>
      </w:r>
      <w:bookmarkEnd w:id="242"/>
      <w:bookmarkEnd w:id="243"/>
      <w:bookmarkEnd w:id="244"/>
      <w:bookmarkEnd w:id="245"/>
      <w:bookmarkEnd w:id="246"/>
      <w:bookmarkEnd w:id="247"/>
      <w:bookmarkEnd w:id="248"/>
      <w:r>
        <w:br/>
      </w:r>
    </w:p>
    <w:tbl>
      <w:tblPr>
        <w:tblStyle w:val="TableGrid"/>
        <w:tblW w:w="0" w:type="auto"/>
        <w:tblInd w:w="534" w:type="dxa"/>
        <w:tblLook w:val="04A0" w:firstRow="1" w:lastRow="0" w:firstColumn="1" w:lastColumn="0" w:noHBand="0" w:noVBand="1"/>
        <w:tblDescription w:val="class 20.27 table outlines the identifying attributes for Craniofacial"/>
      </w:tblPr>
      <w:tblGrid>
        <w:gridCol w:w="1984"/>
        <w:gridCol w:w="7371"/>
      </w:tblGrid>
      <w:tr w:rsidR="00244C29" w:rsidRPr="00185B64" w:rsidTr="002F4C52">
        <w:trPr>
          <w:tblHeader/>
        </w:trPr>
        <w:tc>
          <w:tcPr>
            <w:tcW w:w="9355" w:type="dxa"/>
            <w:gridSpan w:val="2"/>
            <w:shd w:val="clear" w:color="auto" w:fill="008A00" w:themeFill="background2"/>
          </w:tcPr>
          <w:p w:rsidR="00244C29" w:rsidRPr="00185B64" w:rsidRDefault="00244C29" w:rsidP="00DB240F">
            <w:pPr>
              <w:pStyle w:val="Nina"/>
              <w:spacing w:after="40"/>
              <w:contextualSpacing w:val="0"/>
            </w:pPr>
            <w:r w:rsidRPr="00185B64">
              <w:t>Identifying attributes</w:t>
            </w:r>
          </w:p>
        </w:tc>
      </w:tr>
      <w:tr w:rsidR="00244C29" w:rsidRPr="00185B64" w:rsidTr="002F4C52">
        <w:tc>
          <w:tcPr>
            <w:tcW w:w="1984" w:type="dxa"/>
          </w:tcPr>
          <w:p w:rsidR="00244C29" w:rsidRPr="00B6302E" w:rsidRDefault="00244C29"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244C29" w:rsidRPr="00B6302E" w:rsidRDefault="00244C29" w:rsidP="00DB240F">
            <w:pPr>
              <w:spacing w:before="60" w:after="40"/>
              <w:rPr>
                <w:rFonts w:ascii="Arial" w:hAnsi="Arial" w:cs="Arial"/>
                <w:sz w:val="18"/>
                <w:szCs w:val="18"/>
              </w:rPr>
            </w:pPr>
            <w:r w:rsidRPr="00B6302E">
              <w:rPr>
                <w:rFonts w:ascii="Arial" w:hAnsi="Arial" w:cs="Arial"/>
                <w:sz w:val="18"/>
                <w:szCs w:val="18"/>
              </w:rPr>
              <w:t xml:space="preserve">20.27 </w:t>
            </w:r>
          </w:p>
        </w:tc>
      </w:tr>
      <w:tr w:rsidR="00244C29" w:rsidRPr="00185B64"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244C29" w:rsidRPr="00B6302E" w:rsidRDefault="00244C29" w:rsidP="00DB240F">
            <w:pPr>
              <w:spacing w:before="60" w:after="40"/>
              <w:rPr>
                <w:rFonts w:ascii="Arial" w:hAnsi="Arial" w:cs="Arial"/>
                <w:sz w:val="18"/>
                <w:szCs w:val="18"/>
              </w:rPr>
            </w:pPr>
            <w:r w:rsidRPr="00B6302E">
              <w:rPr>
                <w:rFonts w:ascii="Arial" w:hAnsi="Arial" w:cs="Arial"/>
                <w:sz w:val="18"/>
                <w:szCs w:val="18"/>
              </w:rPr>
              <w:t>Craniofacial</w:t>
            </w:r>
          </w:p>
        </w:tc>
      </w:tr>
      <w:tr w:rsidR="00244C29" w:rsidRPr="00185B64"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244C29" w:rsidRPr="00B6302E" w:rsidRDefault="00244C29" w:rsidP="00DB240F">
            <w:pPr>
              <w:spacing w:before="60" w:after="40"/>
              <w:rPr>
                <w:rFonts w:ascii="Arial" w:hAnsi="Arial" w:cs="Arial"/>
                <w:sz w:val="18"/>
                <w:szCs w:val="18"/>
              </w:rPr>
            </w:pPr>
            <w:r w:rsidRPr="00B6302E">
              <w:rPr>
                <w:rFonts w:ascii="Arial" w:hAnsi="Arial" w:cs="Arial"/>
                <w:sz w:val="18"/>
                <w:szCs w:val="18"/>
              </w:rPr>
              <w:t>Medical consultation</w:t>
            </w:r>
          </w:p>
        </w:tc>
      </w:tr>
      <w:tr w:rsidR="00244C29" w:rsidRPr="00185B64"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244C29" w:rsidRPr="00B6302E" w:rsidRDefault="00244C29" w:rsidP="00DB240F">
            <w:pPr>
              <w:spacing w:before="60" w:after="40"/>
              <w:rPr>
                <w:rFonts w:ascii="Arial" w:hAnsi="Arial" w:cs="Arial"/>
                <w:sz w:val="18"/>
                <w:szCs w:val="18"/>
              </w:rPr>
            </w:pPr>
            <w:r w:rsidRPr="00B6302E">
              <w:rPr>
                <w:rFonts w:ascii="Arial" w:hAnsi="Arial" w:cs="Arial"/>
                <w:sz w:val="18"/>
                <w:szCs w:val="18"/>
              </w:rPr>
              <w:t xml:space="preserve">MDC 08 Diseases and disorders of the musculoskeletal system and connective tissue </w:t>
            </w:r>
          </w:p>
        </w:tc>
      </w:tr>
      <w:tr w:rsidR="00244C29" w:rsidRPr="00185B64"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244C29" w:rsidRPr="00B6302E" w:rsidRDefault="00244C29" w:rsidP="00DB240F">
            <w:pPr>
              <w:widowControl w:val="0"/>
              <w:spacing w:before="60" w:after="40"/>
              <w:rPr>
                <w:rFonts w:ascii="Arial" w:hAnsi="Arial" w:cs="Arial"/>
                <w:sz w:val="18"/>
                <w:szCs w:val="18"/>
              </w:rPr>
            </w:pPr>
            <w:r w:rsidRPr="00B6302E">
              <w:rPr>
                <w:rFonts w:ascii="Arial" w:hAnsi="Arial" w:cs="Arial"/>
                <w:sz w:val="18"/>
                <w:szCs w:val="18"/>
              </w:rPr>
              <w:t>Plastic and reconstructive surgeon, oral and maxillofacial surgeon</w:t>
            </w:r>
          </w:p>
        </w:tc>
      </w:tr>
      <w:tr w:rsidR="00244C29" w:rsidRPr="00185B64"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244C29" w:rsidRPr="00B6302E" w:rsidRDefault="00244C29" w:rsidP="00DB240F">
            <w:pPr>
              <w:widowControl w:val="0"/>
              <w:spacing w:before="60" w:after="40"/>
              <w:rPr>
                <w:rFonts w:ascii="Arial" w:hAnsi="Arial" w:cs="Arial"/>
                <w:sz w:val="18"/>
                <w:szCs w:val="18"/>
              </w:rPr>
            </w:pPr>
            <w:r w:rsidRPr="00B6302E">
              <w:rPr>
                <w:rFonts w:ascii="Arial" w:hAnsi="Arial" w:cs="Arial"/>
                <w:sz w:val="18"/>
                <w:szCs w:val="18"/>
              </w:rPr>
              <w:t>Consultation pre- or post-surgery pertaining to the cranium and face.</w:t>
            </w:r>
          </w:p>
        </w:tc>
      </w:tr>
    </w:tbl>
    <w:p w:rsidR="00244C29" w:rsidRPr="008F5F7F" w:rsidRDefault="00244C29" w:rsidP="00475823">
      <w:pPr>
        <w:rPr>
          <w:sz w:val="2"/>
          <w:szCs w:val="2"/>
        </w:rPr>
      </w:pPr>
    </w:p>
    <w:tbl>
      <w:tblPr>
        <w:tblStyle w:val="TableGrid"/>
        <w:tblW w:w="0" w:type="auto"/>
        <w:tblInd w:w="534" w:type="dxa"/>
        <w:tblLook w:val="04A0" w:firstRow="1" w:lastRow="0" w:firstColumn="1" w:lastColumn="0" w:noHBand="0" w:noVBand="1"/>
        <w:tblDescription w:val="class 20.27 table outlines the guide for use for Craniofacial"/>
      </w:tblPr>
      <w:tblGrid>
        <w:gridCol w:w="1984"/>
        <w:gridCol w:w="7371"/>
      </w:tblGrid>
      <w:tr w:rsidR="00244C29" w:rsidRPr="00185B64" w:rsidTr="002F4C52">
        <w:trPr>
          <w:tblHeader/>
        </w:trPr>
        <w:tc>
          <w:tcPr>
            <w:tcW w:w="9355" w:type="dxa"/>
            <w:gridSpan w:val="2"/>
            <w:shd w:val="clear" w:color="auto" w:fill="008A00" w:themeFill="background2"/>
          </w:tcPr>
          <w:p w:rsidR="00244C29" w:rsidRPr="00185B64" w:rsidRDefault="00244C29" w:rsidP="00DB240F">
            <w:pPr>
              <w:pStyle w:val="Nina"/>
              <w:spacing w:after="40"/>
              <w:contextualSpacing w:val="0"/>
              <w:rPr>
                <w:i/>
              </w:rPr>
            </w:pPr>
            <w:r>
              <w:t>Guide for use</w:t>
            </w:r>
          </w:p>
        </w:tc>
      </w:tr>
      <w:tr w:rsidR="00244C29" w:rsidRPr="00F31588"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244C29" w:rsidRPr="00B6302E" w:rsidRDefault="00244C29" w:rsidP="00DB240F">
            <w:pPr>
              <w:autoSpaceDE w:val="0"/>
              <w:autoSpaceDN w:val="0"/>
              <w:adjustRightInd w:val="0"/>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244C29" w:rsidRPr="00B6302E" w:rsidRDefault="00244C29" w:rsidP="00DB240F">
            <w:pPr>
              <w:spacing w:before="60" w:after="40"/>
              <w:rPr>
                <w:rFonts w:ascii="Arial" w:hAnsi="Arial" w:cs="Arial"/>
                <w:sz w:val="18"/>
                <w:szCs w:val="18"/>
              </w:rPr>
            </w:pPr>
            <w:r w:rsidRPr="00B6302E">
              <w:rPr>
                <w:rFonts w:ascii="Arial" w:hAnsi="Arial" w:cs="Arial"/>
                <w:sz w:val="18"/>
                <w:szCs w:val="18"/>
              </w:rPr>
              <w:t>Consultations  on the following services:</w:t>
            </w:r>
          </w:p>
          <w:p w:rsidR="00244C29" w:rsidRPr="00B6302E" w:rsidRDefault="0040112C" w:rsidP="0040112C">
            <w:pPr>
              <w:pStyle w:val="NormalWeb"/>
              <w:numPr>
                <w:ilvl w:val="0"/>
                <w:numId w:val="21"/>
              </w:numPr>
              <w:spacing w:before="60" w:beforeAutospacing="0" w:after="40" w:afterAutospacing="0"/>
              <w:ind w:left="743" w:hanging="430"/>
              <w:rPr>
                <w:rFonts w:ascii="Arial" w:hAnsi="Arial" w:cs="Arial"/>
                <w:color w:val="auto"/>
                <w:sz w:val="18"/>
                <w:szCs w:val="18"/>
              </w:rPr>
            </w:pPr>
            <w:r>
              <w:rPr>
                <w:rFonts w:ascii="Arial" w:hAnsi="Arial" w:cs="Arial"/>
                <w:color w:val="auto"/>
                <w:sz w:val="18"/>
                <w:szCs w:val="18"/>
              </w:rPr>
              <w:tab/>
            </w:r>
            <w:r w:rsidR="00244C29" w:rsidRPr="00B6302E">
              <w:rPr>
                <w:rFonts w:ascii="Arial" w:hAnsi="Arial" w:cs="Arial"/>
                <w:color w:val="auto"/>
                <w:sz w:val="18"/>
                <w:szCs w:val="18"/>
              </w:rPr>
              <w:t>removal of tumors of the craniofacial region;</w:t>
            </w:r>
          </w:p>
          <w:p w:rsidR="00244C29" w:rsidRPr="00B6302E" w:rsidRDefault="0040112C" w:rsidP="0040112C">
            <w:pPr>
              <w:pStyle w:val="NormalWeb"/>
              <w:numPr>
                <w:ilvl w:val="0"/>
                <w:numId w:val="21"/>
              </w:numPr>
              <w:spacing w:before="60" w:beforeAutospacing="0" w:after="40" w:afterAutospacing="0"/>
              <w:ind w:left="743" w:hanging="430"/>
              <w:rPr>
                <w:rFonts w:ascii="Arial" w:hAnsi="Arial" w:cs="Arial"/>
                <w:color w:val="auto"/>
                <w:sz w:val="18"/>
                <w:szCs w:val="18"/>
              </w:rPr>
            </w:pPr>
            <w:r>
              <w:rPr>
                <w:rFonts w:ascii="Arial" w:hAnsi="Arial" w:cs="Arial"/>
                <w:color w:val="auto"/>
                <w:sz w:val="18"/>
                <w:szCs w:val="18"/>
              </w:rPr>
              <w:tab/>
            </w:r>
            <w:r w:rsidR="00244C29" w:rsidRPr="00B6302E">
              <w:rPr>
                <w:rFonts w:ascii="Arial" w:hAnsi="Arial" w:cs="Arial"/>
                <w:color w:val="auto"/>
                <w:sz w:val="18"/>
                <w:szCs w:val="18"/>
              </w:rPr>
              <w:t>correction of congenital deformities that affect this region such as premature fusing of bone in the skull (preventing normal symmetry of growth)</w:t>
            </w:r>
          </w:p>
          <w:p w:rsidR="00244C29" w:rsidRPr="00B6302E" w:rsidRDefault="0040112C" w:rsidP="0040112C">
            <w:pPr>
              <w:pStyle w:val="NormalWeb"/>
              <w:numPr>
                <w:ilvl w:val="0"/>
                <w:numId w:val="21"/>
              </w:numPr>
              <w:spacing w:before="60" w:beforeAutospacing="0" w:after="40" w:afterAutospacing="0"/>
              <w:ind w:left="743" w:hanging="430"/>
              <w:rPr>
                <w:rFonts w:ascii="Arial" w:hAnsi="Arial" w:cs="Arial"/>
                <w:color w:val="auto"/>
                <w:sz w:val="18"/>
                <w:szCs w:val="18"/>
              </w:rPr>
            </w:pPr>
            <w:r>
              <w:rPr>
                <w:rFonts w:ascii="Arial" w:hAnsi="Arial" w:cs="Arial"/>
                <w:color w:val="auto"/>
                <w:sz w:val="18"/>
                <w:szCs w:val="18"/>
              </w:rPr>
              <w:tab/>
            </w:r>
            <w:r w:rsidR="00244C29" w:rsidRPr="00B6302E">
              <w:rPr>
                <w:rFonts w:ascii="Arial" w:hAnsi="Arial" w:cs="Arial"/>
                <w:color w:val="auto"/>
                <w:sz w:val="18"/>
                <w:szCs w:val="18"/>
              </w:rPr>
              <w:t>treatment of craniofacial synostosis syndromes such as Apert and Crouzon syndromes</w:t>
            </w:r>
          </w:p>
          <w:p w:rsidR="00244C29" w:rsidRPr="00B6302E" w:rsidRDefault="0040112C" w:rsidP="0040112C">
            <w:pPr>
              <w:pStyle w:val="NormalWeb"/>
              <w:numPr>
                <w:ilvl w:val="0"/>
                <w:numId w:val="21"/>
              </w:numPr>
              <w:spacing w:before="60" w:beforeAutospacing="0" w:after="40" w:afterAutospacing="0"/>
              <w:ind w:left="743" w:hanging="430"/>
              <w:rPr>
                <w:rFonts w:ascii="Arial" w:hAnsi="Arial" w:cs="Arial"/>
                <w:color w:val="auto"/>
                <w:sz w:val="18"/>
                <w:szCs w:val="18"/>
              </w:rPr>
            </w:pPr>
            <w:r>
              <w:rPr>
                <w:rFonts w:ascii="Arial" w:hAnsi="Arial" w:cs="Arial"/>
                <w:color w:val="auto"/>
                <w:sz w:val="18"/>
                <w:szCs w:val="18"/>
              </w:rPr>
              <w:tab/>
            </w:r>
            <w:r w:rsidR="00244C29" w:rsidRPr="00B6302E">
              <w:rPr>
                <w:rFonts w:ascii="Arial" w:hAnsi="Arial" w:cs="Arial"/>
                <w:color w:val="auto"/>
                <w:sz w:val="18"/>
                <w:szCs w:val="18"/>
              </w:rPr>
              <w:t>repair of craniofacial clefts (other than cleft lip and palate)</w:t>
            </w:r>
          </w:p>
          <w:p w:rsidR="00244C29" w:rsidRPr="00B6302E" w:rsidRDefault="0040112C" w:rsidP="0040112C">
            <w:pPr>
              <w:pStyle w:val="NormalWeb"/>
              <w:numPr>
                <w:ilvl w:val="0"/>
                <w:numId w:val="21"/>
              </w:numPr>
              <w:spacing w:before="60" w:beforeAutospacing="0" w:after="40" w:afterAutospacing="0"/>
              <w:ind w:left="743" w:hanging="430"/>
              <w:rPr>
                <w:rFonts w:ascii="Arial" w:hAnsi="Arial" w:cs="Arial"/>
                <w:color w:val="auto"/>
                <w:sz w:val="18"/>
                <w:szCs w:val="18"/>
              </w:rPr>
            </w:pPr>
            <w:r>
              <w:rPr>
                <w:rFonts w:ascii="Arial" w:hAnsi="Arial" w:cs="Arial"/>
                <w:color w:val="auto"/>
                <w:sz w:val="18"/>
                <w:szCs w:val="18"/>
              </w:rPr>
              <w:tab/>
            </w:r>
            <w:r w:rsidR="00244C29" w:rsidRPr="00B6302E">
              <w:rPr>
                <w:rFonts w:ascii="Arial" w:hAnsi="Arial" w:cs="Arial"/>
                <w:color w:val="auto"/>
                <w:sz w:val="18"/>
                <w:szCs w:val="18"/>
              </w:rPr>
              <w:t>treatment of meningoceles and brain hernia in the craniofacial region, and a collection of congenital problems which affect the craniofacial region such as hemifacial microsomia</w:t>
            </w:r>
          </w:p>
          <w:p w:rsidR="00244C29" w:rsidRPr="00B6302E" w:rsidRDefault="00244C29" w:rsidP="00DB240F">
            <w:pPr>
              <w:autoSpaceDE w:val="0"/>
              <w:autoSpaceDN w:val="0"/>
              <w:adjustRightInd w:val="0"/>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244C29" w:rsidRPr="00B6302E" w:rsidRDefault="0040112C" w:rsidP="0040112C">
            <w:pPr>
              <w:numPr>
                <w:ilvl w:val="0"/>
                <w:numId w:val="22"/>
              </w:numPr>
              <w:spacing w:before="60" w:after="40"/>
              <w:ind w:left="743" w:hanging="430"/>
              <w:rPr>
                <w:rFonts w:ascii="Arial" w:hAnsi="Arial" w:cs="Arial"/>
                <w:sz w:val="18"/>
                <w:szCs w:val="18"/>
              </w:rPr>
            </w:pPr>
            <w:r>
              <w:rPr>
                <w:rFonts w:ascii="Arial" w:hAnsi="Arial" w:cs="Arial"/>
                <w:sz w:val="18"/>
                <w:szCs w:val="18"/>
              </w:rPr>
              <w:tab/>
            </w:r>
            <w:r w:rsidR="00244C29" w:rsidRPr="00B6302E">
              <w:rPr>
                <w:rFonts w:ascii="Arial" w:hAnsi="Arial" w:cs="Arial"/>
                <w:sz w:val="18"/>
                <w:szCs w:val="18"/>
              </w:rPr>
              <w:t>dental services, provided by dentist in procedural clinic (10.04)</w:t>
            </w:r>
          </w:p>
          <w:p w:rsidR="00244C29" w:rsidRPr="00B6302E" w:rsidRDefault="0040112C" w:rsidP="0040112C">
            <w:pPr>
              <w:numPr>
                <w:ilvl w:val="0"/>
                <w:numId w:val="22"/>
              </w:numPr>
              <w:spacing w:before="60" w:after="40"/>
              <w:ind w:left="743" w:hanging="430"/>
              <w:rPr>
                <w:rFonts w:ascii="Arial" w:hAnsi="Arial" w:cs="Arial"/>
                <w:sz w:val="18"/>
                <w:szCs w:val="18"/>
              </w:rPr>
            </w:pPr>
            <w:r>
              <w:rPr>
                <w:rFonts w:ascii="Arial" w:hAnsi="Arial" w:cs="Arial"/>
                <w:sz w:val="18"/>
                <w:szCs w:val="18"/>
              </w:rPr>
              <w:tab/>
            </w:r>
            <w:r w:rsidR="00244C29" w:rsidRPr="00B6302E">
              <w:rPr>
                <w:rFonts w:ascii="Arial" w:hAnsi="Arial" w:cs="Arial"/>
                <w:sz w:val="18"/>
                <w:szCs w:val="18"/>
              </w:rPr>
              <w:t>management of craniofacial conditions in plastic and reconstructive surgery medical clinic  (20.46)</w:t>
            </w:r>
          </w:p>
        </w:tc>
      </w:tr>
      <w:tr w:rsidR="00244C29" w:rsidRPr="00185B64"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244C29" w:rsidRPr="00B6302E" w:rsidRDefault="00244C29" w:rsidP="00DB240F">
            <w:pPr>
              <w:autoSpaceDE w:val="0"/>
              <w:autoSpaceDN w:val="0"/>
              <w:adjustRightInd w:val="0"/>
              <w:spacing w:before="60" w:after="40"/>
              <w:rPr>
                <w:rFonts w:ascii="Arial" w:hAnsi="Arial" w:cs="Arial"/>
                <w:sz w:val="18"/>
                <w:szCs w:val="18"/>
              </w:rPr>
            </w:pPr>
          </w:p>
        </w:tc>
      </w:tr>
      <w:tr w:rsidR="00244C29" w:rsidRPr="00185B64" w:rsidTr="002F4C52">
        <w:trPr>
          <w:trHeight w:val="193"/>
        </w:trPr>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244C29" w:rsidRPr="00B6302E" w:rsidRDefault="00244C29" w:rsidP="00DB240F">
            <w:pPr>
              <w:spacing w:before="60" w:after="40"/>
              <w:rPr>
                <w:rFonts w:ascii="Arial" w:hAnsi="Arial" w:cs="Arial"/>
                <w:sz w:val="18"/>
                <w:szCs w:val="18"/>
                <w:highlight w:val="yellow"/>
              </w:rPr>
            </w:pPr>
          </w:p>
        </w:tc>
      </w:tr>
    </w:tbl>
    <w:p w:rsidR="00244C29" w:rsidRPr="008F5F7F" w:rsidRDefault="00244C29" w:rsidP="00475823">
      <w:pPr>
        <w:rPr>
          <w:sz w:val="2"/>
          <w:szCs w:val="2"/>
        </w:rPr>
      </w:pPr>
    </w:p>
    <w:tbl>
      <w:tblPr>
        <w:tblStyle w:val="TableGrid"/>
        <w:tblW w:w="0" w:type="auto"/>
        <w:tblInd w:w="534" w:type="dxa"/>
        <w:tblLayout w:type="fixed"/>
        <w:tblLook w:val="04A0" w:firstRow="1" w:lastRow="0" w:firstColumn="1" w:lastColumn="0" w:noHBand="0" w:noVBand="1"/>
        <w:tblDescription w:val="class 20.27 table outlines the administratiive attributes for Craniofacial"/>
      </w:tblPr>
      <w:tblGrid>
        <w:gridCol w:w="1984"/>
        <w:gridCol w:w="7371"/>
      </w:tblGrid>
      <w:tr w:rsidR="00244C29" w:rsidRPr="00185B64" w:rsidTr="002F4C52">
        <w:trPr>
          <w:tblHeader/>
        </w:trPr>
        <w:tc>
          <w:tcPr>
            <w:tcW w:w="9355" w:type="dxa"/>
            <w:gridSpan w:val="2"/>
            <w:shd w:val="clear" w:color="auto" w:fill="008A00" w:themeFill="background2"/>
          </w:tcPr>
          <w:p w:rsidR="00244C29" w:rsidRPr="00185B64" w:rsidRDefault="00244C29" w:rsidP="00DB240F">
            <w:pPr>
              <w:pStyle w:val="Nina"/>
              <w:spacing w:after="40"/>
              <w:contextualSpacing w:val="0"/>
            </w:pPr>
            <w:r w:rsidRPr="00185B64">
              <w:t>Administrative attributes</w:t>
            </w:r>
          </w:p>
        </w:tc>
      </w:tr>
      <w:tr w:rsidR="00244C29" w:rsidRPr="00185B64"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244C29" w:rsidRPr="00B6302E" w:rsidRDefault="00244C29"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244C29" w:rsidRPr="00B6302E" w:rsidRDefault="00244C29"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Qld Monthly Activity Collection (MAC) Manual</w:t>
            </w:r>
          </w:p>
        </w:tc>
      </w:tr>
      <w:tr w:rsidR="00244C29" w:rsidRPr="00185B64"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244C29" w:rsidRPr="00B6302E" w:rsidRDefault="00244C29" w:rsidP="00DB240F">
            <w:pPr>
              <w:spacing w:before="60" w:after="40"/>
              <w:rPr>
                <w:rFonts w:ascii="Arial" w:hAnsi="Arial" w:cs="Arial"/>
                <w:sz w:val="18"/>
                <w:szCs w:val="18"/>
              </w:rPr>
            </w:pPr>
            <w:r w:rsidRPr="00B6302E">
              <w:rPr>
                <w:rFonts w:ascii="Arial" w:hAnsi="Arial" w:cs="Arial"/>
                <w:sz w:val="18"/>
                <w:szCs w:val="18"/>
              </w:rPr>
              <w:t>24/3/2011</w:t>
            </w:r>
          </w:p>
        </w:tc>
      </w:tr>
      <w:tr w:rsidR="00244C29" w:rsidRPr="00185B64"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244C29" w:rsidRPr="00B6302E" w:rsidRDefault="00244C29" w:rsidP="00DB240F">
            <w:pPr>
              <w:spacing w:before="60" w:after="40"/>
              <w:rPr>
                <w:rFonts w:ascii="Arial" w:hAnsi="Arial" w:cs="Arial"/>
                <w:sz w:val="18"/>
                <w:szCs w:val="18"/>
              </w:rPr>
            </w:pPr>
            <w:r w:rsidRPr="00B6302E">
              <w:rPr>
                <w:rFonts w:ascii="Arial" w:hAnsi="Arial" w:cs="Arial"/>
                <w:sz w:val="18"/>
                <w:szCs w:val="18"/>
              </w:rPr>
              <w:t>28/10/2011</w:t>
            </w:r>
          </w:p>
        </w:tc>
      </w:tr>
      <w:tr w:rsidR="00244C29" w:rsidRPr="00185B64" w:rsidTr="002F4C52">
        <w:tc>
          <w:tcPr>
            <w:tcW w:w="1984" w:type="dxa"/>
          </w:tcPr>
          <w:p w:rsidR="00244C29" w:rsidRPr="00B6302E" w:rsidRDefault="00244C29"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244C29" w:rsidRPr="00B6302E" w:rsidRDefault="00244C29"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Definition review project</w:t>
            </w:r>
          </w:p>
        </w:tc>
      </w:tr>
      <w:tr w:rsidR="00244C29" w:rsidRPr="00A7384C" w:rsidTr="002F4C52">
        <w:trPr>
          <w:trHeight w:val="85"/>
        </w:trPr>
        <w:tc>
          <w:tcPr>
            <w:tcW w:w="1984" w:type="dxa"/>
          </w:tcPr>
          <w:p w:rsidR="00244C29" w:rsidRPr="00185B64" w:rsidRDefault="00244C29" w:rsidP="00DB240F">
            <w:pPr>
              <w:spacing w:before="60" w:after="40"/>
              <w:jc w:val="right"/>
              <w:rPr>
                <w:rFonts w:ascii="Arial" w:hAnsi="Arial" w:cs="Arial"/>
                <w:b/>
                <w:color w:val="58585A"/>
                <w:sz w:val="18"/>
                <w:szCs w:val="18"/>
              </w:rPr>
            </w:pPr>
            <w:r w:rsidRPr="00B6302E">
              <w:rPr>
                <w:rFonts w:ascii="Arial" w:hAnsi="Arial" w:cs="Arial"/>
                <w:b/>
                <w:sz w:val="18"/>
                <w:szCs w:val="18"/>
              </w:rPr>
              <w:t>Reference material</w:t>
            </w:r>
          </w:p>
        </w:tc>
        <w:tc>
          <w:tcPr>
            <w:tcW w:w="7371" w:type="dxa"/>
          </w:tcPr>
          <w:p w:rsidR="00244C29" w:rsidRPr="003548AE" w:rsidRDefault="00244C29" w:rsidP="00DB240F">
            <w:pPr>
              <w:autoSpaceDE w:val="0"/>
              <w:autoSpaceDN w:val="0"/>
              <w:adjustRightInd w:val="0"/>
              <w:spacing w:before="60" w:after="40"/>
              <w:rPr>
                <w:rFonts w:ascii="Arial" w:hAnsi="Arial" w:cs="Arial"/>
                <w:color w:val="000080"/>
                <w:sz w:val="18"/>
                <w:szCs w:val="18"/>
                <w:u w:val="single"/>
              </w:rPr>
            </w:pPr>
            <w:r w:rsidRPr="00B6302E">
              <w:rPr>
                <w:rFonts w:ascii="Arial" w:hAnsi="Arial" w:cs="Arial"/>
                <w:sz w:val="18"/>
                <w:szCs w:val="18"/>
              </w:rPr>
              <w:t xml:space="preserve">Dr William J Cockburn, Plastic Surgeon. (No date). </w:t>
            </w:r>
            <w:hyperlink r:id="rId52" w:history="1">
              <w:r w:rsidRPr="00942649">
                <w:rPr>
                  <w:rStyle w:val="Hyperlink"/>
                  <w:rFonts w:ascii="Arial" w:hAnsi="Arial" w:cs="Arial"/>
                  <w:sz w:val="18"/>
                  <w:szCs w:val="18"/>
                </w:rPr>
                <w:t>Surgery Articles - Craniofacial Surgery</w:t>
              </w:r>
            </w:hyperlink>
            <w:r w:rsidRPr="00B6302E">
              <w:rPr>
                <w:rFonts w:ascii="Arial" w:hAnsi="Arial" w:cs="Arial"/>
                <w:sz w:val="18"/>
                <w:szCs w:val="18"/>
              </w:rPr>
              <w:t xml:space="preserve">. Retrieved 1 September, 2011 (from </w:t>
            </w:r>
            <w:hyperlink r:id="rId53" w:history="1">
              <w:r w:rsidRPr="004264FC">
                <w:rPr>
                  <w:rStyle w:val="Hyperlink"/>
                  <w:rFonts w:ascii="Arial" w:hAnsi="Arial" w:cs="Arial"/>
                  <w:sz w:val="18"/>
                  <w:szCs w:val="18"/>
                </w:rPr>
                <w:t>http://cockburn.plasticsurgery.org.au/index.php?option=com_content&amp;view=article&amp;id=21&amp;Itemid=5</w:t>
              </w:r>
            </w:hyperlink>
            <w:r>
              <w:rPr>
                <w:rFonts w:ascii="Arial" w:hAnsi="Arial" w:cs="Arial"/>
                <w:color w:val="58585A"/>
                <w:sz w:val="18"/>
                <w:szCs w:val="18"/>
              </w:rPr>
              <w:t>)</w:t>
            </w:r>
          </w:p>
        </w:tc>
      </w:tr>
    </w:tbl>
    <w:p w:rsidR="004C7C46" w:rsidRPr="000B0B5A" w:rsidRDefault="004C7C46" w:rsidP="000B0B5A">
      <w:r w:rsidRPr="003548AE">
        <w:br w:type="page"/>
      </w:r>
    </w:p>
    <w:p w:rsidR="00701BAA" w:rsidRPr="002D620A" w:rsidRDefault="00701BAA" w:rsidP="002F4C52">
      <w:pPr>
        <w:pStyle w:val="Heading3"/>
        <w:spacing w:before="60" w:line="240" w:lineRule="auto"/>
        <w:ind w:left="426"/>
        <w:rPr>
          <w:rFonts w:ascii="Arial" w:hAnsi="Arial" w:cs="Arial"/>
          <w:sz w:val="2"/>
          <w:szCs w:val="2"/>
        </w:rPr>
      </w:pPr>
      <w:bookmarkStart w:id="249" w:name="_Toc288653729"/>
      <w:bookmarkStart w:id="250" w:name="_Toc288654216"/>
      <w:bookmarkStart w:id="251" w:name="_Toc288741291"/>
      <w:bookmarkStart w:id="252" w:name="OLE_LINK6"/>
      <w:bookmarkStart w:id="253" w:name="_Toc344907736"/>
      <w:bookmarkStart w:id="254" w:name="_Toc366768442"/>
      <w:bookmarkStart w:id="255" w:name="_Toc441239169"/>
      <w:r w:rsidRPr="00A7384C">
        <w:t>20.28 Metabolic bone</w:t>
      </w:r>
      <w:bookmarkEnd w:id="249"/>
      <w:bookmarkEnd w:id="250"/>
      <w:bookmarkEnd w:id="251"/>
      <w:bookmarkEnd w:id="252"/>
      <w:bookmarkEnd w:id="253"/>
      <w:bookmarkEnd w:id="254"/>
      <w:bookmarkEnd w:id="255"/>
      <w:r>
        <w:br/>
      </w:r>
    </w:p>
    <w:tbl>
      <w:tblPr>
        <w:tblStyle w:val="TableGrid"/>
        <w:tblW w:w="0" w:type="auto"/>
        <w:tblInd w:w="534" w:type="dxa"/>
        <w:tblLook w:val="04A0" w:firstRow="1" w:lastRow="0" w:firstColumn="1" w:lastColumn="0" w:noHBand="0" w:noVBand="1"/>
        <w:tblDescription w:val="class 20.28 table outlines the identifying attributes for Metabolic bone"/>
      </w:tblPr>
      <w:tblGrid>
        <w:gridCol w:w="1984"/>
        <w:gridCol w:w="7371"/>
      </w:tblGrid>
      <w:tr w:rsidR="00701BAA" w:rsidRPr="00185B64" w:rsidTr="002F4C52">
        <w:trPr>
          <w:tblHeader/>
        </w:trPr>
        <w:tc>
          <w:tcPr>
            <w:tcW w:w="9355" w:type="dxa"/>
            <w:gridSpan w:val="2"/>
            <w:shd w:val="clear" w:color="auto" w:fill="008A00" w:themeFill="background2"/>
          </w:tcPr>
          <w:p w:rsidR="00701BAA" w:rsidRPr="00185B64" w:rsidRDefault="00701BAA" w:rsidP="00DB240F">
            <w:pPr>
              <w:pStyle w:val="Nina"/>
              <w:spacing w:after="40"/>
              <w:contextualSpacing w:val="0"/>
            </w:pPr>
            <w:r w:rsidRPr="00185B64">
              <w:t>Identifying attributes</w:t>
            </w:r>
          </w:p>
        </w:tc>
      </w:tr>
      <w:tr w:rsidR="00701BAA" w:rsidRPr="00185B64" w:rsidTr="002F4C52">
        <w:tc>
          <w:tcPr>
            <w:tcW w:w="1984" w:type="dxa"/>
          </w:tcPr>
          <w:p w:rsidR="00701BAA" w:rsidRPr="00B6302E" w:rsidRDefault="00701BAA"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 xml:space="preserve">20.28 </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Metabolic bone</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 xml:space="preserve">Medical consultation </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MDC 08 Diseases and disorders of the musculoskeletal system and connective tissue</w:t>
            </w:r>
          </w:p>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MDC 10 Endocrine, nutritional and metabolic disorders</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701BAA" w:rsidRPr="00B6302E" w:rsidRDefault="00701BAA" w:rsidP="00DB240F">
            <w:pPr>
              <w:widowControl w:val="0"/>
              <w:spacing w:before="60" w:after="40"/>
              <w:rPr>
                <w:rFonts w:ascii="Arial" w:hAnsi="Arial" w:cs="Arial"/>
                <w:sz w:val="18"/>
                <w:szCs w:val="18"/>
              </w:rPr>
            </w:pPr>
            <w:r w:rsidRPr="00B6302E">
              <w:rPr>
                <w:rFonts w:ascii="Arial" w:hAnsi="Arial" w:cs="Arial"/>
                <w:sz w:val="18"/>
                <w:szCs w:val="18"/>
              </w:rPr>
              <w:t xml:space="preserve">Rheumatologist, endocrinologist </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701BAA" w:rsidRPr="00B6302E" w:rsidRDefault="00701BAA" w:rsidP="00DB240F">
            <w:pPr>
              <w:widowControl w:val="0"/>
              <w:spacing w:before="60" w:after="40"/>
              <w:rPr>
                <w:rFonts w:ascii="Arial" w:hAnsi="Arial" w:cs="Arial"/>
                <w:sz w:val="18"/>
                <w:szCs w:val="18"/>
              </w:rPr>
            </w:pPr>
            <w:r w:rsidRPr="00B6302E">
              <w:rPr>
                <w:rFonts w:ascii="Arial" w:hAnsi="Arial" w:cs="Arial"/>
                <w:sz w:val="18"/>
                <w:szCs w:val="18"/>
              </w:rPr>
              <w:t>Treatment of a number of disorders related to the weakening of the bone or impaired systems function caused by an imbalance in vitamin D3, calcium and phosphorus.</w:t>
            </w:r>
          </w:p>
        </w:tc>
      </w:tr>
    </w:tbl>
    <w:p w:rsidR="00701BAA" w:rsidRPr="008F5F7F" w:rsidRDefault="00701BAA" w:rsidP="00475823">
      <w:pPr>
        <w:rPr>
          <w:sz w:val="2"/>
          <w:szCs w:val="2"/>
        </w:rPr>
      </w:pPr>
    </w:p>
    <w:tbl>
      <w:tblPr>
        <w:tblStyle w:val="TableGrid"/>
        <w:tblW w:w="0" w:type="auto"/>
        <w:tblInd w:w="534" w:type="dxa"/>
        <w:tblLook w:val="04A0" w:firstRow="1" w:lastRow="0" w:firstColumn="1" w:lastColumn="0" w:noHBand="0" w:noVBand="1"/>
        <w:tblDescription w:val="class 20.28 table outlines the guide for use for Metabolic bone"/>
      </w:tblPr>
      <w:tblGrid>
        <w:gridCol w:w="1984"/>
        <w:gridCol w:w="7371"/>
      </w:tblGrid>
      <w:tr w:rsidR="00701BAA" w:rsidRPr="00185B64" w:rsidTr="002F4C52">
        <w:trPr>
          <w:tblHeader/>
        </w:trPr>
        <w:tc>
          <w:tcPr>
            <w:tcW w:w="9355" w:type="dxa"/>
            <w:gridSpan w:val="2"/>
            <w:shd w:val="clear" w:color="auto" w:fill="008A00" w:themeFill="background2"/>
          </w:tcPr>
          <w:p w:rsidR="00701BAA" w:rsidRPr="00185B64" w:rsidRDefault="00701BAA" w:rsidP="00DB240F">
            <w:pPr>
              <w:pStyle w:val="Nina"/>
              <w:spacing w:after="40"/>
              <w:contextualSpacing w:val="0"/>
              <w:rPr>
                <w:i/>
              </w:rPr>
            </w:pPr>
            <w:r>
              <w:t>Guide for use</w:t>
            </w:r>
          </w:p>
        </w:tc>
      </w:tr>
      <w:tr w:rsidR="00701BAA" w:rsidRPr="00F31588"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701BAA" w:rsidRPr="00B6302E" w:rsidRDefault="00701BAA" w:rsidP="00DB240F">
            <w:pPr>
              <w:widowControl w:val="0"/>
              <w:spacing w:before="60" w:after="40"/>
              <w:rPr>
                <w:rFonts w:ascii="Arial" w:hAnsi="Arial" w:cs="Arial"/>
                <w:sz w:val="18"/>
                <w:szCs w:val="18"/>
              </w:rPr>
            </w:pPr>
            <w:r w:rsidRPr="00B6302E">
              <w:rPr>
                <w:rFonts w:ascii="Arial" w:hAnsi="Arial" w:cs="Arial"/>
                <w:sz w:val="18"/>
                <w:szCs w:val="18"/>
              </w:rPr>
              <w:t>Management of the following conditions:</w:t>
            </w:r>
          </w:p>
          <w:p w:rsidR="00701BAA" w:rsidRPr="00B6302E" w:rsidRDefault="0040112C" w:rsidP="0040112C">
            <w:pPr>
              <w:pStyle w:val="PlainText"/>
              <w:numPr>
                <w:ilvl w:val="0"/>
                <w:numId w:val="23"/>
              </w:numPr>
              <w:spacing w:before="60" w:after="40"/>
              <w:ind w:left="743" w:hanging="431"/>
              <w:rPr>
                <w:rFonts w:ascii="Arial" w:hAnsi="Arial" w:cs="Arial"/>
                <w:sz w:val="18"/>
                <w:szCs w:val="18"/>
              </w:rPr>
            </w:pPr>
            <w:r>
              <w:rPr>
                <w:rFonts w:ascii="Arial" w:hAnsi="Arial" w:cs="Arial"/>
                <w:sz w:val="18"/>
                <w:szCs w:val="18"/>
              </w:rPr>
              <w:tab/>
            </w:r>
            <w:r w:rsidR="00701BAA" w:rsidRPr="00B6302E">
              <w:rPr>
                <w:rFonts w:ascii="Arial" w:hAnsi="Arial" w:cs="Arial"/>
                <w:sz w:val="18"/>
                <w:szCs w:val="18"/>
              </w:rPr>
              <w:t>osteoporosis</w:t>
            </w:r>
          </w:p>
          <w:p w:rsidR="00701BAA" w:rsidRPr="00B6302E" w:rsidRDefault="0040112C" w:rsidP="0040112C">
            <w:pPr>
              <w:pStyle w:val="PlainText"/>
              <w:numPr>
                <w:ilvl w:val="0"/>
                <w:numId w:val="23"/>
              </w:numPr>
              <w:spacing w:before="60" w:after="40"/>
              <w:ind w:left="743" w:hanging="431"/>
              <w:rPr>
                <w:rFonts w:ascii="Arial" w:hAnsi="Arial" w:cs="Arial"/>
                <w:sz w:val="18"/>
                <w:szCs w:val="18"/>
              </w:rPr>
            </w:pPr>
            <w:r>
              <w:rPr>
                <w:rFonts w:ascii="Arial" w:hAnsi="Arial" w:cs="Arial"/>
                <w:sz w:val="18"/>
                <w:szCs w:val="18"/>
              </w:rPr>
              <w:tab/>
            </w:r>
            <w:r w:rsidR="00701BAA" w:rsidRPr="00B6302E">
              <w:rPr>
                <w:rFonts w:ascii="Arial" w:hAnsi="Arial" w:cs="Arial"/>
                <w:sz w:val="18"/>
                <w:szCs w:val="18"/>
              </w:rPr>
              <w:t>osteomalacia</w:t>
            </w:r>
          </w:p>
          <w:p w:rsidR="00701BAA" w:rsidRPr="00B6302E" w:rsidRDefault="0040112C" w:rsidP="0040112C">
            <w:pPr>
              <w:pStyle w:val="PlainText"/>
              <w:numPr>
                <w:ilvl w:val="0"/>
                <w:numId w:val="23"/>
              </w:numPr>
              <w:spacing w:before="60" w:after="40"/>
              <w:ind w:left="743" w:hanging="431"/>
              <w:rPr>
                <w:rFonts w:ascii="Arial" w:hAnsi="Arial" w:cs="Arial"/>
                <w:sz w:val="18"/>
                <w:szCs w:val="18"/>
              </w:rPr>
            </w:pPr>
            <w:r>
              <w:rPr>
                <w:rFonts w:ascii="Arial" w:hAnsi="Arial" w:cs="Arial"/>
                <w:sz w:val="18"/>
                <w:szCs w:val="18"/>
              </w:rPr>
              <w:tab/>
            </w:r>
            <w:r w:rsidR="00701BAA" w:rsidRPr="00B6302E">
              <w:rPr>
                <w:rFonts w:ascii="Arial" w:hAnsi="Arial" w:cs="Arial"/>
                <w:sz w:val="18"/>
                <w:szCs w:val="18"/>
              </w:rPr>
              <w:t>rickets</w:t>
            </w:r>
          </w:p>
          <w:p w:rsidR="00701BAA" w:rsidRPr="00B6302E" w:rsidRDefault="0040112C" w:rsidP="0040112C">
            <w:pPr>
              <w:pStyle w:val="PlainText"/>
              <w:numPr>
                <w:ilvl w:val="0"/>
                <w:numId w:val="23"/>
              </w:numPr>
              <w:spacing w:before="60" w:after="40"/>
              <w:ind w:left="743" w:hanging="431"/>
              <w:rPr>
                <w:rFonts w:ascii="Arial" w:hAnsi="Arial" w:cs="Arial"/>
                <w:sz w:val="18"/>
                <w:szCs w:val="18"/>
              </w:rPr>
            </w:pPr>
            <w:r>
              <w:rPr>
                <w:rFonts w:ascii="Arial" w:hAnsi="Arial" w:cs="Arial"/>
                <w:sz w:val="18"/>
                <w:szCs w:val="18"/>
              </w:rPr>
              <w:tab/>
            </w:r>
            <w:r w:rsidR="00701BAA" w:rsidRPr="00B6302E">
              <w:rPr>
                <w:rFonts w:ascii="Arial" w:hAnsi="Arial" w:cs="Arial"/>
                <w:sz w:val="18"/>
                <w:szCs w:val="18"/>
              </w:rPr>
              <w:t>hypoparathyroidism</w:t>
            </w:r>
          </w:p>
          <w:p w:rsidR="00701BAA" w:rsidRPr="00B6302E" w:rsidRDefault="0040112C" w:rsidP="0040112C">
            <w:pPr>
              <w:numPr>
                <w:ilvl w:val="0"/>
                <w:numId w:val="23"/>
              </w:numPr>
              <w:spacing w:before="60" w:after="40"/>
              <w:ind w:left="743" w:hanging="431"/>
              <w:rPr>
                <w:rFonts w:ascii="Arial" w:hAnsi="Arial" w:cs="Arial"/>
                <w:sz w:val="18"/>
                <w:szCs w:val="18"/>
              </w:rPr>
            </w:pPr>
            <w:r>
              <w:rPr>
                <w:rFonts w:ascii="Arial" w:hAnsi="Arial" w:cs="Arial"/>
                <w:sz w:val="18"/>
                <w:szCs w:val="18"/>
              </w:rPr>
              <w:tab/>
            </w:r>
            <w:r w:rsidR="00701BAA" w:rsidRPr="00B6302E">
              <w:rPr>
                <w:rFonts w:ascii="Arial" w:hAnsi="Arial" w:cs="Arial"/>
                <w:sz w:val="18"/>
                <w:szCs w:val="18"/>
              </w:rPr>
              <w:t>fibrous osteodystrophy</w:t>
            </w:r>
          </w:p>
          <w:p w:rsidR="00701BAA" w:rsidRPr="00B6302E" w:rsidRDefault="00701BAA" w:rsidP="008D7E7B">
            <w:pPr>
              <w:spacing w:before="12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Management of bone mineral diseases in:</w:t>
            </w:r>
          </w:p>
          <w:p w:rsidR="00701BAA" w:rsidRPr="00B6302E" w:rsidRDefault="0040112C" w:rsidP="0040112C">
            <w:pPr>
              <w:numPr>
                <w:ilvl w:val="0"/>
                <w:numId w:val="24"/>
              </w:numPr>
              <w:spacing w:before="60" w:after="40"/>
              <w:ind w:left="743" w:hanging="431"/>
              <w:rPr>
                <w:rFonts w:ascii="Arial" w:hAnsi="Arial" w:cs="Arial"/>
                <w:sz w:val="18"/>
                <w:szCs w:val="18"/>
              </w:rPr>
            </w:pPr>
            <w:r>
              <w:rPr>
                <w:rFonts w:ascii="Arial" w:hAnsi="Arial" w:cs="Arial"/>
                <w:sz w:val="18"/>
                <w:szCs w:val="18"/>
              </w:rPr>
              <w:tab/>
            </w:r>
            <w:r w:rsidR="00701BAA" w:rsidRPr="00B6302E">
              <w:rPr>
                <w:rFonts w:ascii="Arial" w:hAnsi="Arial" w:cs="Arial"/>
                <w:sz w:val="18"/>
                <w:szCs w:val="18"/>
              </w:rPr>
              <w:t>rheumatology clinic (20.30)</w:t>
            </w:r>
          </w:p>
          <w:p w:rsidR="00701BAA" w:rsidRPr="00B6302E" w:rsidRDefault="0040112C" w:rsidP="0040112C">
            <w:pPr>
              <w:numPr>
                <w:ilvl w:val="0"/>
                <w:numId w:val="24"/>
              </w:numPr>
              <w:spacing w:before="60" w:after="40"/>
              <w:ind w:left="743" w:hanging="431"/>
              <w:rPr>
                <w:rFonts w:ascii="Arial" w:hAnsi="Arial" w:cs="Arial"/>
                <w:sz w:val="18"/>
                <w:szCs w:val="18"/>
              </w:rPr>
            </w:pPr>
            <w:r>
              <w:rPr>
                <w:rFonts w:ascii="Arial" w:hAnsi="Arial" w:cs="Arial"/>
                <w:sz w:val="18"/>
                <w:szCs w:val="18"/>
              </w:rPr>
              <w:tab/>
            </w:r>
            <w:r w:rsidR="00701BAA" w:rsidRPr="00B6302E">
              <w:rPr>
                <w:rFonts w:ascii="Arial" w:hAnsi="Arial" w:cs="Arial"/>
                <w:sz w:val="18"/>
                <w:szCs w:val="18"/>
              </w:rPr>
              <w:t>endocrine clinic  (20.34)</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701BAA" w:rsidRPr="00B6302E" w:rsidRDefault="00701BAA" w:rsidP="00DB240F">
            <w:pPr>
              <w:spacing w:before="60" w:after="40"/>
              <w:rPr>
                <w:rFonts w:ascii="Arial" w:hAnsi="Arial" w:cs="Arial"/>
                <w:sz w:val="18"/>
                <w:szCs w:val="18"/>
              </w:rPr>
            </w:pPr>
          </w:p>
        </w:tc>
      </w:tr>
      <w:tr w:rsidR="00701BAA" w:rsidRPr="00185B64" w:rsidTr="002F4C52">
        <w:trPr>
          <w:trHeight w:val="193"/>
        </w:trPr>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701BAA" w:rsidRPr="00B6302E" w:rsidRDefault="00701BAA" w:rsidP="00DB240F">
            <w:pPr>
              <w:spacing w:before="60" w:after="40"/>
              <w:rPr>
                <w:rFonts w:ascii="Arial" w:hAnsi="Arial" w:cs="Arial"/>
                <w:sz w:val="18"/>
                <w:szCs w:val="18"/>
              </w:rPr>
            </w:pPr>
          </w:p>
        </w:tc>
      </w:tr>
    </w:tbl>
    <w:p w:rsidR="00701BAA" w:rsidRPr="008F5F7F" w:rsidRDefault="00701BAA" w:rsidP="00475823">
      <w:pPr>
        <w:rPr>
          <w:sz w:val="2"/>
          <w:szCs w:val="2"/>
        </w:rPr>
      </w:pPr>
    </w:p>
    <w:tbl>
      <w:tblPr>
        <w:tblStyle w:val="TableGrid"/>
        <w:tblW w:w="0" w:type="auto"/>
        <w:tblInd w:w="534" w:type="dxa"/>
        <w:tblLayout w:type="fixed"/>
        <w:tblLook w:val="04A0" w:firstRow="1" w:lastRow="0" w:firstColumn="1" w:lastColumn="0" w:noHBand="0" w:noVBand="1"/>
        <w:tblDescription w:val="class 20.28 table outlines the administratiive attributes for Metabolic bone"/>
      </w:tblPr>
      <w:tblGrid>
        <w:gridCol w:w="1984"/>
        <w:gridCol w:w="7371"/>
      </w:tblGrid>
      <w:tr w:rsidR="00701BAA" w:rsidRPr="00185B64" w:rsidTr="002F4C52">
        <w:trPr>
          <w:tblHeader/>
        </w:trPr>
        <w:tc>
          <w:tcPr>
            <w:tcW w:w="9355" w:type="dxa"/>
            <w:gridSpan w:val="2"/>
            <w:shd w:val="clear" w:color="auto" w:fill="008A00" w:themeFill="background2"/>
          </w:tcPr>
          <w:p w:rsidR="00701BAA" w:rsidRPr="00185B64" w:rsidRDefault="00701BAA" w:rsidP="00DB240F">
            <w:pPr>
              <w:pStyle w:val="Nina"/>
              <w:spacing w:after="40"/>
              <w:contextualSpacing w:val="0"/>
            </w:pPr>
            <w:r w:rsidRPr="00185B64">
              <w:t>Administrative attributes</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 xml:space="preserve">NSW Tier 2 Clinic List </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24/3/2011</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28/10/2011</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Definition review project</w:t>
            </w:r>
          </w:p>
        </w:tc>
      </w:tr>
      <w:tr w:rsidR="00701BAA" w:rsidRPr="00A7384C" w:rsidTr="002F4C52">
        <w:trPr>
          <w:trHeight w:val="85"/>
        </w:trPr>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701BAA" w:rsidRPr="00B6302E" w:rsidRDefault="00701BAA" w:rsidP="00DB240F">
            <w:pPr>
              <w:spacing w:before="60" w:after="40"/>
              <w:rPr>
                <w:rFonts w:ascii="Arial" w:hAnsi="Arial" w:cs="Arial"/>
                <w:sz w:val="18"/>
                <w:szCs w:val="18"/>
              </w:rPr>
            </w:pPr>
          </w:p>
        </w:tc>
      </w:tr>
    </w:tbl>
    <w:p w:rsidR="004C7C46" w:rsidRPr="003548AE" w:rsidRDefault="004C7C46" w:rsidP="00DB240F">
      <w:pPr>
        <w:spacing w:before="60" w:after="40" w:line="240" w:lineRule="auto"/>
        <w:rPr>
          <w:rFonts w:ascii="Arial" w:hAnsi="Arial" w:cs="Arial"/>
          <w:sz w:val="18"/>
          <w:szCs w:val="18"/>
        </w:rPr>
      </w:pPr>
      <w:r w:rsidRPr="003548AE">
        <w:rPr>
          <w:rFonts w:ascii="Arial" w:hAnsi="Arial" w:cs="Arial"/>
          <w:sz w:val="18"/>
          <w:szCs w:val="18"/>
        </w:rPr>
        <w:br w:type="page"/>
      </w:r>
    </w:p>
    <w:p w:rsidR="00701BAA" w:rsidRPr="002D620A" w:rsidRDefault="00701BAA" w:rsidP="002F4C52">
      <w:pPr>
        <w:pStyle w:val="Heading3"/>
        <w:tabs>
          <w:tab w:val="left" w:pos="426"/>
        </w:tabs>
        <w:spacing w:before="60" w:line="240" w:lineRule="auto"/>
        <w:ind w:left="426"/>
        <w:rPr>
          <w:rFonts w:ascii="Arial" w:hAnsi="Arial" w:cs="Arial"/>
          <w:color w:val="58585A"/>
          <w:sz w:val="2"/>
          <w:szCs w:val="2"/>
        </w:rPr>
      </w:pPr>
      <w:bookmarkStart w:id="256" w:name="_Toc288653783"/>
      <w:bookmarkStart w:id="257" w:name="_Toc288654270"/>
      <w:bookmarkStart w:id="258" w:name="_Toc288741293"/>
      <w:bookmarkStart w:id="259" w:name="_Toc344907737"/>
      <w:bookmarkStart w:id="260" w:name="_Toc366768443"/>
      <w:bookmarkStart w:id="261" w:name="_Toc441239170"/>
      <w:r w:rsidRPr="00A7384C">
        <w:t>20.29 Orthopaedics</w:t>
      </w:r>
      <w:bookmarkEnd w:id="256"/>
      <w:bookmarkEnd w:id="257"/>
      <w:bookmarkEnd w:id="258"/>
      <w:bookmarkEnd w:id="259"/>
      <w:bookmarkEnd w:id="260"/>
      <w:bookmarkEnd w:id="261"/>
      <w:r>
        <w:br/>
      </w:r>
    </w:p>
    <w:tbl>
      <w:tblPr>
        <w:tblStyle w:val="TableGrid"/>
        <w:tblW w:w="0" w:type="auto"/>
        <w:tblInd w:w="534" w:type="dxa"/>
        <w:tblLook w:val="04A0" w:firstRow="1" w:lastRow="0" w:firstColumn="1" w:lastColumn="0" w:noHBand="0" w:noVBand="1"/>
        <w:tblDescription w:val="class 20.29 table outlines the identifying attributes for Orthopaedics"/>
      </w:tblPr>
      <w:tblGrid>
        <w:gridCol w:w="1984"/>
        <w:gridCol w:w="7371"/>
      </w:tblGrid>
      <w:tr w:rsidR="00701BAA" w:rsidRPr="00185B64" w:rsidTr="002F4C52">
        <w:trPr>
          <w:tblHeader/>
        </w:trPr>
        <w:tc>
          <w:tcPr>
            <w:tcW w:w="9355" w:type="dxa"/>
            <w:gridSpan w:val="2"/>
            <w:shd w:val="clear" w:color="auto" w:fill="008A00" w:themeFill="background2"/>
          </w:tcPr>
          <w:p w:rsidR="00701BAA" w:rsidRPr="00185B64" w:rsidRDefault="00701BAA" w:rsidP="00DB240F">
            <w:pPr>
              <w:pStyle w:val="Nina"/>
              <w:spacing w:after="40"/>
              <w:contextualSpacing w:val="0"/>
            </w:pPr>
            <w:r w:rsidRPr="00185B64">
              <w:t>Identifying attributes</w:t>
            </w:r>
          </w:p>
        </w:tc>
      </w:tr>
      <w:tr w:rsidR="00701BAA" w:rsidRPr="00185B64" w:rsidTr="002F4C52">
        <w:tc>
          <w:tcPr>
            <w:tcW w:w="1984" w:type="dxa"/>
          </w:tcPr>
          <w:p w:rsidR="00701BAA" w:rsidRPr="00B6302E" w:rsidRDefault="00701BAA"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20.29</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Orthopaedics</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Medical consultation</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MDC 08 Diseases and disorders of the musculoskeletal system and connective tissue</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Orthopaedic surgeon</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Consultation associated with surgery to preserve and restore the function of the skeletal system, its articulations, and associated structures.</w:t>
            </w:r>
          </w:p>
        </w:tc>
      </w:tr>
    </w:tbl>
    <w:p w:rsidR="00701BAA" w:rsidRPr="008F5F7F" w:rsidRDefault="00701BAA" w:rsidP="00475823">
      <w:pPr>
        <w:rPr>
          <w:sz w:val="2"/>
          <w:szCs w:val="2"/>
        </w:rPr>
      </w:pPr>
    </w:p>
    <w:tbl>
      <w:tblPr>
        <w:tblStyle w:val="TableGrid"/>
        <w:tblW w:w="0" w:type="auto"/>
        <w:tblInd w:w="534" w:type="dxa"/>
        <w:tblLook w:val="04A0" w:firstRow="1" w:lastRow="0" w:firstColumn="1" w:lastColumn="0" w:noHBand="0" w:noVBand="1"/>
        <w:tblDescription w:val="class 20.29 table outlines the guide for use for Orthopaedics"/>
      </w:tblPr>
      <w:tblGrid>
        <w:gridCol w:w="1984"/>
        <w:gridCol w:w="7371"/>
      </w:tblGrid>
      <w:tr w:rsidR="00701BAA" w:rsidRPr="00185B64" w:rsidTr="002F4C52">
        <w:trPr>
          <w:tblHeader/>
        </w:trPr>
        <w:tc>
          <w:tcPr>
            <w:tcW w:w="9355" w:type="dxa"/>
            <w:gridSpan w:val="2"/>
            <w:shd w:val="clear" w:color="auto" w:fill="008A00" w:themeFill="background2"/>
          </w:tcPr>
          <w:p w:rsidR="00701BAA" w:rsidRPr="00185B64" w:rsidRDefault="00701BAA" w:rsidP="00DB240F">
            <w:pPr>
              <w:pStyle w:val="Nina"/>
              <w:spacing w:after="40"/>
              <w:contextualSpacing w:val="0"/>
              <w:rPr>
                <w:i/>
              </w:rPr>
            </w:pPr>
            <w:r>
              <w:t>Guide for use</w:t>
            </w:r>
          </w:p>
        </w:tc>
      </w:tr>
      <w:tr w:rsidR="00701BAA" w:rsidRPr="00F31588"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Consultations on the following services:</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review and management of fractures</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putting on or removing plaster</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pre- and post-joint replacement surgery treatment</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pre- and post-orthopaedic surgery treatment</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orthotic/orthopaedic treatment</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hand injury treatment</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sports injury treatment</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orthopaedic tumour removal</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pre- and post-amputation surgery</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 xml:space="preserve">back/spine (bone) treatment </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foot and ankle treatment</w:t>
            </w:r>
          </w:p>
          <w:p w:rsidR="00701BAA" w:rsidRPr="00B6302E" w:rsidRDefault="0040112C" w:rsidP="0040112C">
            <w:pPr>
              <w:numPr>
                <w:ilvl w:val="0"/>
                <w:numId w:val="25"/>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provision of orthopaedic oncology treatment</w:t>
            </w:r>
          </w:p>
          <w:p w:rsidR="00701BAA" w:rsidRPr="00B6302E" w:rsidRDefault="00701BAA"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701BAA" w:rsidRPr="00B6302E" w:rsidRDefault="0040112C" w:rsidP="0040112C">
            <w:pPr>
              <w:numPr>
                <w:ilvl w:val="0"/>
                <w:numId w:val="26"/>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allied health/clinical nurse specialist plaster clinic (40.03)</w:t>
            </w:r>
          </w:p>
          <w:p w:rsidR="00701BAA" w:rsidRPr="00B6302E" w:rsidRDefault="0040112C" w:rsidP="0040112C">
            <w:pPr>
              <w:numPr>
                <w:ilvl w:val="0"/>
                <w:numId w:val="26"/>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arthroscopy (10.08)</w:t>
            </w:r>
          </w:p>
          <w:p w:rsidR="00701BAA" w:rsidRPr="00B6302E" w:rsidRDefault="0040112C" w:rsidP="0040112C">
            <w:pPr>
              <w:numPr>
                <w:ilvl w:val="0"/>
                <w:numId w:val="26"/>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management of rheumatology conditions in medical orthopaedic clinic (20.30)</w:t>
            </w:r>
          </w:p>
          <w:p w:rsidR="00701BAA" w:rsidRPr="00B6302E" w:rsidRDefault="0040112C" w:rsidP="0040112C">
            <w:pPr>
              <w:numPr>
                <w:ilvl w:val="0"/>
                <w:numId w:val="26"/>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management of spinal cord injuries in specialised spinal clinic (20.31)</w:t>
            </w:r>
          </w:p>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Management of orthopaedic conditions in allied health/clinical nurse specialist:</w:t>
            </w:r>
          </w:p>
          <w:p w:rsidR="00701BAA" w:rsidRPr="00B6302E" w:rsidRDefault="0040112C" w:rsidP="0040112C">
            <w:pPr>
              <w:numPr>
                <w:ilvl w:val="0"/>
                <w:numId w:val="27"/>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hydrotherapy clinic (40.05)</w:t>
            </w:r>
          </w:p>
          <w:p w:rsidR="00701BAA" w:rsidRPr="00B6302E" w:rsidRDefault="0040112C" w:rsidP="0040112C">
            <w:pPr>
              <w:numPr>
                <w:ilvl w:val="0"/>
                <w:numId w:val="27"/>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occupational therapy clinic (40.06)</w:t>
            </w:r>
          </w:p>
          <w:p w:rsidR="00701BAA" w:rsidRPr="00B6302E" w:rsidRDefault="0040112C" w:rsidP="0040112C">
            <w:pPr>
              <w:numPr>
                <w:ilvl w:val="0"/>
                <w:numId w:val="27"/>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physiotherapy clinic (40.09)</w:t>
            </w:r>
          </w:p>
          <w:p w:rsidR="00701BAA" w:rsidRPr="00B6302E" w:rsidRDefault="0040112C" w:rsidP="0040112C">
            <w:pPr>
              <w:numPr>
                <w:ilvl w:val="0"/>
                <w:numId w:val="27"/>
              </w:numPr>
              <w:spacing w:before="60" w:after="40"/>
              <w:ind w:left="743" w:hanging="430"/>
              <w:rPr>
                <w:rFonts w:ascii="Arial" w:hAnsi="Arial" w:cs="Arial"/>
                <w:sz w:val="18"/>
                <w:szCs w:val="18"/>
              </w:rPr>
            </w:pPr>
            <w:r>
              <w:rPr>
                <w:rFonts w:ascii="Arial" w:hAnsi="Arial" w:cs="Arial"/>
                <w:sz w:val="18"/>
                <w:szCs w:val="18"/>
              </w:rPr>
              <w:tab/>
            </w:r>
            <w:r w:rsidR="00701BAA" w:rsidRPr="00B6302E">
              <w:rPr>
                <w:rFonts w:ascii="Arial" w:hAnsi="Arial" w:cs="Arial"/>
                <w:sz w:val="18"/>
                <w:szCs w:val="18"/>
              </w:rPr>
              <w:t>orthopaedic clinic (40.44)</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701BAA" w:rsidRPr="00B6302E" w:rsidRDefault="00701BAA" w:rsidP="00DB240F">
            <w:pPr>
              <w:spacing w:before="60" w:after="40"/>
              <w:rPr>
                <w:rFonts w:ascii="Arial" w:hAnsi="Arial" w:cs="Arial"/>
                <w:sz w:val="18"/>
                <w:szCs w:val="18"/>
              </w:rPr>
            </w:pPr>
          </w:p>
        </w:tc>
      </w:tr>
      <w:tr w:rsidR="00701BAA" w:rsidRPr="00185B64" w:rsidTr="002F4C52">
        <w:trPr>
          <w:trHeight w:val="193"/>
        </w:trPr>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701BAA" w:rsidRPr="00B6302E" w:rsidRDefault="00701BAA" w:rsidP="00DB240F">
            <w:pPr>
              <w:spacing w:before="60" w:after="40"/>
              <w:rPr>
                <w:rFonts w:ascii="Arial" w:hAnsi="Arial" w:cs="Arial"/>
                <w:sz w:val="18"/>
                <w:szCs w:val="18"/>
              </w:rPr>
            </w:pPr>
          </w:p>
        </w:tc>
      </w:tr>
    </w:tbl>
    <w:p w:rsidR="00701BAA" w:rsidRPr="008F5F7F" w:rsidRDefault="00701BAA" w:rsidP="00475823">
      <w:pPr>
        <w:rPr>
          <w:sz w:val="2"/>
          <w:szCs w:val="2"/>
        </w:rPr>
      </w:pPr>
    </w:p>
    <w:tbl>
      <w:tblPr>
        <w:tblStyle w:val="TableGrid"/>
        <w:tblW w:w="0" w:type="auto"/>
        <w:tblInd w:w="534" w:type="dxa"/>
        <w:tblLayout w:type="fixed"/>
        <w:tblLook w:val="04A0" w:firstRow="1" w:lastRow="0" w:firstColumn="1" w:lastColumn="0" w:noHBand="0" w:noVBand="1"/>
        <w:tblDescription w:val="class 20.29 table outlines the administratiive attributes for Orthopaedics"/>
      </w:tblPr>
      <w:tblGrid>
        <w:gridCol w:w="1984"/>
        <w:gridCol w:w="7371"/>
      </w:tblGrid>
      <w:tr w:rsidR="00701BAA" w:rsidRPr="00185B64" w:rsidTr="002F4C52">
        <w:trPr>
          <w:tblHeader/>
        </w:trPr>
        <w:tc>
          <w:tcPr>
            <w:tcW w:w="9355" w:type="dxa"/>
            <w:gridSpan w:val="2"/>
            <w:shd w:val="clear" w:color="auto" w:fill="008A00" w:themeFill="background2"/>
          </w:tcPr>
          <w:p w:rsidR="00701BAA" w:rsidRPr="00185B64" w:rsidRDefault="00701BAA" w:rsidP="00DB240F">
            <w:pPr>
              <w:pStyle w:val="Nina"/>
              <w:spacing w:after="40"/>
              <w:contextualSpacing w:val="0"/>
            </w:pPr>
            <w:r w:rsidRPr="00185B64">
              <w:t>Administrative attributes</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 xml:space="preserve">Services – </w:t>
            </w:r>
            <w:r w:rsidR="008C074D">
              <w:rPr>
                <w:rFonts w:ascii="Arial" w:hAnsi="Arial" w:cs="Arial"/>
                <w:sz w:val="18"/>
                <w:szCs w:val="18"/>
              </w:rPr>
              <w:t>South Australia (</w:t>
            </w:r>
            <w:r w:rsidRPr="00B6302E">
              <w:rPr>
                <w:rFonts w:ascii="Arial" w:hAnsi="Arial" w:cs="Arial"/>
                <w:sz w:val="18"/>
                <w:szCs w:val="18"/>
              </w:rPr>
              <w:t>SA</w:t>
            </w:r>
            <w:r w:rsidR="008C074D">
              <w:rPr>
                <w:rFonts w:ascii="Arial" w:hAnsi="Arial" w:cs="Arial"/>
                <w:sz w:val="18"/>
                <w:szCs w:val="18"/>
              </w:rPr>
              <w:t>)</w:t>
            </w:r>
            <w:r w:rsidRPr="00B6302E">
              <w:rPr>
                <w:rFonts w:ascii="Arial" w:hAnsi="Arial" w:cs="Arial"/>
                <w:sz w:val="18"/>
                <w:szCs w:val="18"/>
              </w:rPr>
              <w:t xml:space="preserve"> Outpatient Clinic Mapping</w:t>
            </w:r>
          </w:p>
          <w:p w:rsidR="00701BAA" w:rsidRPr="00B6302E" w:rsidRDefault="00701BAA"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 xml:space="preserve">Qld Monthly Activity Collection (MAC) Manual </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24/3/2011</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12/09/2012</w:t>
            </w:r>
          </w:p>
        </w:tc>
      </w:tr>
      <w:tr w:rsidR="00701BAA" w:rsidRPr="00185B64" w:rsidTr="002F4C52">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701BAA" w:rsidRPr="00B6302E" w:rsidRDefault="00701BAA"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701BAA" w:rsidRPr="00A7384C" w:rsidTr="002F4C52">
        <w:trPr>
          <w:trHeight w:val="85"/>
        </w:trPr>
        <w:tc>
          <w:tcPr>
            <w:tcW w:w="1984" w:type="dxa"/>
          </w:tcPr>
          <w:p w:rsidR="00701BAA" w:rsidRPr="00B6302E" w:rsidRDefault="00701BAA"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701BAA" w:rsidRPr="00B6302E" w:rsidRDefault="00701BAA" w:rsidP="00DB240F">
            <w:pPr>
              <w:spacing w:before="60" w:after="40"/>
              <w:rPr>
                <w:rFonts w:ascii="Arial" w:hAnsi="Arial" w:cs="Arial"/>
                <w:sz w:val="18"/>
                <w:szCs w:val="18"/>
              </w:rPr>
            </w:pPr>
          </w:p>
        </w:tc>
      </w:tr>
    </w:tbl>
    <w:p w:rsidR="004C7C46" w:rsidRPr="000B0B5A" w:rsidRDefault="004C7C46" w:rsidP="000B0B5A">
      <w:r w:rsidRPr="00185B64">
        <w:br w:type="page"/>
      </w:r>
    </w:p>
    <w:p w:rsidR="004C7C46" w:rsidRDefault="00EB2F54" w:rsidP="002F4C52">
      <w:pPr>
        <w:pStyle w:val="Heading3"/>
        <w:spacing w:before="60" w:line="240" w:lineRule="auto"/>
        <w:ind w:left="426"/>
        <w:rPr>
          <w:rFonts w:ascii="Arial" w:hAnsi="Arial" w:cs="Arial"/>
          <w:sz w:val="18"/>
          <w:szCs w:val="18"/>
        </w:rPr>
      </w:pPr>
      <w:bookmarkStart w:id="262" w:name="_Toc288653747"/>
      <w:bookmarkStart w:id="263" w:name="_Toc288654234"/>
      <w:bookmarkStart w:id="264" w:name="_Toc288741295"/>
      <w:bookmarkStart w:id="265" w:name="_Toc344907738"/>
      <w:bookmarkStart w:id="266" w:name="_Toc366768444"/>
      <w:bookmarkStart w:id="267" w:name="_Toc441239171"/>
      <w:r w:rsidRPr="00A7384C">
        <w:t>20.30 Rheumatology</w:t>
      </w:r>
      <w:bookmarkEnd w:id="262"/>
      <w:bookmarkEnd w:id="263"/>
      <w:bookmarkEnd w:id="264"/>
      <w:bookmarkEnd w:id="265"/>
      <w:bookmarkEnd w:id="266"/>
      <w:bookmarkEnd w:id="267"/>
    </w:p>
    <w:p w:rsidR="00EB2F54" w:rsidRPr="002D620A" w:rsidRDefault="00EB2F54" w:rsidP="00DB240F">
      <w:pPr>
        <w:spacing w:before="60" w:after="40" w:line="240" w:lineRule="auto"/>
        <w:rPr>
          <w:rFonts w:ascii="Arial" w:hAnsi="Arial" w:cs="Arial"/>
          <w:sz w:val="2"/>
          <w:szCs w:val="2"/>
        </w:rPr>
      </w:pPr>
    </w:p>
    <w:tbl>
      <w:tblPr>
        <w:tblStyle w:val="TableGrid"/>
        <w:tblW w:w="0" w:type="auto"/>
        <w:tblInd w:w="534" w:type="dxa"/>
        <w:tblLook w:val="04A0" w:firstRow="1" w:lastRow="0" w:firstColumn="1" w:lastColumn="0" w:noHBand="0" w:noVBand="1"/>
        <w:tblDescription w:val="class 20.30 table outlines the identifying attributes for Rheumatology"/>
      </w:tblPr>
      <w:tblGrid>
        <w:gridCol w:w="1984"/>
        <w:gridCol w:w="7371"/>
      </w:tblGrid>
      <w:tr w:rsidR="00EB2F54" w:rsidRPr="00185B64" w:rsidTr="002F4C52">
        <w:trPr>
          <w:tblHeader/>
        </w:trPr>
        <w:tc>
          <w:tcPr>
            <w:tcW w:w="9355" w:type="dxa"/>
            <w:gridSpan w:val="2"/>
            <w:shd w:val="clear" w:color="auto" w:fill="008A00" w:themeFill="background2"/>
          </w:tcPr>
          <w:p w:rsidR="00EB2F54" w:rsidRPr="00185B64" w:rsidRDefault="00EB2F54" w:rsidP="00DB240F">
            <w:pPr>
              <w:pStyle w:val="Nina"/>
              <w:spacing w:after="40"/>
              <w:contextualSpacing w:val="0"/>
            </w:pPr>
            <w:r w:rsidRPr="00185B64">
              <w:t>Identifying attributes</w:t>
            </w:r>
          </w:p>
        </w:tc>
      </w:tr>
      <w:tr w:rsidR="00EB2F54" w:rsidRPr="00185B64" w:rsidTr="002F4C52">
        <w:tc>
          <w:tcPr>
            <w:tcW w:w="1984" w:type="dxa"/>
          </w:tcPr>
          <w:p w:rsidR="00EB2F54" w:rsidRPr="00B6302E" w:rsidRDefault="00EB2F54"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 xml:space="preserve">20.30 </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Rheumatology</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Medical consultation</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MDC 08 Disease and disorders of the musculoskeletal system and connective tissue</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Rheumatologist</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 xml:space="preserve">Assessment, treatment, management and rehabilitation of patients with </w:t>
            </w:r>
            <w:r w:rsidRPr="00B6302E">
              <w:rPr>
                <w:rStyle w:val="apple-style-span"/>
                <w:rFonts w:ascii="Arial" w:hAnsi="Arial" w:cs="Arial"/>
                <w:sz w:val="18"/>
                <w:szCs w:val="18"/>
              </w:rPr>
              <w:t>diseases of the joints, muscles and bones</w:t>
            </w:r>
            <w:r w:rsidRPr="00B6302E">
              <w:rPr>
                <w:rFonts w:ascii="Arial" w:hAnsi="Arial" w:cs="Arial"/>
                <w:sz w:val="18"/>
                <w:szCs w:val="18"/>
              </w:rPr>
              <w:t>.</w:t>
            </w:r>
          </w:p>
        </w:tc>
      </w:tr>
    </w:tbl>
    <w:p w:rsidR="00EB2F54" w:rsidRPr="008F5F7F" w:rsidRDefault="00EB2F54" w:rsidP="00475823">
      <w:pPr>
        <w:rPr>
          <w:sz w:val="2"/>
          <w:szCs w:val="2"/>
        </w:rPr>
      </w:pPr>
    </w:p>
    <w:tbl>
      <w:tblPr>
        <w:tblStyle w:val="TableGrid"/>
        <w:tblW w:w="0" w:type="auto"/>
        <w:tblInd w:w="534" w:type="dxa"/>
        <w:tblLook w:val="04A0" w:firstRow="1" w:lastRow="0" w:firstColumn="1" w:lastColumn="0" w:noHBand="0" w:noVBand="1"/>
        <w:tblDescription w:val="class 20.30 table outlines the guide for usefor Rheumatology"/>
      </w:tblPr>
      <w:tblGrid>
        <w:gridCol w:w="1984"/>
        <w:gridCol w:w="7371"/>
      </w:tblGrid>
      <w:tr w:rsidR="00EB2F54" w:rsidRPr="00185B64" w:rsidTr="002F4C52">
        <w:trPr>
          <w:tblHeader/>
        </w:trPr>
        <w:tc>
          <w:tcPr>
            <w:tcW w:w="9355" w:type="dxa"/>
            <w:gridSpan w:val="2"/>
            <w:shd w:val="clear" w:color="auto" w:fill="008A00" w:themeFill="background2"/>
          </w:tcPr>
          <w:p w:rsidR="00EB2F54" w:rsidRPr="00185B64" w:rsidRDefault="00EB2F54" w:rsidP="00DB240F">
            <w:pPr>
              <w:pStyle w:val="Nina"/>
              <w:spacing w:after="40"/>
              <w:contextualSpacing w:val="0"/>
              <w:rPr>
                <w:i/>
              </w:rPr>
            </w:pPr>
            <w:r>
              <w:t>Guide for use</w:t>
            </w:r>
          </w:p>
        </w:tc>
      </w:tr>
      <w:tr w:rsidR="00EB2F54" w:rsidRPr="00F31588"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EB2F54" w:rsidRPr="00B6302E" w:rsidRDefault="00EB2F54" w:rsidP="00DB240F">
            <w:pPr>
              <w:autoSpaceDE w:val="0"/>
              <w:autoSpaceDN w:val="0"/>
              <w:adjustRightInd w:val="0"/>
              <w:spacing w:before="60" w:after="40"/>
              <w:rPr>
                <w:rFonts w:ascii="Arial" w:hAnsi="Arial" w:cs="Arial"/>
                <w:sz w:val="18"/>
                <w:szCs w:val="18"/>
                <w:lang w:val="en-US"/>
              </w:rPr>
            </w:pPr>
            <w:r w:rsidRPr="00B6302E">
              <w:rPr>
                <w:rFonts w:ascii="Arial" w:hAnsi="Arial" w:cs="Arial"/>
                <w:sz w:val="18"/>
                <w:szCs w:val="18"/>
              </w:rPr>
              <w:t>Management of the following conditions</w:t>
            </w:r>
            <w:r w:rsidRPr="00B6302E">
              <w:rPr>
                <w:rFonts w:ascii="Arial" w:hAnsi="Arial" w:cs="Arial"/>
                <w:sz w:val="18"/>
                <w:szCs w:val="18"/>
                <w:lang w:val="en-US"/>
              </w:rPr>
              <w:t>:</w:t>
            </w:r>
          </w:p>
          <w:p w:rsidR="00EB2F54" w:rsidRPr="00B6302E" w:rsidRDefault="0040112C" w:rsidP="0040112C">
            <w:pPr>
              <w:numPr>
                <w:ilvl w:val="0"/>
                <w:numId w:val="28"/>
              </w:numPr>
              <w:spacing w:before="60" w:after="40"/>
              <w:ind w:left="743" w:hanging="430"/>
              <w:rPr>
                <w:rFonts w:ascii="Arial" w:hAnsi="Arial" w:cs="Arial"/>
                <w:sz w:val="18"/>
                <w:szCs w:val="18"/>
                <w:lang w:val="en-US"/>
              </w:rPr>
            </w:pPr>
            <w:r>
              <w:rPr>
                <w:rFonts w:ascii="Arial" w:hAnsi="Arial" w:cs="Arial"/>
                <w:sz w:val="18"/>
                <w:szCs w:val="18"/>
                <w:lang w:val="en-US"/>
              </w:rPr>
              <w:tab/>
            </w:r>
            <w:r w:rsidR="00EB2F54" w:rsidRPr="00B6302E">
              <w:rPr>
                <w:rFonts w:ascii="Arial" w:hAnsi="Arial" w:cs="Arial"/>
                <w:sz w:val="18"/>
                <w:szCs w:val="18"/>
                <w:lang w:val="en-US"/>
              </w:rPr>
              <w:t>joint and soft tissue infections</w:t>
            </w:r>
          </w:p>
          <w:p w:rsidR="00EB2F54" w:rsidRPr="00B6302E" w:rsidRDefault="0040112C" w:rsidP="0040112C">
            <w:pPr>
              <w:numPr>
                <w:ilvl w:val="0"/>
                <w:numId w:val="28"/>
              </w:numPr>
              <w:spacing w:before="60" w:after="40"/>
              <w:ind w:left="743" w:hanging="430"/>
              <w:rPr>
                <w:rFonts w:ascii="Arial" w:hAnsi="Arial" w:cs="Arial"/>
                <w:sz w:val="18"/>
                <w:szCs w:val="18"/>
                <w:lang w:val="en-US"/>
              </w:rPr>
            </w:pPr>
            <w:r>
              <w:rPr>
                <w:rFonts w:ascii="Arial" w:hAnsi="Arial" w:cs="Arial"/>
                <w:sz w:val="18"/>
                <w:szCs w:val="18"/>
                <w:lang w:val="en-US"/>
              </w:rPr>
              <w:tab/>
            </w:r>
            <w:r w:rsidR="00EB2F54" w:rsidRPr="00B6302E">
              <w:rPr>
                <w:rFonts w:ascii="Arial" w:hAnsi="Arial" w:cs="Arial"/>
                <w:sz w:val="18"/>
                <w:szCs w:val="18"/>
                <w:lang w:val="en-US"/>
              </w:rPr>
              <w:t>connective tissue disease</w:t>
            </w:r>
          </w:p>
          <w:p w:rsidR="00EB2F54" w:rsidRPr="00B6302E" w:rsidRDefault="0040112C" w:rsidP="0040112C">
            <w:pPr>
              <w:numPr>
                <w:ilvl w:val="0"/>
                <w:numId w:val="28"/>
              </w:numPr>
              <w:spacing w:before="60" w:after="40"/>
              <w:ind w:left="743" w:hanging="430"/>
              <w:rPr>
                <w:rFonts w:ascii="Arial" w:hAnsi="Arial" w:cs="Arial"/>
                <w:sz w:val="18"/>
                <w:szCs w:val="18"/>
                <w:lang w:val="en-US"/>
              </w:rPr>
            </w:pPr>
            <w:r>
              <w:rPr>
                <w:rFonts w:ascii="Arial" w:hAnsi="Arial" w:cs="Arial"/>
                <w:sz w:val="18"/>
                <w:szCs w:val="18"/>
                <w:lang w:val="en-US"/>
              </w:rPr>
              <w:tab/>
            </w:r>
            <w:r w:rsidR="00EB2F54" w:rsidRPr="00B6302E">
              <w:rPr>
                <w:rFonts w:ascii="Arial" w:hAnsi="Arial" w:cs="Arial"/>
                <w:sz w:val="18"/>
                <w:szCs w:val="18"/>
                <w:lang w:val="en-US"/>
              </w:rPr>
              <w:t>arthritis</w:t>
            </w:r>
          </w:p>
          <w:p w:rsidR="00EB2F54" w:rsidRPr="00B6302E" w:rsidRDefault="0040112C" w:rsidP="0040112C">
            <w:pPr>
              <w:numPr>
                <w:ilvl w:val="0"/>
                <w:numId w:val="28"/>
              </w:numPr>
              <w:spacing w:before="60" w:after="40"/>
              <w:ind w:left="743" w:hanging="430"/>
              <w:rPr>
                <w:rFonts w:ascii="Arial" w:hAnsi="Arial" w:cs="Arial"/>
                <w:sz w:val="18"/>
                <w:szCs w:val="18"/>
                <w:lang w:val="en-US"/>
              </w:rPr>
            </w:pPr>
            <w:r>
              <w:rPr>
                <w:rFonts w:ascii="Arial" w:hAnsi="Arial" w:cs="Arial"/>
                <w:sz w:val="18"/>
                <w:szCs w:val="18"/>
                <w:lang w:val="en-US"/>
              </w:rPr>
              <w:tab/>
            </w:r>
            <w:r w:rsidR="00EB2F54" w:rsidRPr="00B6302E">
              <w:rPr>
                <w:rFonts w:ascii="Arial" w:hAnsi="Arial" w:cs="Arial"/>
                <w:sz w:val="18"/>
                <w:szCs w:val="18"/>
                <w:lang w:val="en-US"/>
              </w:rPr>
              <w:t>autoimmune conditions</w:t>
            </w:r>
          </w:p>
          <w:p w:rsidR="00EB2F54" w:rsidRPr="00B6302E" w:rsidRDefault="0040112C" w:rsidP="0040112C">
            <w:pPr>
              <w:numPr>
                <w:ilvl w:val="0"/>
                <w:numId w:val="28"/>
              </w:numPr>
              <w:spacing w:before="60" w:after="40"/>
              <w:ind w:left="743" w:hanging="430"/>
              <w:rPr>
                <w:rFonts w:ascii="Arial" w:hAnsi="Arial" w:cs="Arial"/>
                <w:sz w:val="18"/>
                <w:szCs w:val="18"/>
                <w:lang w:val="en-US"/>
              </w:rPr>
            </w:pPr>
            <w:r>
              <w:rPr>
                <w:rFonts w:ascii="Arial" w:hAnsi="Arial" w:cs="Arial"/>
                <w:sz w:val="18"/>
                <w:szCs w:val="18"/>
                <w:lang w:val="en-US"/>
              </w:rPr>
              <w:tab/>
            </w:r>
            <w:r w:rsidR="00EB2F54" w:rsidRPr="00B6302E">
              <w:rPr>
                <w:rFonts w:ascii="Arial" w:hAnsi="Arial" w:cs="Arial"/>
                <w:sz w:val="18"/>
                <w:szCs w:val="18"/>
                <w:lang w:val="en-US"/>
              </w:rPr>
              <w:t>spinal conditions (spondyloarthritis)</w:t>
            </w:r>
          </w:p>
          <w:p w:rsidR="00EB2F54" w:rsidRPr="00B6302E" w:rsidRDefault="0040112C" w:rsidP="0040112C">
            <w:pPr>
              <w:numPr>
                <w:ilvl w:val="0"/>
                <w:numId w:val="28"/>
              </w:numPr>
              <w:spacing w:before="60" w:after="40"/>
              <w:ind w:left="743" w:hanging="430"/>
              <w:rPr>
                <w:rFonts w:ascii="Arial" w:hAnsi="Arial" w:cs="Arial"/>
                <w:sz w:val="18"/>
                <w:szCs w:val="18"/>
                <w:lang w:val="en-US"/>
              </w:rPr>
            </w:pPr>
            <w:r>
              <w:rPr>
                <w:rFonts w:ascii="Arial" w:hAnsi="Arial" w:cs="Arial"/>
                <w:sz w:val="18"/>
                <w:szCs w:val="18"/>
                <w:lang w:val="en-US"/>
              </w:rPr>
              <w:tab/>
            </w:r>
            <w:r w:rsidR="00EB2F54" w:rsidRPr="00B6302E">
              <w:rPr>
                <w:rFonts w:ascii="Arial" w:hAnsi="Arial" w:cs="Arial"/>
                <w:sz w:val="18"/>
                <w:szCs w:val="18"/>
                <w:lang w:val="en-US"/>
              </w:rPr>
              <w:t>orthopaedic conditions</w:t>
            </w:r>
          </w:p>
          <w:p w:rsidR="00EB2F54" w:rsidRPr="00B6302E" w:rsidRDefault="0040112C" w:rsidP="0040112C">
            <w:pPr>
              <w:numPr>
                <w:ilvl w:val="0"/>
                <w:numId w:val="28"/>
              </w:numPr>
              <w:spacing w:before="60" w:after="40"/>
              <w:ind w:left="743" w:hanging="430"/>
              <w:rPr>
                <w:rFonts w:ascii="Arial" w:hAnsi="Arial" w:cs="Arial"/>
                <w:sz w:val="18"/>
                <w:szCs w:val="18"/>
                <w:lang w:val="en-US"/>
              </w:rPr>
            </w:pPr>
            <w:r>
              <w:rPr>
                <w:rFonts w:ascii="Arial" w:hAnsi="Arial" w:cs="Arial"/>
                <w:sz w:val="18"/>
                <w:szCs w:val="18"/>
                <w:lang w:val="en-US"/>
              </w:rPr>
              <w:tab/>
            </w:r>
            <w:r w:rsidR="00EB2F54" w:rsidRPr="00B6302E">
              <w:rPr>
                <w:rFonts w:ascii="Arial" w:hAnsi="Arial" w:cs="Arial"/>
                <w:sz w:val="18"/>
                <w:szCs w:val="18"/>
                <w:lang w:val="en-US"/>
              </w:rPr>
              <w:t>conditions resulting from muscle and joint injury</w:t>
            </w:r>
          </w:p>
          <w:p w:rsidR="00EB2F54" w:rsidRPr="00B6302E" w:rsidRDefault="00EB2F54" w:rsidP="00DB240F">
            <w:pPr>
              <w:spacing w:before="60" w:after="40"/>
              <w:rPr>
                <w:rFonts w:ascii="Arial" w:hAnsi="Arial" w:cs="Arial"/>
                <w:sz w:val="18"/>
                <w:szCs w:val="18"/>
                <w:lang w:val="en-US"/>
              </w:rPr>
            </w:pPr>
            <w:r w:rsidRPr="00B6302E">
              <w:rPr>
                <w:rFonts w:ascii="Arial" w:hAnsi="Arial" w:cs="Arial"/>
                <w:i/>
                <w:sz w:val="18"/>
                <w:szCs w:val="18"/>
                <w:lang w:val="en-US"/>
              </w:rPr>
              <w:t>Exclusions</w:t>
            </w:r>
            <w:r w:rsidRPr="00B6302E">
              <w:rPr>
                <w:rFonts w:ascii="Arial" w:hAnsi="Arial" w:cs="Arial"/>
                <w:sz w:val="18"/>
                <w:szCs w:val="18"/>
                <w:lang w:val="en-US"/>
              </w:rPr>
              <w:t>:</w:t>
            </w:r>
          </w:p>
          <w:p w:rsidR="00EB2F54" w:rsidRPr="00B6302E" w:rsidRDefault="0040112C" w:rsidP="0016436D">
            <w:pPr>
              <w:pStyle w:val="ListParagraph"/>
              <w:numPr>
                <w:ilvl w:val="0"/>
                <w:numId w:val="148"/>
              </w:numPr>
              <w:spacing w:before="60" w:after="40"/>
              <w:ind w:left="743" w:hanging="430"/>
              <w:contextualSpacing w:val="0"/>
              <w:rPr>
                <w:rFonts w:ascii="Arial" w:hAnsi="Arial" w:cs="Arial"/>
                <w:sz w:val="18"/>
                <w:szCs w:val="18"/>
              </w:rPr>
            </w:pPr>
            <w:r>
              <w:rPr>
                <w:rFonts w:ascii="Arial" w:hAnsi="Arial" w:cs="Arial"/>
                <w:sz w:val="18"/>
                <w:szCs w:val="18"/>
                <w:lang w:val="en-US"/>
              </w:rPr>
              <w:tab/>
            </w:r>
            <w:r w:rsidR="00EB2F54" w:rsidRPr="00B6302E">
              <w:rPr>
                <w:rFonts w:ascii="Arial" w:hAnsi="Arial" w:cs="Arial"/>
                <w:sz w:val="18"/>
                <w:szCs w:val="18"/>
                <w:lang w:val="en-US"/>
              </w:rPr>
              <w:t>services for metabolic bone disease in specialised clinic (20.28)</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EB2F54" w:rsidRPr="00B6302E" w:rsidRDefault="00EB2F54" w:rsidP="00DB240F">
            <w:pPr>
              <w:spacing w:before="60" w:after="40"/>
              <w:rPr>
                <w:rFonts w:ascii="Arial" w:hAnsi="Arial" w:cs="Arial"/>
                <w:sz w:val="18"/>
                <w:szCs w:val="18"/>
              </w:rPr>
            </w:pPr>
          </w:p>
        </w:tc>
      </w:tr>
      <w:tr w:rsidR="00EB2F54" w:rsidRPr="00185B64" w:rsidTr="002F4C52">
        <w:trPr>
          <w:trHeight w:val="193"/>
        </w:trPr>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EB2F54" w:rsidRPr="00B6302E" w:rsidRDefault="00EB2F54" w:rsidP="00DB240F">
            <w:pPr>
              <w:spacing w:before="60" w:after="40"/>
              <w:rPr>
                <w:rFonts w:ascii="Arial" w:hAnsi="Arial" w:cs="Arial"/>
                <w:sz w:val="18"/>
                <w:szCs w:val="18"/>
              </w:rPr>
            </w:pPr>
          </w:p>
        </w:tc>
      </w:tr>
    </w:tbl>
    <w:p w:rsidR="00EB2F54" w:rsidRPr="008F5F7F" w:rsidRDefault="00EB2F54" w:rsidP="00475823">
      <w:pPr>
        <w:rPr>
          <w:sz w:val="2"/>
          <w:szCs w:val="2"/>
        </w:rPr>
      </w:pPr>
    </w:p>
    <w:tbl>
      <w:tblPr>
        <w:tblStyle w:val="TableGrid"/>
        <w:tblW w:w="0" w:type="auto"/>
        <w:tblInd w:w="534" w:type="dxa"/>
        <w:tblLayout w:type="fixed"/>
        <w:tblLook w:val="04A0" w:firstRow="1" w:lastRow="0" w:firstColumn="1" w:lastColumn="0" w:noHBand="0" w:noVBand="1"/>
        <w:tblDescription w:val="class 20.30 table outlines the administratiive attributes for Rheumatology"/>
      </w:tblPr>
      <w:tblGrid>
        <w:gridCol w:w="1984"/>
        <w:gridCol w:w="7371"/>
      </w:tblGrid>
      <w:tr w:rsidR="00EB2F54" w:rsidRPr="00185B64" w:rsidTr="002F4C52">
        <w:trPr>
          <w:tblHeader/>
        </w:trPr>
        <w:tc>
          <w:tcPr>
            <w:tcW w:w="9355" w:type="dxa"/>
            <w:gridSpan w:val="2"/>
            <w:shd w:val="clear" w:color="auto" w:fill="008A00" w:themeFill="background2"/>
          </w:tcPr>
          <w:p w:rsidR="00EB2F54" w:rsidRPr="00185B64" w:rsidRDefault="00EB2F54" w:rsidP="00DB240F">
            <w:pPr>
              <w:pStyle w:val="Nina"/>
              <w:spacing w:after="40"/>
              <w:contextualSpacing w:val="0"/>
            </w:pPr>
            <w:r w:rsidRPr="00185B64">
              <w:t>Administrative attributes</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Qld Monthly Activity Collection (MAC) Manual</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24/3/2011</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1/9/2011</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Definition review project</w:t>
            </w:r>
          </w:p>
        </w:tc>
      </w:tr>
      <w:tr w:rsidR="00EB2F54" w:rsidRPr="00A7384C" w:rsidTr="002F4C52">
        <w:trPr>
          <w:trHeight w:val="85"/>
        </w:trPr>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EB2F54" w:rsidRPr="00B6302E" w:rsidRDefault="00EB2F54" w:rsidP="00DB240F">
            <w:pPr>
              <w:spacing w:before="60" w:after="40"/>
              <w:rPr>
                <w:rFonts w:ascii="Arial" w:hAnsi="Arial" w:cs="Arial"/>
                <w:sz w:val="18"/>
                <w:szCs w:val="18"/>
              </w:rPr>
            </w:pPr>
          </w:p>
        </w:tc>
      </w:tr>
    </w:tbl>
    <w:p w:rsidR="004C7C46" w:rsidRPr="00865DD0" w:rsidRDefault="004C7C46" w:rsidP="00DB240F">
      <w:pPr>
        <w:spacing w:before="60" w:after="40" w:line="240" w:lineRule="auto"/>
        <w:rPr>
          <w:rFonts w:ascii="Arial" w:hAnsi="Arial" w:cs="Arial"/>
          <w:sz w:val="18"/>
          <w:szCs w:val="18"/>
        </w:rPr>
      </w:pPr>
      <w:r w:rsidRPr="00865DD0">
        <w:rPr>
          <w:rFonts w:ascii="Arial" w:hAnsi="Arial" w:cs="Arial"/>
          <w:sz w:val="18"/>
          <w:szCs w:val="18"/>
        </w:rPr>
        <w:br w:type="page"/>
      </w:r>
    </w:p>
    <w:p w:rsidR="00EB2F54" w:rsidRPr="002D620A" w:rsidRDefault="00EB2F54" w:rsidP="002F4C52">
      <w:pPr>
        <w:pStyle w:val="Heading3"/>
        <w:spacing w:before="60" w:line="240" w:lineRule="auto"/>
        <w:ind w:left="426"/>
        <w:rPr>
          <w:sz w:val="2"/>
          <w:szCs w:val="2"/>
        </w:rPr>
      </w:pPr>
      <w:bookmarkStart w:id="268" w:name="_Toc344907739"/>
      <w:bookmarkStart w:id="269" w:name="_Toc366768445"/>
      <w:bookmarkStart w:id="270" w:name="OLE_LINK7"/>
      <w:bookmarkStart w:id="271" w:name="_Toc441239172"/>
      <w:r w:rsidRPr="00EB2F54">
        <w:t>20.31 Spinal</w:t>
      </w:r>
      <w:bookmarkEnd w:id="268"/>
      <w:bookmarkEnd w:id="269"/>
      <w:bookmarkEnd w:id="270"/>
      <w:bookmarkEnd w:id="271"/>
      <w:r>
        <w:br/>
      </w:r>
    </w:p>
    <w:tbl>
      <w:tblPr>
        <w:tblStyle w:val="TableGrid"/>
        <w:tblW w:w="0" w:type="auto"/>
        <w:tblInd w:w="534" w:type="dxa"/>
        <w:tblLook w:val="04A0" w:firstRow="1" w:lastRow="0" w:firstColumn="1" w:lastColumn="0" w:noHBand="0" w:noVBand="1"/>
        <w:tblDescription w:val="class 20.31 table outlines the identifying attributes for Spinal"/>
      </w:tblPr>
      <w:tblGrid>
        <w:gridCol w:w="1984"/>
        <w:gridCol w:w="7371"/>
      </w:tblGrid>
      <w:tr w:rsidR="00EB2F54" w:rsidRPr="00185B64" w:rsidTr="002F4C52">
        <w:trPr>
          <w:tblHeader/>
        </w:trPr>
        <w:tc>
          <w:tcPr>
            <w:tcW w:w="9355" w:type="dxa"/>
            <w:gridSpan w:val="2"/>
            <w:shd w:val="clear" w:color="auto" w:fill="008A00" w:themeFill="background2"/>
          </w:tcPr>
          <w:p w:rsidR="00EB2F54" w:rsidRPr="00185B64" w:rsidRDefault="00EB2F54" w:rsidP="00DB240F">
            <w:pPr>
              <w:pStyle w:val="Nina"/>
              <w:spacing w:after="40"/>
              <w:contextualSpacing w:val="0"/>
            </w:pPr>
            <w:r w:rsidRPr="00185B64">
              <w:t>Identifying attributes</w:t>
            </w:r>
          </w:p>
        </w:tc>
      </w:tr>
      <w:tr w:rsidR="00EB2F54" w:rsidRPr="00185B64" w:rsidTr="002F4C52">
        <w:tc>
          <w:tcPr>
            <w:tcW w:w="1984" w:type="dxa"/>
          </w:tcPr>
          <w:p w:rsidR="00EB2F54" w:rsidRPr="00B6302E" w:rsidRDefault="00EB2F54"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 xml:space="preserve">20.31 </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Spinal</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Medical consultation</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 xml:space="preserve">Pre MDC </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EB2F54" w:rsidRPr="00B6302E" w:rsidRDefault="00EB2F54" w:rsidP="00DB240F">
            <w:pPr>
              <w:spacing w:before="60" w:after="40"/>
              <w:rPr>
                <w:rFonts w:ascii="Arial" w:hAnsi="Arial" w:cs="Arial"/>
                <w:sz w:val="18"/>
                <w:szCs w:val="18"/>
                <w:highlight w:val="magenta"/>
              </w:rPr>
            </w:pPr>
            <w:r w:rsidRPr="00B6302E">
              <w:rPr>
                <w:rFonts w:ascii="Arial" w:hAnsi="Arial" w:cs="Arial"/>
                <w:sz w:val="18"/>
                <w:szCs w:val="18"/>
              </w:rPr>
              <w:t>Specialist physicians</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 xml:space="preserve">Services provided to those with injury to the spinal cord and vertebral column. </w:t>
            </w:r>
          </w:p>
        </w:tc>
      </w:tr>
    </w:tbl>
    <w:p w:rsidR="00EB2F54" w:rsidRPr="008F5F7F" w:rsidRDefault="00EB2F54" w:rsidP="00475823">
      <w:pPr>
        <w:rPr>
          <w:sz w:val="2"/>
          <w:szCs w:val="2"/>
        </w:rPr>
      </w:pPr>
    </w:p>
    <w:tbl>
      <w:tblPr>
        <w:tblStyle w:val="TableGrid"/>
        <w:tblW w:w="0" w:type="auto"/>
        <w:tblInd w:w="534" w:type="dxa"/>
        <w:tblLook w:val="04A0" w:firstRow="1" w:lastRow="0" w:firstColumn="1" w:lastColumn="0" w:noHBand="0" w:noVBand="1"/>
        <w:tblDescription w:val="class 20.31 table outlines the guide for use for Spinal"/>
      </w:tblPr>
      <w:tblGrid>
        <w:gridCol w:w="1984"/>
        <w:gridCol w:w="7371"/>
      </w:tblGrid>
      <w:tr w:rsidR="00EB2F54" w:rsidRPr="00185B64" w:rsidTr="002F4C52">
        <w:trPr>
          <w:tblHeader/>
        </w:trPr>
        <w:tc>
          <w:tcPr>
            <w:tcW w:w="9355" w:type="dxa"/>
            <w:gridSpan w:val="2"/>
            <w:shd w:val="clear" w:color="auto" w:fill="008A00" w:themeFill="background2"/>
          </w:tcPr>
          <w:p w:rsidR="00EB2F54" w:rsidRPr="00185B64" w:rsidRDefault="00EB2F54" w:rsidP="00DB240F">
            <w:pPr>
              <w:pStyle w:val="Nina"/>
              <w:spacing w:after="40"/>
              <w:contextualSpacing w:val="0"/>
              <w:rPr>
                <w:i/>
              </w:rPr>
            </w:pPr>
            <w:r>
              <w:t>Guide for use</w:t>
            </w:r>
          </w:p>
        </w:tc>
      </w:tr>
      <w:tr w:rsidR="00EB2F54" w:rsidRPr="00F31588"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EB2F54" w:rsidRPr="00B6302E" w:rsidRDefault="00EB2F54" w:rsidP="00DB240F">
            <w:pPr>
              <w:spacing w:before="60" w:after="40"/>
              <w:rPr>
                <w:rFonts w:ascii="Arial" w:hAnsi="Arial" w:cs="Arial"/>
                <w:i/>
                <w:sz w:val="18"/>
                <w:szCs w:val="18"/>
              </w:rPr>
            </w:pPr>
            <w:r w:rsidRPr="00B6302E">
              <w:rPr>
                <w:rFonts w:ascii="Arial" w:hAnsi="Arial" w:cs="Arial"/>
                <w:i/>
                <w:sz w:val="18"/>
                <w:szCs w:val="18"/>
              </w:rPr>
              <w:t>Inclusions:</w:t>
            </w:r>
          </w:p>
          <w:p w:rsidR="00EB2F54" w:rsidRPr="00B6302E" w:rsidRDefault="00EB2F54" w:rsidP="00DB240F">
            <w:pPr>
              <w:spacing w:before="60" w:after="40"/>
              <w:rPr>
                <w:rFonts w:ascii="Arial" w:hAnsi="Arial" w:cs="Arial"/>
                <w:sz w:val="18"/>
                <w:szCs w:val="18"/>
              </w:rPr>
            </w:pPr>
            <w:r w:rsidRPr="00B6302E">
              <w:rPr>
                <w:rFonts w:ascii="Arial" w:hAnsi="Arial" w:cs="Arial"/>
                <w:sz w:val="18"/>
                <w:szCs w:val="18"/>
              </w:rPr>
              <w:t>Consultation on the following services:</w:t>
            </w:r>
          </w:p>
          <w:p w:rsidR="00EB2F54" w:rsidRPr="00B6302E" w:rsidRDefault="0040112C" w:rsidP="0040112C">
            <w:pPr>
              <w:numPr>
                <w:ilvl w:val="0"/>
                <w:numId w:val="29"/>
              </w:numPr>
              <w:spacing w:before="60" w:after="40"/>
              <w:ind w:left="743" w:hanging="430"/>
              <w:rPr>
                <w:rFonts w:ascii="Arial" w:hAnsi="Arial" w:cs="Arial"/>
                <w:sz w:val="18"/>
                <w:szCs w:val="18"/>
                <w:lang w:val="en-US"/>
              </w:rPr>
            </w:pPr>
            <w:r>
              <w:rPr>
                <w:rFonts w:ascii="Arial" w:hAnsi="Arial" w:cs="Arial"/>
                <w:sz w:val="18"/>
                <w:szCs w:val="18"/>
              </w:rPr>
              <w:tab/>
            </w:r>
            <w:r w:rsidR="00EB2F54" w:rsidRPr="00B6302E">
              <w:rPr>
                <w:rFonts w:ascii="Arial" w:hAnsi="Arial" w:cs="Arial"/>
                <w:sz w:val="18"/>
                <w:szCs w:val="18"/>
              </w:rPr>
              <w:t>management of spinal cord injury conditions</w:t>
            </w:r>
          </w:p>
          <w:p w:rsidR="00EB2F54" w:rsidRPr="00B6302E" w:rsidRDefault="0040112C" w:rsidP="0040112C">
            <w:pPr>
              <w:numPr>
                <w:ilvl w:val="0"/>
                <w:numId w:val="29"/>
              </w:numPr>
              <w:spacing w:before="60" w:after="40"/>
              <w:ind w:left="743" w:hanging="430"/>
              <w:rPr>
                <w:rFonts w:ascii="Arial" w:hAnsi="Arial" w:cs="Arial"/>
                <w:sz w:val="18"/>
                <w:szCs w:val="18"/>
                <w:lang w:val="en-US"/>
              </w:rPr>
            </w:pPr>
            <w:r>
              <w:rPr>
                <w:rFonts w:ascii="Arial" w:hAnsi="Arial" w:cs="Arial"/>
                <w:sz w:val="18"/>
                <w:szCs w:val="18"/>
                <w:lang w:val="en-US"/>
              </w:rPr>
              <w:tab/>
            </w:r>
            <w:r w:rsidR="00EB2F54" w:rsidRPr="00B6302E">
              <w:rPr>
                <w:rFonts w:ascii="Arial" w:hAnsi="Arial" w:cs="Arial"/>
                <w:sz w:val="18"/>
                <w:szCs w:val="18"/>
                <w:lang w:val="en-US"/>
              </w:rPr>
              <w:t>pr</w:t>
            </w:r>
            <w:r w:rsidR="00A22E65">
              <w:rPr>
                <w:rFonts w:ascii="Arial" w:hAnsi="Arial" w:cs="Arial"/>
                <w:sz w:val="18"/>
                <w:szCs w:val="18"/>
                <w:lang w:val="en-US"/>
              </w:rPr>
              <w:t>e- and post-surgery management</w:t>
            </w:r>
          </w:p>
          <w:p w:rsidR="00EB2F54" w:rsidRPr="00B6302E" w:rsidRDefault="00EB2F54" w:rsidP="00A22E65">
            <w:pPr>
              <w:spacing w:before="120" w:after="40"/>
              <w:rPr>
                <w:rFonts w:ascii="Arial" w:hAnsi="Arial" w:cs="Arial"/>
                <w:i/>
                <w:sz w:val="18"/>
                <w:szCs w:val="18"/>
              </w:rPr>
            </w:pPr>
            <w:r w:rsidRPr="00B6302E">
              <w:rPr>
                <w:rFonts w:ascii="Arial" w:hAnsi="Arial" w:cs="Arial"/>
                <w:i/>
                <w:sz w:val="18"/>
                <w:szCs w:val="18"/>
              </w:rPr>
              <w:t>Exclusions:</w:t>
            </w:r>
          </w:p>
          <w:p w:rsidR="00EB2F54" w:rsidRPr="00B6302E" w:rsidRDefault="0040112C" w:rsidP="0040112C">
            <w:pPr>
              <w:numPr>
                <w:ilvl w:val="0"/>
                <w:numId w:val="29"/>
              </w:numPr>
              <w:spacing w:before="60" w:after="40"/>
              <w:ind w:left="743" w:hanging="430"/>
              <w:rPr>
                <w:rFonts w:ascii="Arial" w:hAnsi="Arial" w:cs="Arial"/>
                <w:i/>
                <w:sz w:val="18"/>
                <w:szCs w:val="18"/>
              </w:rPr>
            </w:pPr>
            <w:r>
              <w:rPr>
                <w:rFonts w:ascii="Arial" w:hAnsi="Arial" w:cs="Arial"/>
                <w:sz w:val="18"/>
                <w:szCs w:val="18"/>
              </w:rPr>
              <w:tab/>
            </w:r>
            <w:r w:rsidR="00EB2F54" w:rsidRPr="00B6302E">
              <w:rPr>
                <w:rFonts w:ascii="Arial" w:hAnsi="Arial" w:cs="Arial"/>
                <w:sz w:val="18"/>
                <w:szCs w:val="18"/>
              </w:rPr>
              <w:t>management of non-spinal cord injury orthopaedic treatments</w:t>
            </w:r>
            <w:r w:rsidR="00EB2F54" w:rsidRPr="00B6302E">
              <w:rPr>
                <w:rFonts w:ascii="Arial" w:hAnsi="Arial" w:cs="Arial"/>
                <w:i/>
                <w:sz w:val="18"/>
                <w:szCs w:val="18"/>
              </w:rPr>
              <w:t xml:space="preserve"> </w:t>
            </w:r>
            <w:r w:rsidR="00EB2F54" w:rsidRPr="00B6302E">
              <w:rPr>
                <w:rFonts w:ascii="Arial" w:hAnsi="Arial" w:cs="Arial"/>
                <w:sz w:val="18"/>
                <w:szCs w:val="18"/>
              </w:rPr>
              <w:t>(20.29)</w:t>
            </w:r>
          </w:p>
          <w:p w:rsidR="00EB2F54" w:rsidRPr="00B6302E" w:rsidRDefault="0040112C" w:rsidP="0040112C">
            <w:pPr>
              <w:numPr>
                <w:ilvl w:val="0"/>
                <w:numId w:val="29"/>
              </w:numPr>
              <w:spacing w:before="60" w:after="40"/>
              <w:ind w:left="743" w:hanging="430"/>
              <w:rPr>
                <w:rFonts w:ascii="Arial" w:hAnsi="Arial" w:cs="Arial"/>
                <w:sz w:val="18"/>
                <w:szCs w:val="18"/>
                <w:lang w:val="en-US"/>
              </w:rPr>
            </w:pPr>
            <w:r>
              <w:rPr>
                <w:rFonts w:ascii="Arial" w:hAnsi="Arial" w:cs="Arial"/>
                <w:sz w:val="18"/>
                <w:szCs w:val="18"/>
                <w:lang w:val="en-US"/>
              </w:rPr>
              <w:tab/>
            </w:r>
            <w:r w:rsidR="00EB2F54" w:rsidRPr="00B6302E">
              <w:rPr>
                <w:rFonts w:ascii="Arial" w:hAnsi="Arial" w:cs="Arial"/>
                <w:sz w:val="18"/>
                <w:szCs w:val="18"/>
                <w:lang w:val="en-US"/>
              </w:rPr>
              <w:t>management of disc and other spinal column pathology in neurosurgery clinic (20.16)</w:t>
            </w:r>
          </w:p>
          <w:p w:rsidR="00EB2F54" w:rsidRPr="00B6302E" w:rsidRDefault="0040112C" w:rsidP="0040112C">
            <w:pPr>
              <w:numPr>
                <w:ilvl w:val="0"/>
                <w:numId w:val="29"/>
              </w:numPr>
              <w:spacing w:before="60" w:after="40"/>
              <w:ind w:left="743" w:hanging="430"/>
              <w:rPr>
                <w:rFonts w:ascii="Arial" w:hAnsi="Arial" w:cs="Arial"/>
                <w:sz w:val="18"/>
                <w:szCs w:val="18"/>
                <w:lang w:val="en-US"/>
              </w:rPr>
            </w:pPr>
            <w:r>
              <w:rPr>
                <w:rFonts w:ascii="Arial" w:hAnsi="Arial" w:cs="Arial"/>
                <w:sz w:val="18"/>
                <w:szCs w:val="18"/>
              </w:rPr>
              <w:tab/>
            </w:r>
            <w:r w:rsidR="00EB2F54" w:rsidRPr="00B6302E">
              <w:rPr>
                <w:rFonts w:ascii="Arial" w:hAnsi="Arial" w:cs="Arial"/>
                <w:sz w:val="18"/>
                <w:szCs w:val="18"/>
              </w:rPr>
              <w:t xml:space="preserve">management provided in medical consultation rehabilitation clinic (20.47) </w:t>
            </w:r>
          </w:p>
          <w:p w:rsidR="00EB2F54" w:rsidRPr="00B6302E" w:rsidRDefault="0040112C" w:rsidP="0040112C">
            <w:pPr>
              <w:numPr>
                <w:ilvl w:val="0"/>
                <w:numId w:val="29"/>
              </w:numPr>
              <w:spacing w:before="60" w:after="40"/>
              <w:ind w:left="743" w:hanging="430"/>
              <w:rPr>
                <w:rFonts w:ascii="Arial" w:hAnsi="Arial" w:cs="Arial"/>
                <w:sz w:val="18"/>
                <w:szCs w:val="18"/>
                <w:lang w:val="en-US"/>
              </w:rPr>
            </w:pPr>
            <w:r>
              <w:rPr>
                <w:rFonts w:ascii="Arial" w:hAnsi="Arial" w:cs="Arial"/>
                <w:sz w:val="18"/>
                <w:szCs w:val="18"/>
                <w:lang w:val="en-US"/>
              </w:rPr>
              <w:tab/>
            </w:r>
            <w:r w:rsidR="00EB2F54" w:rsidRPr="00B6302E">
              <w:rPr>
                <w:rFonts w:ascii="Arial" w:hAnsi="Arial" w:cs="Arial"/>
                <w:sz w:val="18"/>
                <w:szCs w:val="18"/>
                <w:lang w:val="en-US"/>
              </w:rPr>
              <w:t xml:space="preserve">treatment of back pain not associated with spinal cord injury </w:t>
            </w:r>
            <w:r w:rsidR="00EB2F54" w:rsidRPr="00B6302E">
              <w:rPr>
                <w:rFonts w:ascii="Arial" w:hAnsi="Arial" w:cs="Arial"/>
                <w:sz w:val="18"/>
                <w:szCs w:val="18"/>
              </w:rPr>
              <w:t>(20.03)</w:t>
            </w:r>
          </w:p>
        </w:tc>
      </w:tr>
      <w:tr w:rsidR="00EB2F54" w:rsidRPr="00185B64" w:rsidTr="002F4C52">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EB2F54" w:rsidRPr="00B6302E" w:rsidRDefault="00EB2F54" w:rsidP="00DB240F">
            <w:pPr>
              <w:spacing w:before="60" w:after="40"/>
              <w:rPr>
                <w:rFonts w:ascii="Arial" w:hAnsi="Arial" w:cs="Arial"/>
                <w:sz w:val="18"/>
                <w:szCs w:val="18"/>
              </w:rPr>
            </w:pPr>
          </w:p>
        </w:tc>
      </w:tr>
      <w:tr w:rsidR="00EB2F54" w:rsidRPr="00185B64" w:rsidTr="002F4C52">
        <w:trPr>
          <w:trHeight w:val="193"/>
        </w:trPr>
        <w:tc>
          <w:tcPr>
            <w:tcW w:w="1984" w:type="dxa"/>
          </w:tcPr>
          <w:p w:rsidR="00EB2F54" w:rsidRPr="00B6302E" w:rsidRDefault="00EB2F54"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EB2F54" w:rsidRPr="00B6302E" w:rsidRDefault="00EB2F54" w:rsidP="00DB240F">
            <w:pPr>
              <w:spacing w:before="60" w:after="40"/>
              <w:rPr>
                <w:rFonts w:ascii="Arial" w:hAnsi="Arial" w:cs="Arial"/>
                <w:sz w:val="18"/>
                <w:szCs w:val="18"/>
              </w:rPr>
            </w:pPr>
          </w:p>
        </w:tc>
      </w:tr>
    </w:tbl>
    <w:p w:rsidR="00EB2F54" w:rsidRPr="008F5F7F" w:rsidRDefault="00EB2F54" w:rsidP="00475823">
      <w:pPr>
        <w:rPr>
          <w:sz w:val="2"/>
          <w:szCs w:val="2"/>
        </w:rPr>
      </w:pPr>
    </w:p>
    <w:tbl>
      <w:tblPr>
        <w:tblStyle w:val="TableGrid"/>
        <w:tblW w:w="0" w:type="auto"/>
        <w:tblInd w:w="534" w:type="dxa"/>
        <w:tblLayout w:type="fixed"/>
        <w:tblLook w:val="04A0" w:firstRow="1" w:lastRow="0" w:firstColumn="1" w:lastColumn="0" w:noHBand="0" w:noVBand="1"/>
        <w:tblDescription w:val="class 20.31 table outlines the administratiive attributes for Spinal"/>
      </w:tblPr>
      <w:tblGrid>
        <w:gridCol w:w="1984"/>
        <w:gridCol w:w="7371"/>
      </w:tblGrid>
      <w:tr w:rsidR="00EB2F54" w:rsidRPr="00185B64" w:rsidTr="002F4C52">
        <w:trPr>
          <w:tblHeader/>
        </w:trPr>
        <w:tc>
          <w:tcPr>
            <w:tcW w:w="9355" w:type="dxa"/>
            <w:gridSpan w:val="2"/>
            <w:shd w:val="clear" w:color="auto" w:fill="008A00" w:themeFill="background2"/>
          </w:tcPr>
          <w:p w:rsidR="00EB2F54" w:rsidRPr="00185B64" w:rsidRDefault="00EB2F54" w:rsidP="00DB240F">
            <w:pPr>
              <w:pStyle w:val="Nina"/>
              <w:spacing w:after="40"/>
              <w:contextualSpacing w:val="0"/>
            </w:pPr>
            <w:r w:rsidRPr="00185B64">
              <w:t>Administrative attributes</w:t>
            </w:r>
            <w:r w:rsidR="00631A14">
              <w:tab/>
            </w:r>
          </w:p>
        </w:tc>
      </w:tr>
      <w:tr w:rsidR="0048101F" w:rsidRPr="00185B64"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 xml:space="preserve">NSW Tier 2 Clinic List </w:t>
            </w:r>
          </w:p>
        </w:tc>
      </w:tr>
      <w:tr w:rsidR="0048101F" w:rsidRPr="00185B64"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24/3/2011</w:t>
            </w:r>
          </w:p>
        </w:tc>
      </w:tr>
      <w:tr w:rsidR="0048101F" w:rsidRPr="00185B64"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28/10/2011</w:t>
            </w:r>
          </w:p>
        </w:tc>
      </w:tr>
      <w:tr w:rsidR="0048101F" w:rsidRPr="00185B64"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Definition review project</w:t>
            </w:r>
          </w:p>
        </w:tc>
      </w:tr>
      <w:tr w:rsidR="0048101F" w:rsidRPr="00A7384C" w:rsidTr="002F4C52">
        <w:trPr>
          <w:trHeight w:val="85"/>
        </w:trPr>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48101F" w:rsidRPr="00B6302E" w:rsidRDefault="0048101F" w:rsidP="00DB240F">
            <w:pPr>
              <w:spacing w:before="60" w:after="40"/>
              <w:rPr>
                <w:rFonts w:ascii="Arial" w:hAnsi="Arial" w:cs="Arial"/>
                <w:sz w:val="18"/>
                <w:szCs w:val="18"/>
              </w:rPr>
            </w:pPr>
          </w:p>
        </w:tc>
      </w:tr>
    </w:tbl>
    <w:p w:rsidR="004C7C46" w:rsidRPr="000B0B5A" w:rsidRDefault="004C7C46" w:rsidP="000B0B5A">
      <w:r w:rsidRPr="0070121C">
        <w:br w:type="page"/>
      </w:r>
    </w:p>
    <w:p w:rsidR="0048101F" w:rsidRPr="002D620A" w:rsidRDefault="0048101F" w:rsidP="002F4C52">
      <w:pPr>
        <w:pStyle w:val="Heading3"/>
        <w:spacing w:before="60" w:line="240" w:lineRule="auto"/>
        <w:ind w:left="426"/>
        <w:rPr>
          <w:rFonts w:ascii="Arial" w:hAnsi="Arial" w:cs="Arial"/>
          <w:sz w:val="2"/>
          <w:szCs w:val="2"/>
        </w:rPr>
      </w:pPr>
      <w:bookmarkStart w:id="272" w:name="_Toc288653769"/>
      <w:bookmarkStart w:id="273" w:name="_Toc288654256"/>
      <w:bookmarkStart w:id="274" w:name="_Toc288741299"/>
      <w:bookmarkStart w:id="275" w:name="_Toc344907740"/>
      <w:bookmarkStart w:id="276" w:name="_Toc366768446"/>
      <w:bookmarkStart w:id="277" w:name="_Toc441239173"/>
      <w:r w:rsidRPr="00A7384C">
        <w:t>20.32 Breast</w:t>
      </w:r>
      <w:bookmarkEnd w:id="272"/>
      <w:bookmarkEnd w:id="273"/>
      <w:bookmarkEnd w:id="274"/>
      <w:bookmarkEnd w:id="275"/>
      <w:bookmarkEnd w:id="276"/>
      <w:bookmarkEnd w:id="277"/>
      <w:r>
        <w:rPr>
          <w:rFonts w:ascii="Arial" w:hAnsi="Arial" w:cs="Arial"/>
          <w:sz w:val="18"/>
          <w:szCs w:val="18"/>
        </w:rPr>
        <w:br/>
      </w:r>
    </w:p>
    <w:tbl>
      <w:tblPr>
        <w:tblStyle w:val="TableGrid"/>
        <w:tblW w:w="0" w:type="auto"/>
        <w:tblInd w:w="534" w:type="dxa"/>
        <w:tblLook w:val="04A0" w:firstRow="1" w:lastRow="0" w:firstColumn="1" w:lastColumn="0" w:noHBand="0" w:noVBand="1"/>
        <w:tblDescription w:val="class 20.32 table outlines the identifying attributes for Breast"/>
      </w:tblPr>
      <w:tblGrid>
        <w:gridCol w:w="1984"/>
        <w:gridCol w:w="7371"/>
      </w:tblGrid>
      <w:tr w:rsidR="0048101F" w:rsidRPr="00185B64" w:rsidTr="002C0674">
        <w:trPr>
          <w:tblHeader/>
        </w:trPr>
        <w:tc>
          <w:tcPr>
            <w:tcW w:w="9355" w:type="dxa"/>
            <w:gridSpan w:val="2"/>
            <w:shd w:val="clear" w:color="auto" w:fill="008A00" w:themeFill="background2"/>
          </w:tcPr>
          <w:p w:rsidR="0048101F" w:rsidRPr="00185B64" w:rsidRDefault="0048101F" w:rsidP="00DB240F">
            <w:pPr>
              <w:pStyle w:val="Nina"/>
              <w:spacing w:after="40"/>
              <w:contextualSpacing w:val="0"/>
            </w:pPr>
            <w:r w:rsidRPr="00185B64">
              <w:t>Identifying attributes</w:t>
            </w:r>
          </w:p>
        </w:tc>
      </w:tr>
      <w:tr w:rsidR="0048101F" w:rsidRPr="00185B64" w:rsidTr="002C0674">
        <w:tc>
          <w:tcPr>
            <w:tcW w:w="1984" w:type="dxa"/>
          </w:tcPr>
          <w:p w:rsidR="0048101F" w:rsidRPr="00B6302E" w:rsidRDefault="0048101F"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 xml:space="preserve">20.32 </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Breast</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Medical consultation</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MDC 09 Diseases and disorders of the skin, subcutaneous tissue and breast</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Breast surgeon</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Consultation, diagnosis and treatment of breast disease.</w:t>
            </w:r>
          </w:p>
        </w:tc>
      </w:tr>
    </w:tbl>
    <w:p w:rsidR="0048101F" w:rsidRPr="008F5F7F" w:rsidRDefault="0048101F" w:rsidP="00475823">
      <w:pPr>
        <w:rPr>
          <w:sz w:val="2"/>
          <w:szCs w:val="2"/>
        </w:rPr>
      </w:pPr>
    </w:p>
    <w:tbl>
      <w:tblPr>
        <w:tblStyle w:val="TableGrid"/>
        <w:tblW w:w="0" w:type="auto"/>
        <w:tblInd w:w="534" w:type="dxa"/>
        <w:tblLook w:val="04A0" w:firstRow="1" w:lastRow="0" w:firstColumn="1" w:lastColumn="0" w:noHBand="0" w:noVBand="1"/>
        <w:tblDescription w:val="class 20.32 table outlines the guide for use for Breast consultations"/>
      </w:tblPr>
      <w:tblGrid>
        <w:gridCol w:w="1984"/>
        <w:gridCol w:w="7371"/>
      </w:tblGrid>
      <w:tr w:rsidR="0048101F" w:rsidRPr="00185B64" w:rsidTr="002C0674">
        <w:trPr>
          <w:tblHeader/>
        </w:trPr>
        <w:tc>
          <w:tcPr>
            <w:tcW w:w="9355" w:type="dxa"/>
            <w:gridSpan w:val="2"/>
            <w:shd w:val="clear" w:color="auto" w:fill="008A00" w:themeFill="background2"/>
          </w:tcPr>
          <w:p w:rsidR="0048101F" w:rsidRPr="00185B64" w:rsidRDefault="0048101F" w:rsidP="00DB240F">
            <w:pPr>
              <w:pStyle w:val="Nina"/>
              <w:spacing w:after="40"/>
              <w:contextualSpacing w:val="0"/>
              <w:rPr>
                <w:i/>
              </w:rPr>
            </w:pPr>
            <w:r>
              <w:t>Guide for use</w:t>
            </w:r>
          </w:p>
        </w:tc>
      </w:tr>
      <w:tr w:rsidR="0048101F" w:rsidRPr="00F31588"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48101F" w:rsidRPr="00B6302E" w:rsidRDefault="0048101F" w:rsidP="00DB240F">
            <w:pPr>
              <w:autoSpaceDE w:val="0"/>
              <w:autoSpaceDN w:val="0"/>
              <w:adjustRightInd w:val="0"/>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Consultations on the following services:</w:t>
            </w:r>
          </w:p>
          <w:p w:rsidR="0048101F" w:rsidRPr="00B6302E" w:rsidRDefault="0040112C" w:rsidP="0040112C">
            <w:pPr>
              <w:numPr>
                <w:ilvl w:val="0"/>
                <w:numId w:val="30"/>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fine needle aspiration (FNA)</w:t>
            </w:r>
          </w:p>
          <w:p w:rsidR="0048101F" w:rsidRPr="00B6302E" w:rsidRDefault="0040112C" w:rsidP="0040112C">
            <w:pPr>
              <w:numPr>
                <w:ilvl w:val="0"/>
                <w:numId w:val="30"/>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axillary lymph node sampling</w:t>
            </w:r>
          </w:p>
          <w:p w:rsidR="0048101F" w:rsidRPr="00B6302E" w:rsidRDefault="0040112C" w:rsidP="0040112C">
            <w:pPr>
              <w:numPr>
                <w:ilvl w:val="0"/>
                <w:numId w:val="30"/>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 xml:space="preserve">axillary lymph node removal </w:t>
            </w:r>
          </w:p>
          <w:p w:rsidR="0048101F" w:rsidRPr="00B6302E" w:rsidRDefault="0040112C" w:rsidP="0040112C">
            <w:pPr>
              <w:numPr>
                <w:ilvl w:val="0"/>
                <w:numId w:val="30"/>
              </w:numPr>
              <w:spacing w:before="60" w:after="40"/>
              <w:ind w:left="743" w:hanging="430"/>
              <w:rPr>
                <w:rFonts w:ascii="Arial" w:hAnsi="Arial" w:cs="Arial"/>
                <w:sz w:val="18"/>
                <w:szCs w:val="18"/>
              </w:rPr>
            </w:pPr>
            <w:r>
              <w:rPr>
                <w:rFonts w:ascii="Arial" w:hAnsi="Arial" w:cs="Arial"/>
                <w:bCs/>
                <w:sz w:val="18"/>
                <w:szCs w:val="18"/>
              </w:rPr>
              <w:tab/>
            </w:r>
            <w:r w:rsidR="0048101F" w:rsidRPr="00B6302E">
              <w:rPr>
                <w:rFonts w:ascii="Arial" w:hAnsi="Arial" w:cs="Arial"/>
                <w:bCs/>
                <w:sz w:val="18"/>
                <w:szCs w:val="18"/>
              </w:rPr>
              <w:t xml:space="preserve">all services associated with surgery for diagnosed malignant and non-malignant breast conditions </w:t>
            </w:r>
          </w:p>
          <w:p w:rsidR="0048101F" w:rsidRPr="00B6302E" w:rsidRDefault="0040112C" w:rsidP="0040112C">
            <w:pPr>
              <w:numPr>
                <w:ilvl w:val="0"/>
                <w:numId w:val="30"/>
              </w:numPr>
              <w:spacing w:before="60" w:after="40"/>
              <w:ind w:left="743" w:hanging="430"/>
              <w:rPr>
                <w:rFonts w:ascii="Arial" w:hAnsi="Arial" w:cs="Arial"/>
                <w:sz w:val="18"/>
                <w:szCs w:val="18"/>
              </w:rPr>
            </w:pPr>
            <w:r>
              <w:rPr>
                <w:rFonts w:ascii="Arial" w:hAnsi="Arial" w:cs="Arial"/>
                <w:bCs/>
                <w:sz w:val="18"/>
                <w:szCs w:val="18"/>
              </w:rPr>
              <w:tab/>
            </w:r>
            <w:r w:rsidR="0048101F" w:rsidRPr="00B6302E">
              <w:rPr>
                <w:rFonts w:ascii="Arial" w:hAnsi="Arial" w:cs="Arial"/>
                <w:bCs/>
                <w:sz w:val="18"/>
                <w:szCs w:val="18"/>
              </w:rPr>
              <w:t>services associated with breast augmentation and reduction procedures</w:t>
            </w:r>
          </w:p>
          <w:p w:rsidR="0048101F" w:rsidRPr="00B6302E" w:rsidRDefault="0048101F" w:rsidP="00DB240F">
            <w:pPr>
              <w:autoSpaceDE w:val="0"/>
              <w:autoSpaceDN w:val="0"/>
              <w:adjustRightInd w:val="0"/>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48101F" w:rsidRPr="00B6302E" w:rsidRDefault="0040112C" w:rsidP="0040112C">
            <w:pPr>
              <w:numPr>
                <w:ilvl w:val="0"/>
                <w:numId w:val="31"/>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chemotherapy for breast malignancies (10.11)</w:t>
            </w:r>
          </w:p>
          <w:p w:rsidR="0048101F" w:rsidRPr="00B6302E" w:rsidRDefault="0040112C" w:rsidP="0040112C">
            <w:pPr>
              <w:numPr>
                <w:ilvl w:val="0"/>
                <w:numId w:val="31"/>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radiation therapy for breast malignancies (10.12)</w:t>
            </w:r>
          </w:p>
          <w:p w:rsidR="0048101F" w:rsidRPr="00B6302E" w:rsidRDefault="0040112C" w:rsidP="0040112C">
            <w:pPr>
              <w:numPr>
                <w:ilvl w:val="0"/>
                <w:numId w:val="31"/>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mammography screening clinic (30.07)</w:t>
            </w:r>
          </w:p>
          <w:p w:rsidR="0048101F" w:rsidRPr="00B6302E" w:rsidRDefault="0040112C" w:rsidP="0040112C">
            <w:pPr>
              <w:numPr>
                <w:ilvl w:val="0"/>
                <w:numId w:val="31"/>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management of breast surgery in plastic and reconstructive surgery clinic (20.46)</w:t>
            </w:r>
          </w:p>
          <w:p w:rsidR="0048101F" w:rsidRPr="00B6302E" w:rsidRDefault="0040112C" w:rsidP="0040112C">
            <w:pPr>
              <w:numPr>
                <w:ilvl w:val="0"/>
                <w:numId w:val="31"/>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management of breast surgery in general surgery clinics (20.07)</w:t>
            </w:r>
          </w:p>
          <w:p w:rsidR="0048101F" w:rsidRPr="00B6302E" w:rsidRDefault="0040112C" w:rsidP="0040112C">
            <w:pPr>
              <w:numPr>
                <w:ilvl w:val="0"/>
                <w:numId w:val="31"/>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management of breast conditions in allied health/clinical nurse specialist breast clinic (40.51)</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48101F" w:rsidRPr="00B6302E" w:rsidRDefault="0048101F" w:rsidP="00DB240F">
            <w:pPr>
              <w:spacing w:before="60" w:after="40"/>
              <w:rPr>
                <w:rFonts w:ascii="Arial" w:hAnsi="Arial" w:cs="Arial"/>
                <w:sz w:val="18"/>
                <w:szCs w:val="18"/>
              </w:rPr>
            </w:pPr>
          </w:p>
        </w:tc>
      </w:tr>
      <w:tr w:rsidR="0048101F" w:rsidRPr="00185B64" w:rsidTr="002C0674">
        <w:trPr>
          <w:trHeight w:val="193"/>
        </w:trPr>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48101F" w:rsidRPr="00B6302E" w:rsidRDefault="0048101F" w:rsidP="00DB240F">
            <w:pPr>
              <w:autoSpaceDE w:val="0"/>
              <w:autoSpaceDN w:val="0"/>
              <w:adjustRightInd w:val="0"/>
              <w:spacing w:before="60" w:after="40"/>
              <w:rPr>
                <w:rFonts w:ascii="Arial" w:hAnsi="Arial" w:cs="Arial"/>
                <w:sz w:val="18"/>
                <w:szCs w:val="18"/>
                <w:highlight w:val="yellow"/>
              </w:rPr>
            </w:pPr>
          </w:p>
        </w:tc>
      </w:tr>
    </w:tbl>
    <w:p w:rsidR="0048101F" w:rsidRPr="008F5F7F" w:rsidRDefault="0048101F" w:rsidP="00475823">
      <w:pPr>
        <w:rPr>
          <w:sz w:val="2"/>
          <w:szCs w:val="2"/>
        </w:rPr>
      </w:pPr>
    </w:p>
    <w:tbl>
      <w:tblPr>
        <w:tblStyle w:val="TableGrid"/>
        <w:tblW w:w="0" w:type="auto"/>
        <w:tblInd w:w="534" w:type="dxa"/>
        <w:tblLayout w:type="fixed"/>
        <w:tblLook w:val="04A0" w:firstRow="1" w:lastRow="0" w:firstColumn="1" w:lastColumn="0" w:noHBand="0" w:noVBand="1"/>
        <w:tblDescription w:val="class 20.32 table outlines the administratiive attributes for Breast"/>
      </w:tblPr>
      <w:tblGrid>
        <w:gridCol w:w="1984"/>
        <w:gridCol w:w="7371"/>
      </w:tblGrid>
      <w:tr w:rsidR="0048101F" w:rsidRPr="00185B64" w:rsidTr="002C0674">
        <w:trPr>
          <w:tblHeader/>
        </w:trPr>
        <w:tc>
          <w:tcPr>
            <w:tcW w:w="9355" w:type="dxa"/>
            <w:gridSpan w:val="2"/>
            <w:shd w:val="clear" w:color="auto" w:fill="008A00" w:themeFill="background2"/>
          </w:tcPr>
          <w:p w:rsidR="0048101F" w:rsidRPr="00185B64" w:rsidRDefault="0048101F" w:rsidP="00DB240F">
            <w:pPr>
              <w:pStyle w:val="Nina"/>
              <w:spacing w:after="40"/>
              <w:contextualSpacing w:val="0"/>
            </w:pPr>
            <w:r w:rsidRPr="00185B64">
              <w:t>Administrative attributes</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48101F" w:rsidRPr="00B6302E" w:rsidRDefault="0048101F" w:rsidP="00DB240F">
            <w:pPr>
              <w:autoSpaceDE w:val="0"/>
              <w:autoSpaceDN w:val="0"/>
              <w:adjustRightInd w:val="0"/>
              <w:spacing w:before="60" w:after="40"/>
              <w:rPr>
                <w:rFonts w:ascii="Arial" w:hAnsi="Arial" w:cs="Arial"/>
                <w:sz w:val="18"/>
                <w:szCs w:val="18"/>
              </w:rPr>
            </w:pPr>
            <w:r w:rsidRPr="00B6302E">
              <w:rPr>
                <w:rFonts w:ascii="Arial" w:hAnsi="Arial" w:cs="Arial"/>
                <w:sz w:val="18"/>
                <w:szCs w:val="18"/>
              </w:rPr>
              <w:t>NSW Tier 2 Clinic List</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24/3/2011</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12/09/2012</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48101F" w:rsidRPr="00A7384C" w:rsidTr="002C0674">
        <w:trPr>
          <w:trHeight w:val="85"/>
        </w:trPr>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48101F" w:rsidRPr="00B6302E" w:rsidRDefault="0048101F" w:rsidP="00DB240F">
            <w:pPr>
              <w:spacing w:before="60" w:after="40"/>
              <w:rPr>
                <w:rFonts w:ascii="Arial" w:hAnsi="Arial" w:cs="Arial"/>
                <w:sz w:val="18"/>
                <w:szCs w:val="18"/>
              </w:rPr>
            </w:pPr>
          </w:p>
        </w:tc>
      </w:tr>
    </w:tbl>
    <w:p w:rsidR="004C7C46" w:rsidRPr="00A23659" w:rsidRDefault="004C7C46" w:rsidP="00A23659">
      <w:r w:rsidRPr="00865DD0">
        <w:br w:type="page"/>
      </w:r>
    </w:p>
    <w:p w:rsidR="0048101F" w:rsidRDefault="0048101F" w:rsidP="002F4C52">
      <w:pPr>
        <w:pStyle w:val="Heading3"/>
        <w:spacing w:before="60" w:line="240" w:lineRule="auto"/>
        <w:ind w:left="426"/>
        <w:rPr>
          <w:rFonts w:ascii="Arial" w:hAnsi="Arial" w:cs="Arial"/>
          <w:color w:val="58585A"/>
          <w:sz w:val="18"/>
          <w:szCs w:val="18"/>
        </w:rPr>
      </w:pPr>
      <w:bookmarkStart w:id="278" w:name="_Toc288653703"/>
      <w:bookmarkStart w:id="279" w:name="_Toc288654190"/>
      <w:bookmarkStart w:id="280" w:name="_Toc288741301"/>
      <w:bookmarkStart w:id="281" w:name="_Toc344907741"/>
      <w:bookmarkStart w:id="282" w:name="_Toc366768447"/>
      <w:bookmarkStart w:id="283" w:name="_Toc441239174"/>
      <w:r w:rsidRPr="00A7384C">
        <w:t>20.33 Dermatology</w:t>
      </w:r>
      <w:bookmarkEnd w:id="278"/>
      <w:bookmarkEnd w:id="279"/>
      <w:bookmarkEnd w:id="280"/>
      <w:bookmarkEnd w:id="281"/>
      <w:bookmarkEnd w:id="282"/>
      <w:bookmarkEnd w:id="283"/>
    </w:p>
    <w:p w:rsidR="0048101F" w:rsidRPr="002D620A" w:rsidRDefault="0048101F" w:rsidP="00DB240F">
      <w:pPr>
        <w:spacing w:before="60" w:after="40" w:line="240" w:lineRule="auto"/>
        <w:rPr>
          <w:rFonts w:ascii="Arial" w:hAnsi="Arial" w:cs="Arial"/>
          <w:color w:val="58585A"/>
          <w:sz w:val="2"/>
          <w:szCs w:val="2"/>
        </w:rPr>
      </w:pPr>
    </w:p>
    <w:tbl>
      <w:tblPr>
        <w:tblStyle w:val="TableGrid"/>
        <w:tblW w:w="0" w:type="auto"/>
        <w:tblInd w:w="534" w:type="dxa"/>
        <w:tblLook w:val="04A0" w:firstRow="1" w:lastRow="0" w:firstColumn="1" w:lastColumn="0" w:noHBand="0" w:noVBand="1"/>
        <w:tblDescription w:val="class 20.33 table outlines the identifying attributes for Dermatology"/>
      </w:tblPr>
      <w:tblGrid>
        <w:gridCol w:w="1984"/>
        <w:gridCol w:w="7371"/>
      </w:tblGrid>
      <w:tr w:rsidR="0048101F" w:rsidRPr="00185B64" w:rsidTr="002F4C52">
        <w:trPr>
          <w:tblHeader/>
        </w:trPr>
        <w:tc>
          <w:tcPr>
            <w:tcW w:w="9355" w:type="dxa"/>
            <w:gridSpan w:val="2"/>
            <w:shd w:val="clear" w:color="auto" w:fill="008A00" w:themeFill="background2"/>
          </w:tcPr>
          <w:p w:rsidR="0048101F" w:rsidRPr="00185B64" w:rsidRDefault="0048101F" w:rsidP="00DB240F">
            <w:pPr>
              <w:pStyle w:val="Nina"/>
              <w:spacing w:after="40"/>
              <w:contextualSpacing w:val="0"/>
            </w:pPr>
            <w:r w:rsidRPr="00185B64">
              <w:t>Identifying attributes</w:t>
            </w:r>
          </w:p>
        </w:tc>
      </w:tr>
      <w:tr w:rsidR="0048101F" w:rsidRPr="00185B64" w:rsidTr="002F4C52">
        <w:tc>
          <w:tcPr>
            <w:tcW w:w="1984" w:type="dxa"/>
          </w:tcPr>
          <w:p w:rsidR="0048101F" w:rsidRPr="00B6302E" w:rsidRDefault="0048101F"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 xml:space="preserve">20.33 </w:t>
            </w:r>
          </w:p>
        </w:tc>
      </w:tr>
      <w:tr w:rsidR="0048101F" w:rsidRPr="00185B64"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Dermatology</w:t>
            </w:r>
          </w:p>
        </w:tc>
      </w:tr>
      <w:tr w:rsidR="0048101F" w:rsidRPr="00185B64"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Medical consultation</w:t>
            </w:r>
          </w:p>
        </w:tc>
      </w:tr>
      <w:tr w:rsidR="0048101F" w:rsidRPr="00185B64"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MDC 09 Diseases and disorders of the skin, subcutaneous tissues and breast</w:t>
            </w:r>
          </w:p>
        </w:tc>
      </w:tr>
      <w:tr w:rsidR="0048101F" w:rsidRPr="00185B64"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Dermatologist</w:t>
            </w:r>
          </w:p>
        </w:tc>
      </w:tr>
      <w:tr w:rsidR="0048101F" w:rsidRPr="00185B64"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Management, treatment, assessment and diagnosis of patients suffering from skin conditions.</w:t>
            </w:r>
          </w:p>
        </w:tc>
      </w:tr>
    </w:tbl>
    <w:p w:rsidR="0048101F" w:rsidRPr="008F5F7F" w:rsidRDefault="0048101F" w:rsidP="00475823">
      <w:pPr>
        <w:rPr>
          <w:sz w:val="2"/>
          <w:szCs w:val="2"/>
        </w:rPr>
      </w:pPr>
    </w:p>
    <w:tbl>
      <w:tblPr>
        <w:tblStyle w:val="TableGrid"/>
        <w:tblW w:w="0" w:type="auto"/>
        <w:tblInd w:w="534" w:type="dxa"/>
        <w:tblLook w:val="04A0" w:firstRow="1" w:lastRow="0" w:firstColumn="1" w:lastColumn="0" w:noHBand="0" w:noVBand="1"/>
        <w:tblDescription w:val="class 20.33 table outlines the guide for use for Dermatology"/>
      </w:tblPr>
      <w:tblGrid>
        <w:gridCol w:w="1984"/>
        <w:gridCol w:w="7371"/>
      </w:tblGrid>
      <w:tr w:rsidR="0048101F" w:rsidRPr="00185B64" w:rsidTr="002F4C52">
        <w:trPr>
          <w:tblHeader/>
        </w:trPr>
        <w:tc>
          <w:tcPr>
            <w:tcW w:w="9355" w:type="dxa"/>
            <w:gridSpan w:val="2"/>
            <w:shd w:val="clear" w:color="auto" w:fill="008A00" w:themeFill="background2"/>
          </w:tcPr>
          <w:p w:rsidR="0048101F" w:rsidRPr="00185B64" w:rsidRDefault="0048101F" w:rsidP="00DB240F">
            <w:pPr>
              <w:pStyle w:val="Nina"/>
              <w:spacing w:after="40"/>
              <w:contextualSpacing w:val="0"/>
              <w:rPr>
                <w:i/>
              </w:rPr>
            </w:pPr>
            <w:r>
              <w:t>Guide for use</w:t>
            </w:r>
          </w:p>
        </w:tc>
      </w:tr>
      <w:tr w:rsidR="0048101F" w:rsidRPr="00F31588"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48101F" w:rsidRPr="00B6302E" w:rsidRDefault="0040112C" w:rsidP="0040112C">
            <w:pPr>
              <w:numPr>
                <w:ilvl w:val="0"/>
                <w:numId w:val="31"/>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general biopsies</w:t>
            </w:r>
          </w:p>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Management (including dressings), patient education and  counselling of the following conditions:</w:t>
            </w:r>
          </w:p>
          <w:p w:rsidR="0048101F" w:rsidRPr="00B6302E" w:rsidRDefault="0040112C" w:rsidP="0040112C">
            <w:pPr>
              <w:numPr>
                <w:ilvl w:val="0"/>
                <w:numId w:val="32"/>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skin cancer</w:t>
            </w:r>
          </w:p>
          <w:p w:rsidR="0048101F" w:rsidRPr="00B6302E" w:rsidRDefault="0040112C" w:rsidP="0040112C">
            <w:pPr>
              <w:numPr>
                <w:ilvl w:val="0"/>
                <w:numId w:val="32"/>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 xml:space="preserve">photosensitive disorders </w:t>
            </w:r>
          </w:p>
          <w:p w:rsidR="0048101F" w:rsidRPr="00B6302E" w:rsidRDefault="0040112C" w:rsidP="0040112C">
            <w:pPr>
              <w:numPr>
                <w:ilvl w:val="0"/>
                <w:numId w:val="32"/>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 xml:space="preserve">skin manifestations of underlying musculoskeletal disorders </w:t>
            </w:r>
          </w:p>
          <w:p w:rsidR="0048101F" w:rsidRPr="00B6302E" w:rsidRDefault="0040112C" w:rsidP="0040112C">
            <w:pPr>
              <w:numPr>
                <w:ilvl w:val="0"/>
                <w:numId w:val="32"/>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 xml:space="preserve">skin allergies </w:t>
            </w:r>
          </w:p>
          <w:p w:rsidR="0048101F" w:rsidRPr="00B6302E" w:rsidRDefault="0040112C" w:rsidP="0040112C">
            <w:pPr>
              <w:numPr>
                <w:ilvl w:val="0"/>
                <w:numId w:val="32"/>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chronic inflammatory/infective skin conditions</w:t>
            </w:r>
          </w:p>
          <w:p w:rsidR="0048101F" w:rsidRPr="0040112C" w:rsidRDefault="0040112C" w:rsidP="0040112C">
            <w:pPr>
              <w:numPr>
                <w:ilvl w:val="0"/>
                <w:numId w:val="32"/>
              </w:numPr>
              <w:spacing w:before="60" w:after="40"/>
              <w:ind w:left="743" w:hanging="430"/>
              <w:rPr>
                <w:rFonts w:ascii="Arial" w:hAnsi="Arial" w:cs="Arial"/>
                <w:sz w:val="18"/>
                <w:szCs w:val="18"/>
              </w:rPr>
            </w:pPr>
            <w:r>
              <w:rPr>
                <w:rFonts w:ascii="Arial" w:hAnsi="Arial" w:cs="Arial"/>
                <w:sz w:val="20"/>
                <w:szCs w:val="20"/>
                <w:lang w:eastAsia="en-AU"/>
              </w:rPr>
              <w:tab/>
            </w:r>
            <w:r w:rsidR="0048101F" w:rsidRPr="0040112C">
              <w:rPr>
                <w:rFonts w:ascii="Arial" w:hAnsi="Arial" w:cs="Arial"/>
                <w:sz w:val="18"/>
                <w:szCs w:val="18"/>
                <w:lang w:eastAsia="en-AU"/>
              </w:rPr>
              <w:t>ultraviolet</w:t>
            </w:r>
            <w:r w:rsidR="0048101F" w:rsidRPr="0040112C">
              <w:rPr>
                <w:rFonts w:ascii="Arial" w:hAnsi="Arial" w:cs="Arial"/>
                <w:sz w:val="18"/>
                <w:szCs w:val="18"/>
              </w:rPr>
              <w:t xml:space="preserve"> (UV) and photochemotherapy</w:t>
            </w:r>
          </w:p>
          <w:p w:rsidR="0048101F" w:rsidRPr="00B6302E" w:rsidRDefault="0040112C" w:rsidP="0040112C">
            <w:pPr>
              <w:numPr>
                <w:ilvl w:val="0"/>
                <w:numId w:val="32"/>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administration of light treatment</w:t>
            </w:r>
          </w:p>
          <w:p w:rsidR="0048101F" w:rsidRPr="00B6302E" w:rsidRDefault="0048101F"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48101F" w:rsidRPr="00B6302E" w:rsidRDefault="0040112C" w:rsidP="0040112C">
            <w:pPr>
              <w:numPr>
                <w:ilvl w:val="0"/>
                <w:numId w:val="32"/>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consultation/review for melanoma surgery by plastic surgeon (20.46)</w:t>
            </w:r>
          </w:p>
          <w:p w:rsidR="0048101F" w:rsidRPr="00B6302E" w:rsidRDefault="0040112C" w:rsidP="0040112C">
            <w:pPr>
              <w:numPr>
                <w:ilvl w:val="0"/>
                <w:numId w:val="32"/>
              </w:numPr>
              <w:spacing w:before="60" w:after="40"/>
              <w:ind w:left="743" w:hanging="430"/>
              <w:rPr>
                <w:rFonts w:ascii="Arial" w:hAnsi="Arial" w:cs="Arial"/>
                <w:sz w:val="18"/>
                <w:szCs w:val="18"/>
              </w:rPr>
            </w:pPr>
            <w:r>
              <w:rPr>
                <w:rFonts w:ascii="Arial" w:hAnsi="Arial" w:cs="Arial"/>
                <w:sz w:val="18"/>
                <w:szCs w:val="18"/>
              </w:rPr>
              <w:tab/>
            </w:r>
            <w:r w:rsidR="0048101F" w:rsidRPr="00B6302E">
              <w:rPr>
                <w:rFonts w:ascii="Arial" w:hAnsi="Arial" w:cs="Arial"/>
                <w:sz w:val="18"/>
                <w:szCs w:val="18"/>
              </w:rPr>
              <w:t>management of dermatological conditions in allied health/clinical nurse specialist clinic (40.45)</w:t>
            </w:r>
          </w:p>
        </w:tc>
      </w:tr>
      <w:tr w:rsidR="0048101F" w:rsidRPr="00185B64" w:rsidTr="002F4C52">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48101F" w:rsidRPr="00B6302E" w:rsidRDefault="0048101F" w:rsidP="00DB240F">
            <w:pPr>
              <w:spacing w:before="60" w:after="40"/>
              <w:rPr>
                <w:rFonts w:ascii="Arial" w:hAnsi="Arial" w:cs="Arial"/>
                <w:sz w:val="18"/>
                <w:szCs w:val="18"/>
              </w:rPr>
            </w:pPr>
          </w:p>
        </w:tc>
      </w:tr>
      <w:tr w:rsidR="0048101F" w:rsidRPr="00185B64" w:rsidTr="002F4C52">
        <w:trPr>
          <w:trHeight w:val="193"/>
        </w:trPr>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48101F" w:rsidRPr="00B6302E" w:rsidRDefault="0048101F" w:rsidP="00DB240F">
            <w:pPr>
              <w:spacing w:before="60" w:after="40"/>
              <w:rPr>
                <w:rFonts w:ascii="Arial" w:hAnsi="Arial" w:cs="Arial"/>
                <w:sz w:val="18"/>
                <w:szCs w:val="18"/>
              </w:rPr>
            </w:pPr>
          </w:p>
        </w:tc>
      </w:tr>
    </w:tbl>
    <w:p w:rsidR="0048101F" w:rsidRPr="008F5F7F" w:rsidRDefault="0048101F" w:rsidP="00475823">
      <w:pPr>
        <w:rPr>
          <w:sz w:val="2"/>
          <w:szCs w:val="2"/>
        </w:rPr>
      </w:pPr>
    </w:p>
    <w:tbl>
      <w:tblPr>
        <w:tblStyle w:val="TableGrid"/>
        <w:tblW w:w="0" w:type="auto"/>
        <w:tblInd w:w="534" w:type="dxa"/>
        <w:tblLayout w:type="fixed"/>
        <w:tblLook w:val="04A0" w:firstRow="1" w:lastRow="0" w:firstColumn="1" w:lastColumn="0" w:noHBand="0" w:noVBand="1"/>
        <w:tblDescription w:val="class 20.33 table outlines the administratiive attributes for Dermatology"/>
      </w:tblPr>
      <w:tblGrid>
        <w:gridCol w:w="1984"/>
        <w:gridCol w:w="7371"/>
      </w:tblGrid>
      <w:tr w:rsidR="0048101F" w:rsidRPr="00185B64" w:rsidTr="002C0674">
        <w:trPr>
          <w:tblHeader/>
        </w:trPr>
        <w:tc>
          <w:tcPr>
            <w:tcW w:w="9355" w:type="dxa"/>
            <w:gridSpan w:val="2"/>
            <w:shd w:val="clear" w:color="auto" w:fill="008A00" w:themeFill="background2"/>
          </w:tcPr>
          <w:p w:rsidR="0048101F" w:rsidRPr="00185B64" w:rsidRDefault="0048101F" w:rsidP="00DB240F">
            <w:pPr>
              <w:pStyle w:val="Nina"/>
              <w:spacing w:after="40"/>
              <w:contextualSpacing w:val="0"/>
            </w:pPr>
            <w:r w:rsidRPr="00185B64">
              <w:t>Administrative attributes</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NSW Tier 2 Clinic List</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24/3/2011</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12/09/2012</w:t>
            </w:r>
          </w:p>
        </w:tc>
      </w:tr>
      <w:tr w:rsidR="0048101F" w:rsidRPr="00185B64" w:rsidTr="002C0674">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48101F" w:rsidRPr="00B6302E" w:rsidRDefault="0048101F"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48101F" w:rsidRPr="00A7384C" w:rsidTr="002C0674">
        <w:trPr>
          <w:trHeight w:val="85"/>
        </w:trPr>
        <w:tc>
          <w:tcPr>
            <w:tcW w:w="1984" w:type="dxa"/>
          </w:tcPr>
          <w:p w:rsidR="0048101F" w:rsidRPr="00B6302E" w:rsidRDefault="0048101F"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48101F" w:rsidRPr="00B6302E" w:rsidRDefault="0048101F" w:rsidP="00DB240F">
            <w:pPr>
              <w:spacing w:before="60" w:after="40"/>
              <w:rPr>
                <w:rFonts w:ascii="Arial" w:hAnsi="Arial" w:cs="Arial"/>
                <w:sz w:val="18"/>
                <w:szCs w:val="18"/>
              </w:rPr>
            </w:pPr>
          </w:p>
        </w:tc>
      </w:tr>
    </w:tbl>
    <w:p w:rsidR="004C7C46" w:rsidRPr="00A23659" w:rsidRDefault="004C7C46" w:rsidP="00A23659">
      <w:r w:rsidRPr="0070121C">
        <w:br w:type="page"/>
      </w:r>
    </w:p>
    <w:p w:rsidR="004C7C46" w:rsidRDefault="002E638D" w:rsidP="002C0674">
      <w:pPr>
        <w:pStyle w:val="Heading3"/>
        <w:tabs>
          <w:tab w:val="left" w:pos="426"/>
        </w:tabs>
        <w:spacing w:before="60" w:line="240" w:lineRule="auto"/>
        <w:ind w:left="426"/>
        <w:rPr>
          <w:rFonts w:ascii="Arial" w:hAnsi="Arial" w:cs="Arial"/>
          <w:sz w:val="18"/>
          <w:szCs w:val="18"/>
        </w:rPr>
      </w:pPr>
      <w:bookmarkStart w:id="284" w:name="_Toc288653707"/>
      <w:bookmarkStart w:id="285" w:name="_Toc288654194"/>
      <w:bookmarkStart w:id="286" w:name="_Toc288741303"/>
      <w:bookmarkStart w:id="287" w:name="_Toc344907742"/>
      <w:bookmarkStart w:id="288" w:name="_Toc366768448"/>
      <w:bookmarkStart w:id="289" w:name="_Toc441239175"/>
      <w:r w:rsidRPr="00A7384C">
        <w:t>20.34 Endocrinology</w:t>
      </w:r>
      <w:bookmarkEnd w:id="284"/>
      <w:bookmarkEnd w:id="285"/>
      <w:bookmarkEnd w:id="286"/>
      <w:bookmarkEnd w:id="287"/>
      <w:bookmarkEnd w:id="288"/>
      <w:bookmarkEnd w:id="289"/>
    </w:p>
    <w:p w:rsidR="002E638D" w:rsidRPr="002D620A" w:rsidRDefault="002E638D" w:rsidP="002C0674">
      <w:pPr>
        <w:spacing w:before="60" w:after="40" w:line="240" w:lineRule="auto"/>
        <w:ind w:left="426"/>
        <w:rPr>
          <w:rFonts w:ascii="Arial" w:hAnsi="Arial" w:cs="Arial"/>
          <w:sz w:val="2"/>
          <w:szCs w:val="2"/>
        </w:rPr>
      </w:pPr>
    </w:p>
    <w:tbl>
      <w:tblPr>
        <w:tblStyle w:val="TableGrid"/>
        <w:tblW w:w="0" w:type="auto"/>
        <w:tblInd w:w="534" w:type="dxa"/>
        <w:tblLook w:val="04A0" w:firstRow="1" w:lastRow="0" w:firstColumn="1" w:lastColumn="0" w:noHBand="0" w:noVBand="1"/>
        <w:tblDescription w:val="class 20.34 table outlines the identifying attributes for Endocrin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pPr>
            <w:r w:rsidRPr="00185B64">
              <w:t>Identifying attributes</w:t>
            </w:r>
          </w:p>
        </w:tc>
      </w:tr>
      <w:tr w:rsidR="002E638D" w:rsidRPr="00185B64" w:rsidTr="002C0674">
        <w:tc>
          <w:tcPr>
            <w:tcW w:w="1984" w:type="dxa"/>
          </w:tcPr>
          <w:p w:rsidR="002E638D" w:rsidRPr="00B6302E" w:rsidRDefault="002E638D"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 xml:space="preserve">20.34 </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Endocrinology</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Medical consultation</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MDC 10 Endocrine, nutritional and metabolic disorders</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Endocrinologist</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Management, education, review and treatment of all types of conditions affecting the organs and structures whose function is to secrete into the blood or lymph a substance (hormone) that has a specific effect on another organ or part.</w:t>
            </w:r>
          </w:p>
        </w:tc>
      </w:tr>
    </w:tbl>
    <w:p w:rsidR="002E638D" w:rsidRPr="008F5F7F" w:rsidRDefault="002E638D" w:rsidP="00475823">
      <w:pPr>
        <w:rPr>
          <w:sz w:val="2"/>
          <w:szCs w:val="2"/>
        </w:rPr>
      </w:pPr>
    </w:p>
    <w:tbl>
      <w:tblPr>
        <w:tblStyle w:val="TableGrid"/>
        <w:tblW w:w="0" w:type="auto"/>
        <w:tblInd w:w="534" w:type="dxa"/>
        <w:tblLook w:val="04A0" w:firstRow="1" w:lastRow="0" w:firstColumn="1" w:lastColumn="0" w:noHBand="0" w:noVBand="1"/>
        <w:tblDescription w:val="class 20.34 table outlines the guide for use for Endocrin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rPr>
                <w:i/>
              </w:rPr>
            </w:pPr>
            <w:r>
              <w:t>Guide for use</w:t>
            </w:r>
          </w:p>
        </w:tc>
      </w:tr>
      <w:tr w:rsidR="002E638D" w:rsidRPr="00F31588"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Management of the following conditions:</w:t>
            </w:r>
          </w:p>
          <w:p w:rsidR="002E638D" w:rsidRPr="00B6302E" w:rsidRDefault="0040112C" w:rsidP="0040112C">
            <w:pPr>
              <w:numPr>
                <w:ilvl w:val="0"/>
                <w:numId w:val="33"/>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diabetes conditions, including gestational diabetes</w:t>
            </w:r>
          </w:p>
          <w:p w:rsidR="002E638D" w:rsidRPr="00B6302E" w:rsidRDefault="0040112C" w:rsidP="0040112C">
            <w:pPr>
              <w:numPr>
                <w:ilvl w:val="0"/>
                <w:numId w:val="33"/>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thyroid conditions</w:t>
            </w:r>
          </w:p>
          <w:p w:rsidR="002E638D" w:rsidRPr="00B6302E" w:rsidRDefault="0040112C" w:rsidP="0040112C">
            <w:pPr>
              <w:numPr>
                <w:ilvl w:val="0"/>
                <w:numId w:val="33"/>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menopause complications</w:t>
            </w:r>
          </w:p>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Consultations on the following services:</w:t>
            </w:r>
          </w:p>
          <w:p w:rsidR="002E638D" w:rsidRPr="00B6302E" w:rsidRDefault="0040112C" w:rsidP="0040112C">
            <w:pPr>
              <w:numPr>
                <w:ilvl w:val="0"/>
                <w:numId w:val="34"/>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management of insulin stabilisation</w:t>
            </w:r>
          </w:p>
          <w:p w:rsidR="002E638D" w:rsidRPr="00B6302E" w:rsidRDefault="0040112C" w:rsidP="0040112C">
            <w:pPr>
              <w:numPr>
                <w:ilvl w:val="0"/>
                <w:numId w:val="34"/>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consultative investigations</w:t>
            </w:r>
          </w:p>
          <w:p w:rsidR="002E638D" w:rsidRPr="00B6302E" w:rsidRDefault="0040112C" w:rsidP="0040112C">
            <w:pPr>
              <w:numPr>
                <w:ilvl w:val="0"/>
                <w:numId w:val="34"/>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patient reviews</w:t>
            </w:r>
          </w:p>
          <w:p w:rsidR="002E638D" w:rsidRPr="00B6302E" w:rsidRDefault="0040112C" w:rsidP="0040112C">
            <w:pPr>
              <w:numPr>
                <w:ilvl w:val="0"/>
                <w:numId w:val="34"/>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assessment and treatment of comorbid disorders associated with diabetes</w:t>
            </w:r>
          </w:p>
          <w:p w:rsidR="002E638D" w:rsidRPr="00B6302E" w:rsidRDefault="0040112C" w:rsidP="0040112C">
            <w:pPr>
              <w:numPr>
                <w:ilvl w:val="0"/>
                <w:numId w:val="34"/>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drug administration, use of equipment and devices</w:t>
            </w:r>
          </w:p>
          <w:p w:rsidR="002E638D" w:rsidRPr="00B6302E" w:rsidRDefault="0040112C" w:rsidP="0040112C">
            <w:pPr>
              <w:numPr>
                <w:ilvl w:val="0"/>
                <w:numId w:val="34"/>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counselling and education on recognition of complications and management of side effects</w:t>
            </w:r>
          </w:p>
          <w:p w:rsidR="002E638D" w:rsidRPr="00B6302E" w:rsidRDefault="002E638D"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assisted reproductive technology (20.37)</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lang w:val="en-US"/>
              </w:rPr>
              <w:tab/>
            </w:r>
            <w:r w:rsidR="002E638D" w:rsidRPr="00B6302E">
              <w:rPr>
                <w:rFonts w:ascii="Arial" w:hAnsi="Arial" w:cs="Arial"/>
                <w:sz w:val="18"/>
                <w:szCs w:val="18"/>
                <w:lang w:val="en-US"/>
              </w:rPr>
              <w:t>services for metabolic bone disease in specialised clinic (20.28)</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management of endocrine disorders in  allied health/clinical nurse specialist endocrinology clinic (40.46)</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nutrition advice provided by dietitian in nutrition/dietetics clinic (40.23)</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gestational diabetes management by obstetrician (20.40)</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vision screening by optometrist for diabetes (40.15)</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lower limb and foot care provided by podiatrist (40.25)</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management of diabetic ulcers in allied health/clinical nurse specialist wound management clinic (40.13)</w:t>
            </w:r>
          </w:p>
          <w:p w:rsidR="002E638D" w:rsidRPr="00B6302E" w:rsidRDefault="002E638D" w:rsidP="00DB240F">
            <w:pPr>
              <w:spacing w:before="60" w:after="40"/>
              <w:ind w:left="113"/>
              <w:rPr>
                <w:rFonts w:ascii="Arial" w:hAnsi="Arial" w:cs="Arial"/>
                <w:sz w:val="18"/>
                <w:szCs w:val="18"/>
              </w:rPr>
            </w:pP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diabetes mellitus</w:t>
            </w:r>
          </w:p>
        </w:tc>
      </w:tr>
      <w:tr w:rsidR="002E638D" w:rsidRPr="00185B64" w:rsidTr="002C0674">
        <w:trPr>
          <w:trHeight w:val="193"/>
        </w:trPr>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2E638D" w:rsidRPr="00B6302E" w:rsidRDefault="002E638D" w:rsidP="00DB240F">
            <w:pPr>
              <w:spacing w:before="60" w:after="40"/>
              <w:rPr>
                <w:rFonts w:ascii="Arial" w:hAnsi="Arial" w:cs="Arial"/>
                <w:sz w:val="18"/>
                <w:szCs w:val="18"/>
              </w:rPr>
            </w:pPr>
          </w:p>
        </w:tc>
      </w:tr>
    </w:tbl>
    <w:p w:rsidR="002E638D" w:rsidRPr="008F5F7F" w:rsidRDefault="002E638D" w:rsidP="00475823">
      <w:pPr>
        <w:rPr>
          <w:sz w:val="2"/>
          <w:szCs w:val="2"/>
        </w:rPr>
      </w:pPr>
    </w:p>
    <w:tbl>
      <w:tblPr>
        <w:tblStyle w:val="TableGrid"/>
        <w:tblW w:w="0" w:type="auto"/>
        <w:tblInd w:w="534" w:type="dxa"/>
        <w:tblLayout w:type="fixed"/>
        <w:tblLook w:val="04A0" w:firstRow="1" w:lastRow="0" w:firstColumn="1" w:lastColumn="0" w:noHBand="0" w:noVBand="1"/>
        <w:tblDescription w:val="class 20.34 table outlines the administratiive attributes for Endocrin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pPr>
            <w:r w:rsidRPr="00185B64">
              <w:t>Administrative attributes</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NSW Tier 2 Clinic List</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24/3/2011</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12/09/2012</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2E638D" w:rsidRPr="00A7384C" w:rsidTr="002C0674">
        <w:trPr>
          <w:trHeight w:val="85"/>
        </w:trPr>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2E638D" w:rsidRPr="00B6302E" w:rsidRDefault="002E638D" w:rsidP="00DB240F">
            <w:pPr>
              <w:spacing w:before="60" w:after="40"/>
              <w:rPr>
                <w:rFonts w:ascii="Arial" w:hAnsi="Arial" w:cs="Arial"/>
                <w:sz w:val="18"/>
                <w:szCs w:val="18"/>
              </w:rPr>
            </w:pPr>
          </w:p>
        </w:tc>
      </w:tr>
    </w:tbl>
    <w:p w:rsidR="004C7C46" w:rsidRPr="00CE5DB1" w:rsidRDefault="004C7C46" w:rsidP="00CE5DB1">
      <w:r w:rsidRPr="00865DD0">
        <w:br w:type="page"/>
      </w:r>
    </w:p>
    <w:p w:rsidR="004C7C46" w:rsidRPr="002D620A" w:rsidRDefault="002E638D" w:rsidP="002C0674">
      <w:pPr>
        <w:pStyle w:val="Heading3"/>
        <w:spacing w:before="60" w:line="240" w:lineRule="auto"/>
        <w:ind w:left="426"/>
        <w:rPr>
          <w:rFonts w:ascii="Arial" w:hAnsi="Arial" w:cs="Arial"/>
          <w:color w:val="58585A"/>
          <w:sz w:val="2"/>
          <w:szCs w:val="2"/>
        </w:rPr>
      </w:pPr>
      <w:bookmarkStart w:id="290" w:name="_Toc288653731"/>
      <w:bookmarkStart w:id="291" w:name="_Toc288654218"/>
      <w:bookmarkStart w:id="292" w:name="_Toc288741305"/>
      <w:bookmarkStart w:id="293" w:name="_Toc344907743"/>
      <w:bookmarkStart w:id="294" w:name="_Toc366768449"/>
      <w:bookmarkStart w:id="295" w:name="_Toc441239176"/>
      <w:r w:rsidRPr="00A7384C">
        <w:t>20.35 Nephrology</w:t>
      </w:r>
      <w:bookmarkEnd w:id="290"/>
      <w:bookmarkEnd w:id="291"/>
      <w:bookmarkEnd w:id="292"/>
      <w:bookmarkEnd w:id="293"/>
      <w:bookmarkEnd w:id="294"/>
      <w:bookmarkEnd w:id="295"/>
      <w:r>
        <w:br/>
      </w:r>
    </w:p>
    <w:tbl>
      <w:tblPr>
        <w:tblStyle w:val="TableGrid"/>
        <w:tblW w:w="0" w:type="auto"/>
        <w:tblInd w:w="534" w:type="dxa"/>
        <w:tblLook w:val="04A0" w:firstRow="1" w:lastRow="0" w:firstColumn="1" w:lastColumn="0" w:noHBand="0" w:noVBand="1"/>
        <w:tblDescription w:val="class 20.35 table outlines the identifying attributes for Nephr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pPr>
            <w:r w:rsidRPr="00185B64">
              <w:t>Identifying attributes</w:t>
            </w:r>
          </w:p>
        </w:tc>
      </w:tr>
      <w:tr w:rsidR="002E638D" w:rsidRPr="00185B64" w:rsidTr="002C0674">
        <w:tc>
          <w:tcPr>
            <w:tcW w:w="1984" w:type="dxa"/>
          </w:tcPr>
          <w:p w:rsidR="002E638D" w:rsidRPr="00B6302E" w:rsidRDefault="002E638D" w:rsidP="00DB240F">
            <w:pPr>
              <w:spacing w:before="60" w:after="40"/>
              <w:jc w:val="right"/>
              <w:rPr>
                <w:rFonts w:ascii="Arial" w:hAnsi="Arial" w:cs="Arial"/>
                <w:sz w:val="18"/>
                <w:szCs w:val="18"/>
              </w:rPr>
            </w:pPr>
            <w:r w:rsidRPr="00B6302E">
              <w:rPr>
                <w:rFonts w:ascii="Arial" w:hAnsi="Arial" w:cs="Arial"/>
                <w:sz w:val="18"/>
                <w:szCs w:val="18"/>
              </w:rPr>
              <w:br w:type="page"/>
            </w:r>
            <w:r w:rsidRPr="00B6302E">
              <w:rPr>
                <w:rFonts w:ascii="Arial" w:hAnsi="Arial" w:cs="Arial"/>
                <w:b/>
                <w:sz w:val="18"/>
                <w:szCs w:val="18"/>
              </w:rPr>
              <w:t>Number</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 xml:space="preserve">20.35 </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Name</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Nephrology</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Category</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Medical consultation</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Affected body part</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MDC 11 Diseases and disorders of the kidney and urinary tract</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 xml:space="preserve"> Usual provider </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Renal medicine specialist</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Definition of service</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 xml:space="preserve">Assessment, treatment, review and management of renal diseases. </w:t>
            </w:r>
          </w:p>
        </w:tc>
      </w:tr>
    </w:tbl>
    <w:p w:rsidR="002E638D" w:rsidRPr="008F5F7F" w:rsidRDefault="002E638D" w:rsidP="00475823">
      <w:pPr>
        <w:rPr>
          <w:sz w:val="2"/>
          <w:szCs w:val="2"/>
        </w:rPr>
      </w:pPr>
    </w:p>
    <w:tbl>
      <w:tblPr>
        <w:tblStyle w:val="TableGrid"/>
        <w:tblW w:w="0" w:type="auto"/>
        <w:tblInd w:w="534" w:type="dxa"/>
        <w:tblLook w:val="04A0" w:firstRow="1" w:lastRow="0" w:firstColumn="1" w:lastColumn="0" w:noHBand="0" w:noVBand="1"/>
        <w:tblDescription w:val="class 20.35 table outlines the guide for use for Nephr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rPr>
                <w:i/>
              </w:rPr>
            </w:pPr>
            <w:r>
              <w:t>Guide for use</w:t>
            </w:r>
          </w:p>
        </w:tc>
      </w:tr>
      <w:tr w:rsidR="002E638D" w:rsidRPr="00F31588"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Activity</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i/>
                <w:sz w:val="18"/>
                <w:szCs w:val="18"/>
              </w:rPr>
              <w:t>Inclusions</w:t>
            </w:r>
            <w:r w:rsidRPr="00B6302E">
              <w:rPr>
                <w:rFonts w:ascii="Arial" w:hAnsi="Arial" w:cs="Arial"/>
                <w:sz w:val="18"/>
                <w:szCs w:val="18"/>
              </w:rPr>
              <w:t>:</w:t>
            </w:r>
          </w:p>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Consultation on the following services:</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 xml:space="preserve">renal dialysis education and support where no dialysis is performed </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maintenance of renal transplant patients including psychological assessment of donors/recipients and post-transplant drug therapy</w:t>
            </w:r>
          </w:p>
          <w:p w:rsidR="002E638D" w:rsidRPr="00B6302E" w:rsidRDefault="002E638D" w:rsidP="00DB240F">
            <w:pPr>
              <w:widowControl w:val="0"/>
              <w:spacing w:before="60" w:after="40"/>
              <w:rPr>
                <w:rFonts w:ascii="Arial" w:hAnsi="Arial" w:cs="Arial"/>
                <w:sz w:val="18"/>
                <w:szCs w:val="18"/>
              </w:rPr>
            </w:pPr>
            <w:r w:rsidRPr="00B6302E">
              <w:rPr>
                <w:rFonts w:ascii="Arial" w:hAnsi="Arial" w:cs="Arial"/>
                <w:sz w:val="18"/>
                <w:szCs w:val="18"/>
              </w:rPr>
              <w:t>Management of the following conditions:</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disorders affecting the structure and function of the kidney</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 xml:space="preserve">hypertensive and fluid electrolyte disorders </w:t>
            </w:r>
          </w:p>
          <w:p w:rsidR="002E638D" w:rsidRPr="00B6302E" w:rsidRDefault="002E638D" w:rsidP="00DB240F">
            <w:pPr>
              <w:spacing w:before="60" w:after="40"/>
              <w:rPr>
                <w:rFonts w:ascii="Arial" w:hAnsi="Arial" w:cs="Arial"/>
                <w:sz w:val="18"/>
                <w:szCs w:val="18"/>
              </w:rPr>
            </w:pPr>
            <w:r w:rsidRPr="00B6302E">
              <w:rPr>
                <w:rFonts w:ascii="Arial" w:hAnsi="Arial" w:cs="Arial"/>
                <w:i/>
                <w:sz w:val="18"/>
                <w:szCs w:val="18"/>
              </w:rPr>
              <w:t>Exclusions</w:t>
            </w:r>
            <w:r w:rsidRPr="00B6302E">
              <w:rPr>
                <w:rFonts w:ascii="Arial" w:hAnsi="Arial" w:cs="Arial"/>
                <w:sz w:val="18"/>
                <w:szCs w:val="18"/>
              </w:rPr>
              <w:t>:</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transplant clinic (20.01)</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renal dialysis procedure clinic (10.10, 10.15 or 10.16)</w:t>
            </w:r>
          </w:p>
          <w:p w:rsidR="002E638D" w:rsidRPr="00B6302E" w:rsidRDefault="0040112C" w:rsidP="0040112C">
            <w:pPr>
              <w:numPr>
                <w:ilvl w:val="0"/>
                <w:numId w:val="35"/>
              </w:numPr>
              <w:spacing w:before="60" w:after="40"/>
              <w:ind w:left="743" w:hanging="430"/>
              <w:rPr>
                <w:rFonts w:ascii="Arial" w:hAnsi="Arial" w:cs="Arial"/>
                <w:sz w:val="18"/>
                <w:szCs w:val="18"/>
              </w:rPr>
            </w:pPr>
            <w:r>
              <w:rPr>
                <w:rFonts w:ascii="Arial" w:hAnsi="Arial" w:cs="Arial"/>
                <w:sz w:val="18"/>
                <w:szCs w:val="18"/>
              </w:rPr>
              <w:tab/>
            </w:r>
            <w:r w:rsidR="002E638D" w:rsidRPr="00B6302E">
              <w:rPr>
                <w:rFonts w:ascii="Arial" w:hAnsi="Arial" w:cs="Arial"/>
                <w:sz w:val="18"/>
                <w:szCs w:val="18"/>
              </w:rPr>
              <w:t>management of renal conditions in allied health/clinical nurse specialist nephrology clinic (40.47)</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Conditions</w:t>
            </w:r>
          </w:p>
        </w:tc>
        <w:tc>
          <w:tcPr>
            <w:tcW w:w="7371" w:type="dxa"/>
          </w:tcPr>
          <w:p w:rsidR="002E638D" w:rsidRPr="00B6302E" w:rsidRDefault="002E638D" w:rsidP="00DB240F">
            <w:pPr>
              <w:spacing w:before="60" w:after="40"/>
              <w:rPr>
                <w:rFonts w:ascii="Arial" w:hAnsi="Arial" w:cs="Arial"/>
                <w:sz w:val="18"/>
                <w:szCs w:val="18"/>
              </w:rPr>
            </w:pPr>
          </w:p>
        </w:tc>
      </w:tr>
      <w:tr w:rsidR="002E638D" w:rsidRPr="00185B64" w:rsidTr="002C0674">
        <w:trPr>
          <w:trHeight w:val="193"/>
        </w:trPr>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Constraints</w:t>
            </w:r>
          </w:p>
        </w:tc>
        <w:tc>
          <w:tcPr>
            <w:tcW w:w="7371" w:type="dxa"/>
          </w:tcPr>
          <w:p w:rsidR="002E638D" w:rsidRPr="00B6302E" w:rsidRDefault="002E638D" w:rsidP="00DB240F">
            <w:pPr>
              <w:spacing w:before="60" w:after="40"/>
              <w:rPr>
                <w:rFonts w:ascii="Arial" w:hAnsi="Arial" w:cs="Arial"/>
                <w:sz w:val="18"/>
                <w:szCs w:val="18"/>
              </w:rPr>
            </w:pPr>
          </w:p>
        </w:tc>
      </w:tr>
    </w:tbl>
    <w:p w:rsidR="002E638D" w:rsidRPr="008F5F7F" w:rsidRDefault="002E638D" w:rsidP="00475823">
      <w:pPr>
        <w:rPr>
          <w:sz w:val="2"/>
          <w:szCs w:val="2"/>
        </w:rPr>
      </w:pPr>
    </w:p>
    <w:tbl>
      <w:tblPr>
        <w:tblStyle w:val="TableGrid"/>
        <w:tblW w:w="0" w:type="auto"/>
        <w:tblInd w:w="534" w:type="dxa"/>
        <w:tblLayout w:type="fixed"/>
        <w:tblLook w:val="04A0" w:firstRow="1" w:lastRow="0" w:firstColumn="1" w:lastColumn="0" w:noHBand="0" w:noVBand="1"/>
        <w:tblDescription w:val="class 20.35 table outlines the administratiive attributes for Nephr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pPr>
            <w:r w:rsidRPr="00185B64">
              <w:t>Administrative attributes</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Source</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 xml:space="preserve">NSW Tier 2 Clinic List </w:t>
            </w:r>
          </w:p>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Victorian Ambulatory Classification and Funding System (VACS) List</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Date created</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24/3/2011</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Date last updated</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12/09/2012</w:t>
            </w:r>
          </w:p>
        </w:tc>
      </w:tr>
      <w:tr w:rsidR="002E638D" w:rsidRPr="00185B64" w:rsidTr="002C0674">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Update source</w:t>
            </w:r>
          </w:p>
        </w:tc>
        <w:tc>
          <w:tcPr>
            <w:tcW w:w="7371" w:type="dxa"/>
          </w:tcPr>
          <w:p w:rsidR="002E638D" w:rsidRPr="00B6302E" w:rsidRDefault="002E638D" w:rsidP="00DB240F">
            <w:pPr>
              <w:spacing w:before="60" w:after="40"/>
              <w:rPr>
                <w:rFonts w:ascii="Arial" w:hAnsi="Arial" w:cs="Arial"/>
                <w:sz w:val="18"/>
                <w:szCs w:val="18"/>
              </w:rPr>
            </w:pPr>
            <w:r w:rsidRPr="00B6302E">
              <w:rPr>
                <w:rFonts w:ascii="Arial" w:hAnsi="Arial" w:cs="Arial"/>
                <w:sz w:val="18"/>
                <w:szCs w:val="18"/>
              </w:rPr>
              <w:t>Non-Admitted Care Advisory Working Group (NACAWG)</w:t>
            </w:r>
          </w:p>
        </w:tc>
      </w:tr>
      <w:tr w:rsidR="002E638D" w:rsidRPr="00A7384C" w:rsidTr="002C0674">
        <w:trPr>
          <w:trHeight w:val="85"/>
        </w:trPr>
        <w:tc>
          <w:tcPr>
            <w:tcW w:w="1984" w:type="dxa"/>
          </w:tcPr>
          <w:p w:rsidR="002E638D" w:rsidRPr="00B6302E" w:rsidRDefault="002E638D" w:rsidP="00DB240F">
            <w:pPr>
              <w:spacing w:before="60" w:after="40"/>
              <w:jc w:val="right"/>
              <w:rPr>
                <w:rFonts w:ascii="Arial" w:hAnsi="Arial" w:cs="Arial"/>
                <w:b/>
                <w:sz w:val="18"/>
                <w:szCs w:val="18"/>
              </w:rPr>
            </w:pPr>
            <w:r w:rsidRPr="00B6302E">
              <w:rPr>
                <w:rFonts w:ascii="Arial" w:hAnsi="Arial" w:cs="Arial"/>
                <w:b/>
                <w:sz w:val="18"/>
                <w:szCs w:val="18"/>
              </w:rPr>
              <w:t>Reference material</w:t>
            </w:r>
          </w:p>
        </w:tc>
        <w:tc>
          <w:tcPr>
            <w:tcW w:w="7371" w:type="dxa"/>
          </w:tcPr>
          <w:p w:rsidR="002E638D" w:rsidRPr="00B6302E" w:rsidRDefault="002E638D" w:rsidP="00DB240F">
            <w:pPr>
              <w:spacing w:before="60" w:after="40"/>
              <w:rPr>
                <w:rFonts w:ascii="Arial" w:hAnsi="Arial" w:cs="Arial"/>
                <w:sz w:val="18"/>
                <w:szCs w:val="18"/>
              </w:rPr>
            </w:pPr>
          </w:p>
        </w:tc>
      </w:tr>
    </w:tbl>
    <w:p w:rsidR="004C7C46" w:rsidRPr="00A23659" w:rsidRDefault="004C7C46" w:rsidP="00A23659">
      <w:r w:rsidRPr="0070121C">
        <w:br w:type="page"/>
      </w:r>
    </w:p>
    <w:p w:rsidR="002E638D" w:rsidRPr="002D620A" w:rsidRDefault="002E638D" w:rsidP="002C0674">
      <w:pPr>
        <w:pStyle w:val="Heading3"/>
        <w:spacing w:before="60" w:line="240" w:lineRule="auto"/>
        <w:ind w:left="426"/>
        <w:rPr>
          <w:rFonts w:ascii="Arial" w:hAnsi="Arial" w:cs="Arial"/>
          <w:sz w:val="2"/>
          <w:szCs w:val="2"/>
        </w:rPr>
      </w:pPr>
      <w:bookmarkStart w:id="296" w:name="_Toc288653789"/>
      <w:bookmarkStart w:id="297" w:name="_Toc288654276"/>
      <w:bookmarkStart w:id="298" w:name="_Toc288741307"/>
      <w:bookmarkStart w:id="299" w:name="_Toc344907744"/>
      <w:bookmarkStart w:id="300" w:name="_Toc366768450"/>
      <w:bookmarkStart w:id="301" w:name="_Toc441239177"/>
      <w:r w:rsidRPr="00A7384C">
        <w:t>20.36 Urology</w:t>
      </w:r>
      <w:bookmarkEnd w:id="296"/>
      <w:bookmarkEnd w:id="297"/>
      <w:bookmarkEnd w:id="298"/>
      <w:bookmarkEnd w:id="299"/>
      <w:bookmarkEnd w:id="300"/>
      <w:bookmarkEnd w:id="301"/>
      <w:r>
        <w:br/>
      </w:r>
    </w:p>
    <w:tbl>
      <w:tblPr>
        <w:tblStyle w:val="TableGrid"/>
        <w:tblW w:w="0" w:type="auto"/>
        <w:tblInd w:w="534" w:type="dxa"/>
        <w:tblLook w:val="04A0" w:firstRow="1" w:lastRow="0" w:firstColumn="1" w:lastColumn="0" w:noHBand="0" w:noVBand="1"/>
        <w:tblDescription w:val="class 20.36 table outlines the identifying attributes for Ur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pPr>
            <w:r w:rsidRPr="00185B64">
              <w:t>Identifying attributes</w:t>
            </w:r>
          </w:p>
        </w:tc>
      </w:tr>
      <w:tr w:rsidR="002E638D" w:rsidRPr="00185B64" w:rsidTr="002C0674">
        <w:tc>
          <w:tcPr>
            <w:tcW w:w="1984" w:type="dxa"/>
          </w:tcPr>
          <w:p w:rsidR="002E638D" w:rsidRPr="007678CA" w:rsidRDefault="002E638D"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 xml:space="preserve">20.36 </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Urology</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Medical consultation</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MDC 11 Diseases and disorders of the kidney and urinary tract</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2E638D" w:rsidRPr="007678CA" w:rsidRDefault="002E638D"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Urologist</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2E638D" w:rsidRPr="007678CA" w:rsidRDefault="002E638D"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Consultation, diagnosis, treatment and follow-up of patients suffering from diseases of the urinary tract and urogenital system and those who have had prostatectomy or other urological surgery.</w:t>
            </w:r>
          </w:p>
        </w:tc>
      </w:tr>
    </w:tbl>
    <w:p w:rsidR="002E638D" w:rsidRPr="008F5F7F" w:rsidRDefault="002E638D" w:rsidP="00475823">
      <w:pPr>
        <w:rPr>
          <w:sz w:val="2"/>
          <w:szCs w:val="2"/>
        </w:rPr>
      </w:pPr>
    </w:p>
    <w:tbl>
      <w:tblPr>
        <w:tblStyle w:val="TableGrid"/>
        <w:tblW w:w="0" w:type="auto"/>
        <w:tblInd w:w="534" w:type="dxa"/>
        <w:tblLook w:val="04A0" w:firstRow="1" w:lastRow="0" w:firstColumn="1" w:lastColumn="0" w:noHBand="0" w:noVBand="1"/>
        <w:tblDescription w:val="class 20.36 table outlines the guide for use for Urology consultation"/>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rPr>
                <w:i/>
              </w:rPr>
            </w:pPr>
            <w:r>
              <w:t>Guide for use</w:t>
            </w:r>
          </w:p>
        </w:tc>
      </w:tr>
      <w:tr w:rsidR="002E638D" w:rsidRPr="00F31588"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Consultations on the following services:</w:t>
            </w:r>
          </w:p>
          <w:p w:rsidR="002E638D" w:rsidRPr="007678CA" w:rsidRDefault="0040112C" w:rsidP="0040112C">
            <w:pPr>
              <w:numPr>
                <w:ilvl w:val="0"/>
                <w:numId w:val="36"/>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urethral dilation</w:t>
            </w:r>
          </w:p>
          <w:p w:rsidR="002E638D" w:rsidRPr="007678CA" w:rsidRDefault="0040112C" w:rsidP="0040112C">
            <w:pPr>
              <w:numPr>
                <w:ilvl w:val="0"/>
                <w:numId w:val="36"/>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 xml:space="preserve">urinary or faecal incontinence treatment </w:t>
            </w:r>
          </w:p>
          <w:p w:rsidR="002E638D" w:rsidRPr="007678CA" w:rsidRDefault="0040112C" w:rsidP="0040112C">
            <w:pPr>
              <w:numPr>
                <w:ilvl w:val="0"/>
                <w:numId w:val="36"/>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 xml:space="preserve">prostatic cancer surveillance and treatment </w:t>
            </w:r>
          </w:p>
          <w:p w:rsidR="002E638D" w:rsidRPr="007678CA" w:rsidRDefault="0040112C" w:rsidP="0040112C">
            <w:pPr>
              <w:numPr>
                <w:ilvl w:val="0"/>
                <w:numId w:val="36"/>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stones and bladder disorder treatment</w:t>
            </w:r>
          </w:p>
          <w:p w:rsidR="002E638D" w:rsidRPr="007678CA" w:rsidRDefault="0040112C" w:rsidP="0040112C">
            <w:pPr>
              <w:numPr>
                <w:ilvl w:val="0"/>
                <w:numId w:val="36"/>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assessment/review of urinary flow rate</w:t>
            </w:r>
          </w:p>
          <w:p w:rsidR="002E638D" w:rsidRPr="007678CA" w:rsidRDefault="0040112C" w:rsidP="0040112C">
            <w:pPr>
              <w:numPr>
                <w:ilvl w:val="0"/>
                <w:numId w:val="36"/>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trial of void</w:t>
            </w:r>
          </w:p>
          <w:p w:rsidR="002E638D" w:rsidRPr="007678CA" w:rsidRDefault="0040112C" w:rsidP="0040112C">
            <w:pPr>
              <w:numPr>
                <w:ilvl w:val="0"/>
                <w:numId w:val="36"/>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voiding problems</w:t>
            </w:r>
          </w:p>
          <w:p w:rsidR="002E638D" w:rsidRPr="007678CA" w:rsidRDefault="0040112C" w:rsidP="0040112C">
            <w:pPr>
              <w:numPr>
                <w:ilvl w:val="0"/>
                <w:numId w:val="36"/>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training in self-catheterisation</w:t>
            </w:r>
          </w:p>
          <w:p w:rsidR="002E638D" w:rsidRPr="007678CA" w:rsidRDefault="002E638D" w:rsidP="00DB240F">
            <w:pPr>
              <w:widowControl w:val="0"/>
              <w:spacing w:before="6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2E638D" w:rsidRPr="007678CA" w:rsidRDefault="0040112C" w:rsidP="0040112C">
            <w:pPr>
              <w:numPr>
                <w:ilvl w:val="0"/>
                <w:numId w:val="36"/>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management of continence issues by allied health/clinical nurse specialist in a continence clinic (40.32)</w:t>
            </w:r>
          </w:p>
          <w:p w:rsidR="002E638D" w:rsidRPr="007678CA" w:rsidRDefault="0040112C" w:rsidP="0040112C">
            <w:pPr>
              <w:numPr>
                <w:ilvl w:val="0"/>
                <w:numId w:val="36"/>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management of urological disorders in allied health/clinical nurse specialist urology clinic (40.50)</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2E638D" w:rsidRPr="007678CA" w:rsidRDefault="002E638D" w:rsidP="00DB240F">
            <w:pPr>
              <w:spacing w:before="60" w:after="40"/>
              <w:rPr>
                <w:rFonts w:ascii="Arial" w:hAnsi="Arial" w:cs="Arial"/>
                <w:sz w:val="18"/>
                <w:szCs w:val="18"/>
              </w:rPr>
            </w:pPr>
          </w:p>
        </w:tc>
      </w:tr>
      <w:tr w:rsidR="002E638D" w:rsidRPr="00185B64" w:rsidTr="002C0674">
        <w:trPr>
          <w:trHeight w:val="193"/>
        </w:trPr>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2E638D" w:rsidRPr="007678CA" w:rsidRDefault="002E638D" w:rsidP="00DB240F">
            <w:pPr>
              <w:spacing w:before="60" w:after="40"/>
              <w:rPr>
                <w:rFonts w:ascii="Arial" w:hAnsi="Arial" w:cs="Arial"/>
                <w:sz w:val="18"/>
                <w:szCs w:val="18"/>
              </w:rPr>
            </w:pPr>
          </w:p>
        </w:tc>
      </w:tr>
    </w:tbl>
    <w:p w:rsidR="002E638D" w:rsidRPr="008F5F7F" w:rsidRDefault="002E638D" w:rsidP="00475823">
      <w:pPr>
        <w:rPr>
          <w:sz w:val="2"/>
          <w:szCs w:val="2"/>
        </w:rPr>
      </w:pPr>
    </w:p>
    <w:tbl>
      <w:tblPr>
        <w:tblStyle w:val="TableGrid"/>
        <w:tblW w:w="0" w:type="auto"/>
        <w:tblInd w:w="534" w:type="dxa"/>
        <w:tblLayout w:type="fixed"/>
        <w:tblLook w:val="04A0" w:firstRow="1" w:lastRow="0" w:firstColumn="1" w:lastColumn="0" w:noHBand="0" w:noVBand="1"/>
        <w:tblDescription w:val="Administrative attributes for class 20.36 Ur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pPr>
            <w:r w:rsidRPr="00185B64">
              <w:t>Administrative attributes</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Victorian Ambulatory Classification and Funding System (VACS) List</w:t>
            </w:r>
          </w:p>
          <w:p w:rsidR="002E638D" w:rsidRPr="007678CA" w:rsidRDefault="002E638D"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NSW Tier 2 Clinic List</w:t>
            </w:r>
          </w:p>
          <w:p w:rsidR="002E638D" w:rsidRPr="007678CA" w:rsidRDefault="002E638D"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 xml:space="preserve">Qld Monthly Activity Collection (MAC) Manual </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24/3/2011</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12/09/2012</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Non-Admitted Care Advisory Working Group (NACAWG)</w:t>
            </w:r>
          </w:p>
        </w:tc>
      </w:tr>
      <w:tr w:rsidR="002E638D" w:rsidRPr="00A7384C" w:rsidTr="002C0674">
        <w:trPr>
          <w:trHeight w:val="85"/>
        </w:trPr>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2E638D" w:rsidRPr="007678CA" w:rsidRDefault="002E638D" w:rsidP="00DB240F">
            <w:pPr>
              <w:spacing w:before="60" w:after="40"/>
              <w:rPr>
                <w:rFonts w:ascii="Arial" w:hAnsi="Arial" w:cs="Arial"/>
                <w:sz w:val="18"/>
                <w:szCs w:val="18"/>
              </w:rPr>
            </w:pPr>
          </w:p>
        </w:tc>
      </w:tr>
    </w:tbl>
    <w:p w:rsidR="004C7C46" w:rsidRPr="00CE5DB1" w:rsidRDefault="004C7C46" w:rsidP="00CE5DB1">
      <w:r w:rsidRPr="00865DD0">
        <w:br w:type="page"/>
      </w:r>
    </w:p>
    <w:p w:rsidR="002E638D" w:rsidRPr="002D620A" w:rsidRDefault="002E638D" w:rsidP="002C0674">
      <w:pPr>
        <w:pStyle w:val="Heading3"/>
        <w:tabs>
          <w:tab w:val="left" w:pos="426"/>
        </w:tabs>
        <w:spacing w:before="60" w:line="240" w:lineRule="auto"/>
        <w:ind w:left="426"/>
        <w:rPr>
          <w:rFonts w:ascii="Arial" w:hAnsi="Arial" w:cs="Arial"/>
          <w:color w:val="58585A"/>
          <w:sz w:val="2"/>
          <w:szCs w:val="2"/>
        </w:rPr>
      </w:pPr>
      <w:bookmarkStart w:id="302" w:name="_Toc288653751"/>
      <w:bookmarkStart w:id="303" w:name="_Toc288654238"/>
      <w:bookmarkStart w:id="304" w:name="_Toc288741309"/>
      <w:bookmarkStart w:id="305" w:name="_Toc344907745"/>
      <w:bookmarkStart w:id="306" w:name="_Toc366768451"/>
      <w:bookmarkStart w:id="307" w:name="_Toc441239178"/>
      <w:r w:rsidRPr="00A7384C">
        <w:t>20.37 Assisted reproductive technology</w:t>
      </w:r>
      <w:bookmarkEnd w:id="302"/>
      <w:bookmarkEnd w:id="303"/>
      <w:bookmarkEnd w:id="304"/>
      <w:bookmarkEnd w:id="305"/>
      <w:bookmarkEnd w:id="306"/>
      <w:bookmarkEnd w:id="307"/>
      <w:r>
        <w:br/>
      </w:r>
    </w:p>
    <w:tbl>
      <w:tblPr>
        <w:tblStyle w:val="TableGrid"/>
        <w:tblW w:w="0" w:type="auto"/>
        <w:tblInd w:w="534" w:type="dxa"/>
        <w:tblLook w:val="04A0" w:firstRow="1" w:lastRow="0" w:firstColumn="1" w:lastColumn="0" w:noHBand="0" w:noVBand="1"/>
        <w:tblDescription w:val="class 20.37 table outlines the identifying attributes for Assisted reproductive techn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pPr>
            <w:r w:rsidRPr="00185B64">
              <w:t>Identifying attributes</w:t>
            </w:r>
          </w:p>
        </w:tc>
      </w:tr>
      <w:tr w:rsidR="002E638D" w:rsidRPr="00185B64" w:rsidTr="002C0674">
        <w:tc>
          <w:tcPr>
            <w:tcW w:w="1984" w:type="dxa"/>
          </w:tcPr>
          <w:p w:rsidR="002E638D" w:rsidRPr="007678CA" w:rsidRDefault="002E638D"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 xml:space="preserve">20.37 </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Assisted reproductive technology</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Medical consultation</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MDC 12 Male reproductive disorders</w:t>
            </w:r>
          </w:p>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MDC 13 Female reproductive disorders</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Obstetrician and gynaecologist, embryologist, clinical geneticist</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Treatment or procedures (including hormone therapy) which involve the handling of human sperm, oocytes or embryos for the purpose of increasing the chance of fertilisation in the infertile or sub-fertile man, woman or couple.</w:t>
            </w:r>
          </w:p>
        </w:tc>
      </w:tr>
    </w:tbl>
    <w:p w:rsidR="002E638D" w:rsidRPr="008F5F7F" w:rsidRDefault="002E638D" w:rsidP="00475823">
      <w:pPr>
        <w:rPr>
          <w:sz w:val="2"/>
          <w:szCs w:val="2"/>
        </w:rPr>
      </w:pPr>
    </w:p>
    <w:tbl>
      <w:tblPr>
        <w:tblStyle w:val="TableGrid"/>
        <w:tblW w:w="0" w:type="auto"/>
        <w:tblInd w:w="534" w:type="dxa"/>
        <w:tblLook w:val="04A0" w:firstRow="1" w:lastRow="0" w:firstColumn="1" w:lastColumn="0" w:noHBand="0" w:noVBand="1"/>
        <w:tblDescription w:val="class 20.37 table outlines the guide for use for Assisted reproductive techn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rPr>
                <w:i/>
              </w:rPr>
            </w:pPr>
            <w:r>
              <w:t>Guide for use</w:t>
            </w:r>
          </w:p>
        </w:tc>
      </w:tr>
      <w:tr w:rsidR="002E638D" w:rsidRPr="00F31588"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2E638D" w:rsidRPr="007678CA" w:rsidRDefault="002E638D" w:rsidP="00DB240F">
            <w:pPr>
              <w:autoSpaceDE w:val="0"/>
              <w:autoSpaceDN w:val="0"/>
              <w:adjustRightInd w:val="0"/>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2E638D" w:rsidRPr="007678CA" w:rsidRDefault="002E638D" w:rsidP="00DB240F">
            <w:pPr>
              <w:widowControl w:val="0"/>
              <w:spacing w:before="60" w:after="40"/>
              <w:rPr>
                <w:rFonts w:ascii="Arial" w:hAnsi="Arial" w:cs="Arial"/>
                <w:sz w:val="18"/>
                <w:szCs w:val="18"/>
              </w:rPr>
            </w:pPr>
            <w:r w:rsidRPr="007678CA">
              <w:rPr>
                <w:rFonts w:ascii="Arial" w:hAnsi="Arial" w:cs="Arial"/>
                <w:sz w:val="18"/>
                <w:szCs w:val="18"/>
              </w:rPr>
              <w:t>Consultation on the following services:</w:t>
            </w:r>
          </w:p>
          <w:p w:rsidR="002E638D" w:rsidRPr="007678CA" w:rsidRDefault="0040112C" w:rsidP="0040112C">
            <w:pPr>
              <w:numPr>
                <w:ilvl w:val="0"/>
                <w:numId w:val="37"/>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fertility assessments</w:t>
            </w:r>
          </w:p>
          <w:p w:rsidR="002E638D" w:rsidRPr="007678CA" w:rsidRDefault="0040112C" w:rsidP="0040112C">
            <w:pPr>
              <w:numPr>
                <w:ilvl w:val="0"/>
                <w:numId w:val="37"/>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artificial insemination</w:t>
            </w:r>
          </w:p>
          <w:p w:rsidR="002E638D" w:rsidRPr="007678CA" w:rsidRDefault="0040112C" w:rsidP="0040112C">
            <w:pPr>
              <w:numPr>
                <w:ilvl w:val="0"/>
                <w:numId w:val="37"/>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in vitro fertilisation (IVF)</w:t>
            </w:r>
          </w:p>
          <w:p w:rsidR="002E638D" w:rsidRPr="007678CA" w:rsidRDefault="0040112C" w:rsidP="0040112C">
            <w:pPr>
              <w:numPr>
                <w:ilvl w:val="0"/>
                <w:numId w:val="37"/>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gamete intra-fallopian transfer (GIFT)</w:t>
            </w:r>
          </w:p>
          <w:p w:rsidR="002E638D" w:rsidRPr="007678CA" w:rsidRDefault="0040112C" w:rsidP="00DB240F">
            <w:pPr>
              <w:numPr>
                <w:ilvl w:val="0"/>
                <w:numId w:val="37"/>
              </w:numPr>
              <w:spacing w:before="60" w:after="40"/>
              <w:ind w:left="313" w:firstLine="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 xml:space="preserve">frozen embryo transfer (FET) </w:t>
            </w:r>
          </w:p>
          <w:p w:rsidR="002E638D" w:rsidRPr="007678CA" w:rsidRDefault="002E638D" w:rsidP="00DB240F">
            <w:pPr>
              <w:autoSpaceDE w:val="0"/>
              <w:autoSpaceDN w:val="0"/>
              <w:adjustRightInd w:val="0"/>
              <w:spacing w:before="6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2E638D" w:rsidRPr="007678CA" w:rsidRDefault="0040112C" w:rsidP="0040112C">
            <w:pPr>
              <w:numPr>
                <w:ilvl w:val="0"/>
                <w:numId w:val="37"/>
              </w:numPr>
              <w:spacing w:before="60" w:after="40"/>
              <w:ind w:left="743" w:hanging="430"/>
              <w:rPr>
                <w:rFonts w:ascii="Arial" w:hAnsi="Arial" w:cs="Arial"/>
                <w:sz w:val="18"/>
                <w:szCs w:val="18"/>
              </w:rPr>
            </w:pPr>
            <w:r>
              <w:rPr>
                <w:rFonts w:ascii="Arial" w:hAnsi="Arial" w:cs="Arial"/>
                <w:sz w:val="18"/>
                <w:szCs w:val="18"/>
              </w:rPr>
              <w:tab/>
            </w:r>
            <w:r w:rsidR="002E638D" w:rsidRPr="007678CA">
              <w:rPr>
                <w:rFonts w:ascii="Arial" w:hAnsi="Arial" w:cs="Arial"/>
                <w:sz w:val="18"/>
                <w:szCs w:val="18"/>
              </w:rPr>
              <w:t>pregnancy management (20.40)</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2E638D" w:rsidRPr="007678CA" w:rsidRDefault="002E638D" w:rsidP="00DB240F">
            <w:pPr>
              <w:spacing w:before="60" w:after="40"/>
              <w:rPr>
                <w:rFonts w:ascii="Arial" w:hAnsi="Arial" w:cs="Arial"/>
                <w:sz w:val="18"/>
                <w:szCs w:val="18"/>
              </w:rPr>
            </w:pPr>
          </w:p>
        </w:tc>
      </w:tr>
      <w:tr w:rsidR="002E638D" w:rsidRPr="00185B64" w:rsidTr="002C0674">
        <w:trPr>
          <w:trHeight w:val="193"/>
        </w:trPr>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2E638D" w:rsidRPr="007678CA" w:rsidRDefault="002E638D" w:rsidP="00DB240F">
            <w:pPr>
              <w:autoSpaceDE w:val="0"/>
              <w:autoSpaceDN w:val="0"/>
              <w:adjustRightInd w:val="0"/>
              <w:spacing w:before="60" w:after="40"/>
              <w:rPr>
                <w:rFonts w:ascii="Arial" w:hAnsi="Arial" w:cs="Arial"/>
                <w:sz w:val="18"/>
                <w:szCs w:val="18"/>
              </w:rPr>
            </w:pPr>
          </w:p>
        </w:tc>
      </w:tr>
    </w:tbl>
    <w:p w:rsidR="002E638D" w:rsidRPr="008F5F7F" w:rsidRDefault="002E638D" w:rsidP="00475823">
      <w:pPr>
        <w:rPr>
          <w:sz w:val="2"/>
          <w:szCs w:val="2"/>
        </w:rPr>
      </w:pPr>
    </w:p>
    <w:tbl>
      <w:tblPr>
        <w:tblStyle w:val="TableGrid"/>
        <w:tblW w:w="0" w:type="auto"/>
        <w:tblInd w:w="534" w:type="dxa"/>
        <w:tblLayout w:type="fixed"/>
        <w:tblLook w:val="04A0" w:firstRow="1" w:lastRow="0" w:firstColumn="1" w:lastColumn="0" w:noHBand="0" w:noVBand="1"/>
        <w:tblDescription w:val="class 20.37 table outlines the administratiive attributes for Assisted reproductive technology"/>
      </w:tblPr>
      <w:tblGrid>
        <w:gridCol w:w="1984"/>
        <w:gridCol w:w="7371"/>
      </w:tblGrid>
      <w:tr w:rsidR="002E638D" w:rsidRPr="00185B64" w:rsidTr="002C0674">
        <w:trPr>
          <w:tblHeader/>
        </w:trPr>
        <w:tc>
          <w:tcPr>
            <w:tcW w:w="9355" w:type="dxa"/>
            <w:gridSpan w:val="2"/>
            <w:shd w:val="clear" w:color="auto" w:fill="008A00" w:themeFill="background2"/>
          </w:tcPr>
          <w:p w:rsidR="002E638D" w:rsidRPr="00185B64" w:rsidRDefault="002E638D" w:rsidP="00DB240F">
            <w:pPr>
              <w:pStyle w:val="Nina"/>
              <w:spacing w:after="40"/>
              <w:contextualSpacing w:val="0"/>
            </w:pPr>
            <w:r w:rsidRPr="00185B64">
              <w:t>Administrative attributes</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2E638D" w:rsidRPr="007678CA" w:rsidRDefault="002E638D"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NSW Tier 2 Clinic List</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24/3/2011</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1/9/2011</w:t>
            </w:r>
          </w:p>
        </w:tc>
      </w:tr>
      <w:tr w:rsidR="002E638D" w:rsidRPr="00185B64" w:rsidTr="002C0674">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2E638D" w:rsidRPr="007678CA" w:rsidRDefault="002E638D" w:rsidP="00DB240F">
            <w:pPr>
              <w:spacing w:before="60" w:after="40"/>
              <w:rPr>
                <w:rFonts w:ascii="Arial" w:hAnsi="Arial" w:cs="Arial"/>
                <w:sz w:val="18"/>
                <w:szCs w:val="18"/>
              </w:rPr>
            </w:pPr>
            <w:r w:rsidRPr="007678CA">
              <w:rPr>
                <w:rFonts w:ascii="Arial" w:hAnsi="Arial" w:cs="Arial"/>
                <w:sz w:val="18"/>
                <w:szCs w:val="18"/>
              </w:rPr>
              <w:t>Definition review project</w:t>
            </w:r>
          </w:p>
        </w:tc>
      </w:tr>
      <w:tr w:rsidR="002E638D" w:rsidRPr="00A7384C" w:rsidTr="002C0674">
        <w:trPr>
          <w:trHeight w:val="85"/>
        </w:trPr>
        <w:tc>
          <w:tcPr>
            <w:tcW w:w="1984" w:type="dxa"/>
          </w:tcPr>
          <w:p w:rsidR="002E638D" w:rsidRPr="007678CA" w:rsidRDefault="002E638D"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2E638D" w:rsidRPr="007678CA" w:rsidRDefault="002E638D" w:rsidP="00DB240F">
            <w:pPr>
              <w:spacing w:before="60" w:after="40"/>
              <w:rPr>
                <w:rFonts w:ascii="Arial" w:hAnsi="Arial" w:cs="Arial"/>
                <w:sz w:val="18"/>
                <w:szCs w:val="18"/>
              </w:rPr>
            </w:pPr>
          </w:p>
        </w:tc>
      </w:tr>
    </w:tbl>
    <w:p w:rsidR="004C7C46" w:rsidRPr="00A23659" w:rsidRDefault="004C7C46" w:rsidP="00A23659">
      <w:r w:rsidRPr="0070121C">
        <w:br w:type="page"/>
      </w:r>
    </w:p>
    <w:p w:rsidR="00831B73" w:rsidRPr="002D620A" w:rsidRDefault="00831B73" w:rsidP="002C0674">
      <w:pPr>
        <w:pStyle w:val="Heading3"/>
        <w:spacing w:before="60" w:line="240" w:lineRule="auto"/>
        <w:ind w:left="426"/>
        <w:rPr>
          <w:rFonts w:ascii="Arial" w:hAnsi="Arial" w:cs="Arial"/>
          <w:color w:val="58585A"/>
          <w:sz w:val="2"/>
          <w:szCs w:val="2"/>
        </w:rPr>
      </w:pPr>
      <w:bookmarkStart w:id="308" w:name="_Toc288653753"/>
      <w:bookmarkStart w:id="309" w:name="_Toc288654240"/>
      <w:bookmarkStart w:id="310" w:name="_Toc288741311"/>
      <w:bookmarkStart w:id="311" w:name="_Toc344907746"/>
      <w:bookmarkStart w:id="312" w:name="_Toc366768452"/>
      <w:bookmarkStart w:id="313" w:name="_Toc441239179"/>
      <w:r w:rsidRPr="00A7384C">
        <w:t>20.38 Gynaecology</w:t>
      </w:r>
      <w:bookmarkEnd w:id="308"/>
      <w:bookmarkEnd w:id="309"/>
      <w:bookmarkEnd w:id="310"/>
      <w:bookmarkEnd w:id="311"/>
      <w:bookmarkEnd w:id="312"/>
      <w:bookmarkEnd w:id="313"/>
      <w:r w:rsidR="006F6019">
        <w:t xml:space="preserve"> </w:t>
      </w:r>
      <w:r>
        <w:br/>
      </w:r>
    </w:p>
    <w:tbl>
      <w:tblPr>
        <w:tblStyle w:val="TableGrid"/>
        <w:tblW w:w="0" w:type="auto"/>
        <w:tblInd w:w="534" w:type="dxa"/>
        <w:tblLook w:val="04A0" w:firstRow="1" w:lastRow="0" w:firstColumn="1" w:lastColumn="0" w:noHBand="0" w:noVBand="1"/>
        <w:tblDescription w:val="class 20.38 table outlines the identifying attributes for Gynaecology"/>
      </w:tblPr>
      <w:tblGrid>
        <w:gridCol w:w="1984"/>
        <w:gridCol w:w="7371"/>
      </w:tblGrid>
      <w:tr w:rsidR="00831B73" w:rsidRPr="00185B64" w:rsidTr="002C0674">
        <w:trPr>
          <w:tblHeader/>
        </w:trPr>
        <w:tc>
          <w:tcPr>
            <w:tcW w:w="9355" w:type="dxa"/>
            <w:gridSpan w:val="2"/>
            <w:shd w:val="clear" w:color="auto" w:fill="008A00" w:themeFill="background2"/>
          </w:tcPr>
          <w:p w:rsidR="00831B73" w:rsidRPr="00185B64" w:rsidRDefault="00831B73" w:rsidP="00DB240F">
            <w:pPr>
              <w:pStyle w:val="Nina"/>
              <w:spacing w:after="40"/>
              <w:contextualSpacing w:val="0"/>
            </w:pPr>
            <w:r w:rsidRPr="00185B64">
              <w:t>Identifying attributes</w:t>
            </w:r>
          </w:p>
        </w:tc>
      </w:tr>
      <w:tr w:rsidR="00831B73" w:rsidRPr="00185B64" w:rsidTr="002C0674">
        <w:tc>
          <w:tcPr>
            <w:tcW w:w="1984" w:type="dxa"/>
          </w:tcPr>
          <w:p w:rsidR="00831B73" w:rsidRPr="007678CA" w:rsidRDefault="00831B73"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 xml:space="preserve">20.38 </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Gynaecology</w:t>
            </w:r>
            <w:r w:rsidR="006F6019">
              <w:rPr>
                <w:rFonts w:ascii="Arial" w:hAnsi="Arial" w:cs="Arial"/>
                <w:sz w:val="18"/>
                <w:szCs w:val="18"/>
              </w:rPr>
              <w:t xml:space="preserve"> </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Medical consultation</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MDC 13 Diseases and disorders of the female reproductive system</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831B73" w:rsidRPr="007678CA" w:rsidRDefault="00831B73" w:rsidP="00DB240F">
            <w:pPr>
              <w:autoSpaceDE w:val="0"/>
              <w:autoSpaceDN w:val="0"/>
              <w:adjustRightInd w:val="0"/>
              <w:spacing w:before="60" w:after="40"/>
              <w:rPr>
                <w:rFonts w:ascii="Arial" w:hAnsi="Arial" w:cs="Arial"/>
                <w:sz w:val="18"/>
                <w:szCs w:val="18"/>
                <w:lang w:val="en-US"/>
              </w:rPr>
            </w:pPr>
            <w:r w:rsidRPr="007678CA">
              <w:rPr>
                <w:rFonts w:ascii="Arial" w:hAnsi="Arial" w:cs="Arial"/>
                <w:sz w:val="18"/>
                <w:szCs w:val="18"/>
                <w:lang w:val="en-US"/>
              </w:rPr>
              <w:t>Obstetrician and gynaecologist</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831B73" w:rsidRPr="007678CA" w:rsidRDefault="00831B73" w:rsidP="00DB240F">
            <w:pPr>
              <w:autoSpaceDE w:val="0"/>
              <w:autoSpaceDN w:val="0"/>
              <w:adjustRightInd w:val="0"/>
              <w:spacing w:before="60" w:after="40"/>
              <w:rPr>
                <w:rFonts w:ascii="Arial" w:hAnsi="Arial" w:cs="Arial"/>
                <w:sz w:val="18"/>
                <w:szCs w:val="18"/>
                <w:lang w:val="en-US"/>
              </w:rPr>
            </w:pPr>
            <w:r w:rsidRPr="007678CA">
              <w:rPr>
                <w:rFonts w:ascii="Arial" w:hAnsi="Arial" w:cs="Arial"/>
                <w:sz w:val="18"/>
                <w:szCs w:val="18"/>
                <w:lang w:val="en-US"/>
              </w:rPr>
              <w:t>Assessment, review, diagnosis and treatment of problems/disorders affecting the female reproductive organs.</w:t>
            </w:r>
          </w:p>
        </w:tc>
      </w:tr>
    </w:tbl>
    <w:p w:rsidR="00831B73" w:rsidRPr="008F5F7F" w:rsidRDefault="00831B73" w:rsidP="00475823">
      <w:pPr>
        <w:rPr>
          <w:sz w:val="2"/>
          <w:szCs w:val="2"/>
        </w:rPr>
      </w:pPr>
    </w:p>
    <w:tbl>
      <w:tblPr>
        <w:tblStyle w:val="TableGrid"/>
        <w:tblW w:w="0" w:type="auto"/>
        <w:tblInd w:w="534" w:type="dxa"/>
        <w:tblLook w:val="04A0" w:firstRow="1" w:lastRow="0" w:firstColumn="1" w:lastColumn="0" w:noHBand="0" w:noVBand="1"/>
        <w:tblDescription w:val="class 20.38 table outlines the guide for use for Gynaecology"/>
      </w:tblPr>
      <w:tblGrid>
        <w:gridCol w:w="1984"/>
        <w:gridCol w:w="7371"/>
      </w:tblGrid>
      <w:tr w:rsidR="00831B73" w:rsidRPr="00185B64" w:rsidTr="002C0674">
        <w:trPr>
          <w:tblHeader/>
        </w:trPr>
        <w:tc>
          <w:tcPr>
            <w:tcW w:w="9355" w:type="dxa"/>
            <w:gridSpan w:val="2"/>
            <w:shd w:val="clear" w:color="auto" w:fill="008A00" w:themeFill="background2"/>
          </w:tcPr>
          <w:p w:rsidR="00831B73" w:rsidRPr="00185B64" w:rsidRDefault="00831B73" w:rsidP="00DB240F">
            <w:pPr>
              <w:pStyle w:val="Nina"/>
              <w:spacing w:after="40"/>
              <w:contextualSpacing w:val="0"/>
              <w:rPr>
                <w:i/>
              </w:rPr>
            </w:pPr>
            <w:r>
              <w:t>Guide for use</w:t>
            </w:r>
          </w:p>
        </w:tc>
      </w:tr>
      <w:tr w:rsidR="00831B73" w:rsidRPr="00F31588"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Consultation on the following services:</w:t>
            </w:r>
          </w:p>
          <w:p w:rsidR="00831B73" w:rsidRPr="007678CA" w:rsidRDefault="0014398D" w:rsidP="00723508">
            <w:pPr>
              <w:numPr>
                <w:ilvl w:val="0"/>
                <w:numId w:val="38"/>
              </w:numPr>
              <w:ind w:left="743" w:hanging="431"/>
              <w:rPr>
                <w:rFonts w:ascii="Arial" w:hAnsi="Arial" w:cs="Arial"/>
                <w:sz w:val="18"/>
                <w:szCs w:val="18"/>
                <w:lang w:val="en-US"/>
              </w:rPr>
            </w:pPr>
            <w:r>
              <w:rPr>
                <w:rFonts w:ascii="Arial" w:hAnsi="Arial" w:cs="Arial"/>
                <w:sz w:val="18"/>
                <w:szCs w:val="18"/>
                <w:lang w:val="en-US"/>
              </w:rPr>
              <w:t>early pregnancy management including complications of early pregnancy such as miscarriage, molar pregnancy, ectopic pregnancy, unsited pregnancy</w:t>
            </w:r>
          </w:p>
          <w:p w:rsidR="00831B73" w:rsidRPr="007678CA" w:rsidRDefault="00831B73" w:rsidP="00723508">
            <w:pPr>
              <w:numPr>
                <w:ilvl w:val="0"/>
                <w:numId w:val="38"/>
              </w:numPr>
              <w:ind w:left="743" w:hanging="431"/>
              <w:rPr>
                <w:rFonts w:ascii="Arial" w:hAnsi="Arial" w:cs="Arial"/>
                <w:sz w:val="18"/>
                <w:szCs w:val="18"/>
                <w:lang w:val="en-US"/>
              </w:rPr>
            </w:pPr>
            <w:r w:rsidRPr="007678CA">
              <w:rPr>
                <w:rFonts w:ascii="Arial" w:hAnsi="Arial" w:cs="Arial"/>
                <w:sz w:val="18"/>
                <w:szCs w:val="18"/>
                <w:lang w:val="en-US"/>
              </w:rPr>
              <w:t>hydatidiform mole</w:t>
            </w:r>
          </w:p>
          <w:p w:rsidR="00831B73" w:rsidRPr="007678CA" w:rsidRDefault="00831B73" w:rsidP="00723508">
            <w:pPr>
              <w:numPr>
                <w:ilvl w:val="0"/>
                <w:numId w:val="38"/>
              </w:numPr>
              <w:ind w:left="743" w:hanging="431"/>
              <w:rPr>
                <w:rFonts w:ascii="Arial" w:hAnsi="Arial" w:cs="Arial"/>
                <w:sz w:val="18"/>
                <w:szCs w:val="18"/>
                <w:lang w:val="en-US"/>
              </w:rPr>
            </w:pPr>
            <w:r w:rsidRPr="007678CA">
              <w:rPr>
                <w:rFonts w:ascii="Arial" w:hAnsi="Arial" w:cs="Arial"/>
                <w:sz w:val="18"/>
                <w:szCs w:val="18"/>
                <w:lang w:val="en-US"/>
              </w:rPr>
              <w:t>menstrual problems</w:t>
            </w:r>
          </w:p>
          <w:p w:rsidR="00831B73" w:rsidRPr="007678CA" w:rsidRDefault="00831B73" w:rsidP="00723508">
            <w:pPr>
              <w:numPr>
                <w:ilvl w:val="0"/>
                <w:numId w:val="38"/>
              </w:numPr>
              <w:ind w:left="743" w:hanging="431"/>
              <w:rPr>
                <w:rFonts w:ascii="Arial" w:hAnsi="Arial" w:cs="Arial"/>
                <w:sz w:val="18"/>
                <w:szCs w:val="18"/>
                <w:lang w:val="en-US"/>
              </w:rPr>
            </w:pPr>
            <w:r w:rsidRPr="007678CA">
              <w:rPr>
                <w:rFonts w:ascii="Arial" w:hAnsi="Arial" w:cs="Arial"/>
                <w:sz w:val="18"/>
                <w:szCs w:val="18"/>
                <w:lang w:val="en-US"/>
              </w:rPr>
              <w:t>fertility</w:t>
            </w:r>
          </w:p>
          <w:p w:rsidR="00831B73" w:rsidRPr="007678CA" w:rsidRDefault="00831B73" w:rsidP="00723508">
            <w:pPr>
              <w:numPr>
                <w:ilvl w:val="0"/>
                <w:numId w:val="38"/>
              </w:numPr>
              <w:ind w:left="743" w:hanging="431"/>
              <w:rPr>
                <w:rFonts w:ascii="Arial" w:hAnsi="Arial" w:cs="Arial"/>
                <w:sz w:val="18"/>
                <w:szCs w:val="18"/>
                <w:lang w:val="en-US"/>
              </w:rPr>
            </w:pPr>
            <w:r w:rsidRPr="007678CA">
              <w:rPr>
                <w:rFonts w:ascii="Arial" w:hAnsi="Arial" w:cs="Arial"/>
                <w:sz w:val="18"/>
                <w:szCs w:val="18"/>
                <w:lang w:val="en-US"/>
              </w:rPr>
              <w:t xml:space="preserve">pregnancy termination </w:t>
            </w:r>
          </w:p>
          <w:p w:rsidR="00831B73" w:rsidRPr="007678CA" w:rsidRDefault="00831B73" w:rsidP="00723508">
            <w:pPr>
              <w:numPr>
                <w:ilvl w:val="0"/>
                <w:numId w:val="38"/>
              </w:numPr>
              <w:ind w:left="743" w:hanging="431"/>
              <w:rPr>
                <w:rFonts w:ascii="Arial" w:hAnsi="Arial" w:cs="Arial"/>
                <w:sz w:val="18"/>
                <w:szCs w:val="18"/>
              </w:rPr>
            </w:pPr>
            <w:r w:rsidRPr="007678CA">
              <w:rPr>
                <w:rFonts w:ascii="Arial" w:hAnsi="Arial" w:cs="Arial"/>
                <w:sz w:val="18"/>
                <w:szCs w:val="18"/>
                <w:lang w:val="en-US"/>
              </w:rPr>
              <w:t>endocrinological conditions</w:t>
            </w:r>
          </w:p>
          <w:p w:rsidR="00B53037" w:rsidRPr="00B53037" w:rsidRDefault="00B53037" w:rsidP="00723508">
            <w:pPr>
              <w:numPr>
                <w:ilvl w:val="0"/>
                <w:numId w:val="38"/>
              </w:numPr>
              <w:ind w:left="743" w:hanging="431"/>
              <w:rPr>
                <w:rFonts w:ascii="Arial" w:hAnsi="Arial" w:cs="Arial"/>
                <w:sz w:val="18"/>
                <w:szCs w:val="18"/>
              </w:rPr>
            </w:pPr>
            <w:r w:rsidRPr="00B53037">
              <w:rPr>
                <w:rFonts w:ascii="Arial" w:hAnsi="Arial" w:cs="Arial"/>
                <w:sz w:val="18"/>
                <w:szCs w:val="18"/>
                <w:lang w:val="en-US"/>
              </w:rPr>
              <w:t>contraception including placement and removal of contraceptive devices</w:t>
            </w:r>
          </w:p>
          <w:p w:rsidR="000C5DA3" w:rsidRPr="000C5DA3" w:rsidRDefault="00CE3891" w:rsidP="00723508">
            <w:pPr>
              <w:numPr>
                <w:ilvl w:val="0"/>
                <w:numId w:val="38"/>
              </w:numPr>
              <w:ind w:left="743" w:hanging="431"/>
              <w:rPr>
                <w:rFonts w:ascii="Arial" w:hAnsi="Arial" w:cs="Arial"/>
                <w:sz w:val="18"/>
                <w:szCs w:val="18"/>
              </w:rPr>
            </w:pPr>
            <w:r>
              <w:rPr>
                <w:rFonts w:ascii="Arial" w:hAnsi="Arial" w:cs="Arial"/>
                <w:sz w:val="18"/>
                <w:szCs w:val="18"/>
                <w:lang w:val="en-US"/>
              </w:rPr>
              <w:t>menopause</w:t>
            </w:r>
          </w:p>
          <w:p w:rsidR="00B53037" w:rsidRPr="00B53037" w:rsidRDefault="00B53037" w:rsidP="00723508">
            <w:pPr>
              <w:numPr>
                <w:ilvl w:val="0"/>
                <w:numId w:val="38"/>
              </w:numPr>
              <w:spacing w:line="276" w:lineRule="auto"/>
              <w:ind w:left="743" w:hanging="431"/>
              <w:rPr>
                <w:rFonts w:ascii="Arial" w:eastAsia="Arial" w:hAnsi="Arial" w:cs="Arial"/>
                <w:sz w:val="18"/>
                <w:szCs w:val="18"/>
              </w:rPr>
            </w:pPr>
            <w:r w:rsidRPr="00B53037">
              <w:rPr>
                <w:rFonts w:ascii="Arial" w:eastAsia="Arial" w:hAnsi="Arial" w:cs="Arial"/>
                <w:sz w:val="18"/>
                <w:szCs w:val="18"/>
                <w:lang w:val="en-US"/>
              </w:rPr>
              <w:t>pelvic organ prolapse and urinary incontinence</w:t>
            </w:r>
          </w:p>
          <w:p w:rsidR="000C5DA3" w:rsidRPr="000C5DA3" w:rsidRDefault="00CE3891" w:rsidP="00723508">
            <w:pPr>
              <w:numPr>
                <w:ilvl w:val="0"/>
                <w:numId w:val="38"/>
              </w:numPr>
              <w:ind w:left="743" w:hanging="431"/>
              <w:rPr>
                <w:rFonts w:ascii="Arial" w:hAnsi="Arial" w:cs="Arial"/>
                <w:sz w:val="18"/>
                <w:szCs w:val="18"/>
              </w:rPr>
            </w:pPr>
            <w:r>
              <w:rPr>
                <w:rFonts w:ascii="Arial" w:hAnsi="Arial" w:cs="Arial"/>
                <w:sz w:val="18"/>
                <w:szCs w:val="18"/>
                <w:lang w:val="en-US"/>
              </w:rPr>
              <w:t>uterine</w:t>
            </w:r>
            <w:r w:rsidR="000C5DA3">
              <w:rPr>
                <w:rFonts w:ascii="Arial" w:hAnsi="Arial" w:cs="Arial"/>
                <w:sz w:val="18"/>
                <w:szCs w:val="18"/>
                <w:lang w:val="en-US"/>
              </w:rPr>
              <w:t xml:space="preserve"> prolapse</w:t>
            </w:r>
          </w:p>
          <w:p w:rsidR="000C5DA3" w:rsidRPr="000C5DA3" w:rsidRDefault="00CE3891" w:rsidP="00723508">
            <w:pPr>
              <w:numPr>
                <w:ilvl w:val="0"/>
                <w:numId w:val="38"/>
              </w:numPr>
              <w:ind w:left="743" w:hanging="431"/>
              <w:rPr>
                <w:rFonts w:ascii="Arial" w:hAnsi="Arial" w:cs="Arial"/>
                <w:sz w:val="18"/>
                <w:szCs w:val="18"/>
              </w:rPr>
            </w:pPr>
            <w:r>
              <w:rPr>
                <w:rFonts w:ascii="Arial" w:hAnsi="Arial" w:cs="Arial"/>
                <w:sz w:val="18"/>
                <w:szCs w:val="18"/>
                <w:lang w:val="en-US"/>
              </w:rPr>
              <w:t>management</w:t>
            </w:r>
            <w:r w:rsidR="000C5DA3">
              <w:rPr>
                <w:rFonts w:ascii="Arial" w:hAnsi="Arial" w:cs="Arial"/>
                <w:sz w:val="18"/>
                <w:szCs w:val="18"/>
                <w:lang w:val="en-US"/>
              </w:rPr>
              <w:t xml:space="preserve"> of fibroids</w:t>
            </w:r>
            <w:r w:rsidR="00B53037">
              <w:rPr>
                <w:rFonts w:ascii="Arial" w:hAnsi="Arial" w:cs="Arial"/>
                <w:sz w:val="18"/>
                <w:szCs w:val="18"/>
                <w:lang w:val="en-US"/>
              </w:rPr>
              <w:t xml:space="preserve">, </w:t>
            </w:r>
            <w:r w:rsidR="00B53037" w:rsidRPr="00B53037">
              <w:rPr>
                <w:rFonts w:ascii="Arial" w:eastAsia="Arial" w:hAnsi="Arial" w:cs="Arial"/>
                <w:sz w:val="18"/>
                <w:szCs w:val="18"/>
                <w:lang w:val="en-US"/>
              </w:rPr>
              <w:t>endometrial polyps, adenomyosis, ovarian cysts, ovarian neoplasms and hydrosalpinges</w:t>
            </w:r>
          </w:p>
          <w:p w:rsidR="00A6484E" w:rsidRPr="00A6484E" w:rsidRDefault="00A6484E" w:rsidP="00723508">
            <w:pPr>
              <w:numPr>
                <w:ilvl w:val="0"/>
                <w:numId w:val="38"/>
              </w:numPr>
              <w:spacing w:line="276" w:lineRule="auto"/>
              <w:ind w:left="743" w:hanging="431"/>
              <w:rPr>
                <w:rFonts w:ascii="Arial" w:eastAsia="Arial" w:hAnsi="Arial" w:cs="Arial"/>
                <w:sz w:val="18"/>
                <w:szCs w:val="17"/>
              </w:rPr>
            </w:pPr>
            <w:r w:rsidRPr="00A6484E">
              <w:rPr>
                <w:rFonts w:ascii="Arial" w:eastAsia="Arial" w:hAnsi="Arial" w:cs="Arial"/>
                <w:sz w:val="18"/>
                <w:szCs w:val="17"/>
                <w:lang w:val="en-US"/>
              </w:rPr>
              <w:t>management of a pelvic mass</w:t>
            </w:r>
          </w:p>
          <w:p w:rsidR="000C5DA3" w:rsidRPr="000C5DA3" w:rsidRDefault="00CE3891" w:rsidP="00723508">
            <w:pPr>
              <w:numPr>
                <w:ilvl w:val="0"/>
                <w:numId w:val="38"/>
              </w:numPr>
              <w:ind w:left="743" w:hanging="431"/>
              <w:rPr>
                <w:rFonts w:ascii="Arial" w:hAnsi="Arial" w:cs="Arial"/>
                <w:sz w:val="18"/>
                <w:szCs w:val="18"/>
              </w:rPr>
            </w:pPr>
            <w:r>
              <w:rPr>
                <w:rFonts w:ascii="Arial" w:hAnsi="Arial" w:cs="Arial"/>
                <w:sz w:val="18"/>
                <w:szCs w:val="18"/>
                <w:lang w:val="en-US"/>
              </w:rPr>
              <w:t>endometriosis</w:t>
            </w:r>
          </w:p>
          <w:p w:rsidR="00A6484E" w:rsidRPr="00A6484E" w:rsidRDefault="00CE3891" w:rsidP="00723508">
            <w:pPr>
              <w:numPr>
                <w:ilvl w:val="0"/>
                <w:numId w:val="38"/>
              </w:numPr>
              <w:spacing w:line="276" w:lineRule="auto"/>
              <w:ind w:left="743" w:hanging="431"/>
              <w:rPr>
                <w:rFonts w:ascii="Arial" w:eastAsia="Arial" w:hAnsi="Arial" w:cs="Arial"/>
                <w:sz w:val="17"/>
                <w:szCs w:val="17"/>
              </w:rPr>
            </w:pPr>
            <w:r>
              <w:rPr>
                <w:rFonts w:ascii="Arial" w:hAnsi="Arial" w:cs="Arial"/>
                <w:sz w:val="18"/>
                <w:szCs w:val="18"/>
                <w:lang w:val="en-US"/>
              </w:rPr>
              <w:t>pelvic</w:t>
            </w:r>
            <w:r w:rsidR="000C5DA3">
              <w:rPr>
                <w:rFonts w:ascii="Arial" w:hAnsi="Arial" w:cs="Arial"/>
                <w:sz w:val="18"/>
                <w:szCs w:val="18"/>
                <w:lang w:val="en-US"/>
              </w:rPr>
              <w:t xml:space="preserve"> pain</w:t>
            </w:r>
          </w:p>
          <w:p w:rsidR="00A6484E" w:rsidRPr="00A6484E" w:rsidRDefault="00A6484E" w:rsidP="00723508">
            <w:pPr>
              <w:numPr>
                <w:ilvl w:val="0"/>
                <w:numId w:val="38"/>
              </w:numPr>
              <w:spacing w:line="276" w:lineRule="auto"/>
              <w:ind w:left="743" w:hanging="431"/>
              <w:rPr>
                <w:rFonts w:ascii="Arial" w:eastAsia="Arial" w:hAnsi="Arial" w:cs="Arial"/>
                <w:sz w:val="18"/>
                <w:szCs w:val="17"/>
              </w:rPr>
            </w:pPr>
            <w:r w:rsidRPr="00A6484E">
              <w:rPr>
                <w:rFonts w:ascii="Arial" w:eastAsia="Arial" w:hAnsi="Arial" w:cs="Arial"/>
                <w:sz w:val="18"/>
                <w:szCs w:val="17"/>
              </w:rPr>
              <w:t>adolescent gynaecology</w:t>
            </w:r>
          </w:p>
          <w:p w:rsidR="00A6484E" w:rsidRPr="00A6484E" w:rsidRDefault="00A6484E" w:rsidP="00723508">
            <w:pPr>
              <w:numPr>
                <w:ilvl w:val="0"/>
                <w:numId w:val="38"/>
              </w:numPr>
              <w:spacing w:line="276" w:lineRule="auto"/>
              <w:ind w:left="743" w:hanging="431"/>
              <w:rPr>
                <w:rFonts w:ascii="Arial" w:eastAsia="Arial" w:hAnsi="Arial" w:cs="Arial"/>
                <w:sz w:val="18"/>
                <w:szCs w:val="17"/>
              </w:rPr>
            </w:pPr>
            <w:r w:rsidRPr="00A6484E">
              <w:rPr>
                <w:rFonts w:ascii="Arial" w:eastAsia="Arial" w:hAnsi="Arial" w:cs="Arial"/>
                <w:sz w:val="18"/>
                <w:szCs w:val="17"/>
              </w:rPr>
              <w:t>management of vulval pruritus, infections, dermatoses and neoplasia</w:t>
            </w:r>
          </w:p>
          <w:p w:rsidR="00A6484E" w:rsidRPr="00A6484E" w:rsidRDefault="00A6484E" w:rsidP="00723508">
            <w:pPr>
              <w:numPr>
                <w:ilvl w:val="0"/>
                <w:numId w:val="38"/>
              </w:numPr>
              <w:spacing w:line="276" w:lineRule="auto"/>
              <w:ind w:left="743" w:hanging="431"/>
              <w:rPr>
                <w:rFonts w:ascii="Arial" w:eastAsia="Arial" w:hAnsi="Arial" w:cs="Arial"/>
                <w:sz w:val="18"/>
                <w:szCs w:val="17"/>
              </w:rPr>
            </w:pPr>
            <w:r w:rsidRPr="00A6484E">
              <w:rPr>
                <w:rFonts w:ascii="Arial" w:eastAsia="Arial" w:hAnsi="Arial" w:cs="Arial"/>
                <w:sz w:val="18"/>
                <w:szCs w:val="17"/>
              </w:rPr>
              <w:t>management of vaginal discharge and vaginal infections</w:t>
            </w:r>
          </w:p>
          <w:p w:rsidR="00A6484E" w:rsidRPr="00A6484E" w:rsidRDefault="00A6484E" w:rsidP="00723508">
            <w:pPr>
              <w:numPr>
                <w:ilvl w:val="0"/>
                <w:numId w:val="38"/>
              </w:numPr>
              <w:spacing w:line="276" w:lineRule="auto"/>
              <w:ind w:left="743" w:hanging="431"/>
              <w:rPr>
                <w:rFonts w:ascii="Arial" w:eastAsia="Arial" w:hAnsi="Arial" w:cs="Arial"/>
                <w:sz w:val="18"/>
                <w:szCs w:val="17"/>
              </w:rPr>
            </w:pPr>
            <w:r w:rsidRPr="00A6484E">
              <w:rPr>
                <w:rFonts w:ascii="Arial" w:eastAsia="Arial" w:hAnsi="Arial" w:cs="Arial"/>
                <w:sz w:val="18"/>
                <w:szCs w:val="17"/>
              </w:rPr>
              <w:t>management of pelvic inflammatory disease</w:t>
            </w:r>
          </w:p>
          <w:p w:rsidR="00A6484E" w:rsidRPr="00A6484E" w:rsidRDefault="00A6484E" w:rsidP="00723508">
            <w:pPr>
              <w:numPr>
                <w:ilvl w:val="0"/>
                <w:numId w:val="38"/>
              </w:numPr>
              <w:spacing w:line="276" w:lineRule="auto"/>
              <w:ind w:left="743" w:hanging="431"/>
              <w:rPr>
                <w:rFonts w:ascii="Arial" w:eastAsia="Arial" w:hAnsi="Arial" w:cs="Arial"/>
                <w:sz w:val="18"/>
                <w:szCs w:val="17"/>
              </w:rPr>
            </w:pPr>
            <w:r w:rsidRPr="00A6484E">
              <w:rPr>
                <w:rFonts w:ascii="Arial" w:eastAsia="Arial" w:hAnsi="Arial" w:cs="Arial"/>
                <w:sz w:val="18"/>
                <w:szCs w:val="17"/>
              </w:rPr>
              <w:t>management of benign abnormalities of the cervix including cervical polyps, cervicitis and cervical infection</w:t>
            </w:r>
          </w:p>
          <w:p w:rsidR="000C5DA3" w:rsidRPr="00A6484E" w:rsidRDefault="00A6484E" w:rsidP="00723508">
            <w:pPr>
              <w:numPr>
                <w:ilvl w:val="0"/>
                <w:numId w:val="38"/>
              </w:numPr>
              <w:ind w:left="743" w:hanging="431"/>
              <w:rPr>
                <w:rFonts w:ascii="Arial" w:hAnsi="Arial" w:cs="Arial"/>
                <w:sz w:val="20"/>
                <w:szCs w:val="18"/>
              </w:rPr>
            </w:pPr>
            <w:r w:rsidRPr="00A6484E">
              <w:rPr>
                <w:rFonts w:ascii="Arial" w:eastAsia="Arial" w:hAnsi="Arial" w:cs="Arial"/>
                <w:sz w:val="18"/>
                <w:szCs w:val="17"/>
              </w:rPr>
              <w:t>management of cervical intraepithelial neoplasia</w:t>
            </w:r>
          </w:p>
          <w:p w:rsidR="00831B73" w:rsidRPr="007678CA" w:rsidRDefault="00831B73" w:rsidP="00DB240F">
            <w:pPr>
              <w:spacing w:before="6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831B73" w:rsidRPr="007678CA" w:rsidRDefault="0050280C" w:rsidP="00723508">
            <w:pPr>
              <w:numPr>
                <w:ilvl w:val="0"/>
                <w:numId w:val="39"/>
              </w:numPr>
              <w:ind w:left="743" w:hanging="431"/>
              <w:rPr>
                <w:rFonts w:ascii="Arial" w:hAnsi="Arial" w:cs="Arial"/>
                <w:sz w:val="18"/>
                <w:szCs w:val="18"/>
              </w:rPr>
            </w:pPr>
            <w:r>
              <w:rPr>
                <w:rFonts w:ascii="Arial" w:hAnsi="Arial" w:cs="Arial"/>
                <w:sz w:val="18"/>
                <w:szCs w:val="18"/>
              </w:rPr>
              <w:tab/>
            </w:r>
            <w:r w:rsidR="00831B73" w:rsidRPr="007678CA">
              <w:rPr>
                <w:rFonts w:ascii="Arial" w:hAnsi="Arial" w:cs="Arial"/>
                <w:sz w:val="18"/>
                <w:szCs w:val="18"/>
              </w:rPr>
              <w:t>assisted reproductive technology (20.37)</w:t>
            </w:r>
          </w:p>
          <w:p w:rsidR="00831B73" w:rsidRPr="007678CA" w:rsidRDefault="0050280C" w:rsidP="00723508">
            <w:pPr>
              <w:numPr>
                <w:ilvl w:val="0"/>
                <w:numId w:val="39"/>
              </w:numPr>
              <w:ind w:left="743" w:hanging="431"/>
              <w:rPr>
                <w:rFonts w:ascii="Arial" w:hAnsi="Arial" w:cs="Arial"/>
                <w:sz w:val="18"/>
                <w:szCs w:val="18"/>
              </w:rPr>
            </w:pPr>
            <w:r>
              <w:rPr>
                <w:rFonts w:ascii="Arial" w:hAnsi="Arial" w:cs="Arial"/>
                <w:sz w:val="18"/>
                <w:szCs w:val="18"/>
              </w:rPr>
              <w:tab/>
            </w:r>
            <w:r w:rsidR="00831B73" w:rsidRPr="007678CA">
              <w:rPr>
                <w:rFonts w:ascii="Arial" w:hAnsi="Arial" w:cs="Arial"/>
                <w:sz w:val="18"/>
                <w:szCs w:val="18"/>
              </w:rPr>
              <w:t>gynaecological endoscopy (10.07)</w:t>
            </w:r>
          </w:p>
          <w:p w:rsidR="00831B73" w:rsidRPr="007678CA" w:rsidRDefault="0050280C" w:rsidP="00723508">
            <w:pPr>
              <w:numPr>
                <w:ilvl w:val="0"/>
                <w:numId w:val="39"/>
              </w:numPr>
              <w:ind w:left="743" w:hanging="431"/>
              <w:rPr>
                <w:rFonts w:ascii="Arial" w:hAnsi="Arial" w:cs="Arial"/>
                <w:sz w:val="18"/>
                <w:szCs w:val="18"/>
              </w:rPr>
            </w:pPr>
            <w:r>
              <w:rPr>
                <w:rFonts w:ascii="Arial" w:hAnsi="Arial" w:cs="Arial"/>
                <w:sz w:val="18"/>
                <w:szCs w:val="18"/>
              </w:rPr>
              <w:tab/>
            </w:r>
            <w:r w:rsidR="00831B73" w:rsidRPr="007678CA">
              <w:rPr>
                <w:rFonts w:ascii="Arial" w:hAnsi="Arial" w:cs="Arial"/>
                <w:sz w:val="18"/>
                <w:szCs w:val="18"/>
              </w:rPr>
              <w:t>gynaecological oncology (20.39)</w:t>
            </w:r>
          </w:p>
          <w:p w:rsidR="00831B73" w:rsidRPr="007678CA" w:rsidRDefault="0050280C" w:rsidP="00723508">
            <w:pPr>
              <w:numPr>
                <w:ilvl w:val="0"/>
                <w:numId w:val="39"/>
              </w:numPr>
              <w:ind w:left="743" w:hanging="431"/>
              <w:rPr>
                <w:rFonts w:ascii="Arial" w:hAnsi="Arial" w:cs="Arial"/>
                <w:sz w:val="18"/>
                <w:szCs w:val="18"/>
              </w:rPr>
            </w:pPr>
            <w:r>
              <w:rPr>
                <w:rFonts w:ascii="Arial" w:hAnsi="Arial" w:cs="Arial"/>
                <w:sz w:val="18"/>
                <w:szCs w:val="18"/>
              </w:rPr>
              <w:tab/>
            </w:r>
            <w:r w:rsidR="00831B73" w:rsidRPr="007678CA">
              <w:rPr>
                <w:rFonts w:ascii="Arial" w:hAnsi="Arial" w:cs="Arial"/>
                <w:sz w:val="18"/>
                <w:szCs w:val="18"/>
              </w:rPr>
              <w:t>family planning services provided by allied health/clinical nurse specialist (40.27)</w:t>
            </w:r>
          </w:p>
          <w:p w:rsidR="00831B73" w:rsidRPr="007678CA" w:rsidRDefault="0050280C" w:rsidP="00723508">
            <w:pPr>
              <w:numPr>
                <w:ilvl w:val="0"/>
                <w:numId w:val="39"/>
              </w:numPr>
              <w:ind w:left="743" w:hanging="431"/>
              <w:rPr>
                <w:rFonts w:ascii="Arial" w:hAnsi="Arial" w:cs="Arial"/>
                <w:sz w:val="18"/>
                <w:szCs w:val="18"/>
              </w:rPr>
            </w:pPr>
            <w:r>
              <w:rPr>
                <w:rFonts w:ascii="Arial" w:hAnsi="Arial" w:cs="Arial"/>
                <w:sz w:val="18"/>
                <w:szCs w:val="18"/>
              </w:rPr>
              <w:tab/>
            </w:r>
            <w:r w:rsidR="00831B73" w:rsidRPr="007678CA">
              <w:rPr>
                <w:rFonts w:ascii="Arial" w:hAnsi="Arial" w:cs="Arial"/>
                <w:sz w:val="18"/>
                <w:szCs w:val="18"/>
              </w:rPr>
              <w:t>sexual health services provided by allied health/clinical nurse specialist (40.10)</w:t>
            </w:r>
          </w:p>
          <w:p w:rsidR="00831B73" w:rsidRPr="007678CA" w:rsidRDefault="0050280C" w:rsidP="00723508">
            <w:pPr>
              <w:numPr>
                <w:ilvl w:val="0"/>
                <w:numId w:val="39"/>
              </w:numPr>
              <w:ind w:left="743" w:hanging="431"/>
              <w:rPr>
                <w:rFonts w:ascii="Arial" w:hAnsi="Arial" w:cs="Arial"/>
                <w:sz w:val="18"/>
                <w:szCs w:val="18"/>
              </w:rPr>
            </w:pPr>
            <w:r>
              <w:rPr>
                <w:rFonts w:ascii="Arial" w:hAnsi="Arial" w:cs="Arial"/>
                <w:sz w:val="18"/>
                <w:szCs w:val="18"/>
              </w:rPr>
              <w:tab/>
            </w:r>
            <w:r w:rsidR="00831B73" w:rsidRPr="007678CA">
              <w:rPr>
                <w:rFonts w:ascii="Arial" w:hAnsi="Arial" w:cs="Arial"/>
                <w:sz w:val="18"/>
                <w:szCs w:val="18"/>
              </w:rPr>
              <w:t>management of gynaecological conditions in  allied health/clinical nurse specialist gynaecology clinic (40.49)</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831B73" w:rsidRPr="007678CA" w:rsidRDefault="00831B73" w:rsidP="00DB240F">
            <w:pPr>
              <w:spacing w:before="60" w:after="40"/>
              <w:rPr>
                <w:rFonts w:ascii="Arial" w:hAnsi="Arial" w:cs="Arial"/>
                <w:sz w:val="18"/>
                <w:szCs w:val="18"/>
              </w:rPr>
            </w:pPr>
          </w:p>
        </w:tc>
      </w:tr>
      <w:tr w:rsidR="00831B73" w:rsidRPr="00185B64" w:rsidTr="002C0674">
        <w:trPr>
          <w:trHeight w:val="193"/>
        </w:trPr>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In some settings, gynaecological endoscopies may be performed as part of this Tier 2 class</w:t>
            </w:r>
          </w:p>
        </w:tc>
      </w:tr>
    </w:tbl>
    <w:p w:rsidR="00831B73" w:rsidRPr="008F5F7F" w:rsidRDefault="00831B73" w:rsidP="00475823">
      <w:pPr>
        <w:rPr>
          <w:sz w:val="2"/>
          <w:szCs w:val="2"/>
        </w:rPr>
      </w:pPr>
    </w:p>
    <w:tbl>
      <w:tblPr>
        <w:tblStyle w:val="TableGrid"/>
        <w:tblW w:w="0" w:type="auto"/>
        <w:tblInd w:w="534" w:type="dxa"/>
        <w:tblLayout w:type="fixed"/>
        <w:tblLook w:val="04A0" w:firstRow="1" w:lastRow="0" w:firstColumn="1" w:lastColumn="0" w:noHBand="0" w:noVBand="1"/>
        <w:tblDescription w:val="class 20.38 table outlines the administratiive attributes for Gynaecology"/>
      </w:tblPr>
      <w:tblGrid>
        <w:gridCol w:w="1984"/>
        <w:gridCol w:w="7371"/>
      </w:tblGrid>
      <w:tr w:rsidR="00831B73" w:rsidRPr="00185B64" w:rsidTr="002C0674">
        <w:trPr>
          <w:tblHeader/>
        </w:trPr>
        <w:tc>
          <w:tcPr>
            <w:tcW w:w="9355" w:type="dxa"/>
            <w:gridSpan w:val="2"/>
            <w:shd w:val="clear" w:color="auto" w:fill="008A00" w:themeFill="background2"/>
          </w:tcPr>
          <w:p w:rsidR="00831B73" w:rsidRPr="00185B64" w:rsidRDefault="00831B73" w:rsidP="00DB240F">
            <w:pPr>
              <w:pStyle w:val="Nina"/>
              <w:spacing w:after="40"/>
              <w:contextualSpacing w:val="0"/>
            </w:pPr>
            <w:r w:rsidRPr="00185B64">
              <w:t>Administrative attributes</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NSW Tier 2 Clinic List</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24/3/2011</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831B73" w:rsidRPr="007678CA" w:rsidRDefault="00A61305" w:rsidP="00DB240F">
            <w:pPr>
              <w:spacing w:before="60" w:after="40"/>
              <w:rPr>
                <w:rFonts w:ascii="Arial" w:hAnsi="Arial" w:cs="Arial"/>
                <w:sz w:val="18"/>
                <w:szCs w:val="18"/>
              </w:rPr>
            </w:pPr>
            <w:r>
              <w:rPr>
                <w:rFonts w:ascii="Arial" w:hAnsi="Arial" w:cs="Arial"/>
                <w:sz w:val="18"/>
                <w:szCs w:val="18"/>
              </w:rPr>
              <w:t>20/11/2014</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Non-Admitted Care Advisory Working Group (NACAWG)</w:t>
            </w:r>
          </w:p>
        </w:tc>
      </w:tr>
      <w:tr w:rsidR="00831B73" w:rsidRPr="00A7384C" w:rsidTr="002C0674">
        <w:trPr>
          <w:trHeight w:val="85"/>
        </w:trPr>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831B73" w:rsidRPr="007678CA" w:rsidRDefault="00831B73" w:rsidP="00DB240F">
            <w:pPr>
              <w:spacing w:before="60" w:after="40"/>
              <w:rPr>
                <w:rFonts w:ascii="Arial" w:hAnsi="Arial" w:cs="Arial"/>
                <w:sz w:val="18"/>
                <w:szCs w:val="18"/>
              </w:rPr>
            </w:pPr>
          </w:p>
        </w:tc>
      </w:tr>
    </w:tbl>
    <w:p w:rsidR="004C7C46" w:rsidRPr="00CE5DB1" w:rsidRDefault="004C7C46" w:rsidP="00CE5DB1">
      <w:r w:rsidRPr="00865DD0">
        <w:br w:type="page"/>
      </w:r>
    </w:p>
    <w:p w:rsidR="00831B73" w:rsidRPr="002D620A" w:rsidRDefault="00831B73" w:rsidP="002C0674">
      <w:pPr>
        <w:pStyle w:val="Heading3"/>
        <w:spacing w:before="60" w:line="240" w:lineRule="auto"/>
        <w:ind w:left="426"/>
        <w:rPr>
          <w:rFonts w:ascii="Arial" w:hAnsi="Arial" w:cs="Arial"/>
          <w:color w:val="58585A"/>
          <w:sz w:val="2"/>
          <w:szCs w:val="2"/>
        </w:rPr>
      </w:pPr>
      <w:bookmarkStart w:id="314" w:name="_Toc288653755"/>
      <w:bookmarkStart w:id="315" w:name="_Toc288654242"/>
      <w:bookmarkStart w:id="316" w:name="_Toc288741313"/>
      <w:bookmarkStart w:id="317" w:name="OLE_LINK9"/>
      <w:bookmarkStart w:id="318" w:name="_Toc344907747"/>
      <w:bookmarkStart w:id="319" w:name="_Toc366768453"/>
      <w:bookmarkStart w:id="320" w:name="_Toc441239180"/>
      <w:r w:rsidRPr="00A7384C">
        <w:t>20.39 Gynaecolog</w:t>
      </w:r>
      <w:r w:rsidR="006F6019">
        <w:t>ical</w:t>
      </w:r>
      <w:r w:rsidRPr="00A7384C">
        <w:t xml:space="preserve"> oncology</w:t>
      </w:r>
      <w:bookmarkEnd w:id="314"/>
      <w:bookmarkEnd w:id="315"/>
      <w:bookmarkEnd w:id="316"/>
      <w:bookmarkEnd w:id="317"/>
      <w:bookmarkEnd w:id="318"/>
      <w:bookmarkEnd w:id="319"/>
      <w:bookmarkEnd w:id="320"/>
      <w:r w:rsidR="009A6B7C">
        <w:br/>
      </w:r>
    </w:p>
    <w:tbl>
      <w:tblPr>
        <w:tblStyle w:val="TableGrid"/>
        <w:tblW w:w="0" w:type="auto"/>
        <w:tblInd w:w="534" w:type="dxa"/>
        <w:tblLook w:val="04A0" w:firstRow="1" w:lastRow="0" w:firstColumn="1" w:lastColumn="0" w:noHBand="0" w:noVBand="1"/>
        <w:tblDescription w:val="class 20.39 table outlines the identifying attributes for Gynaecology oncology"/>
      </w:tblPr>
      <w:tblGrid>
        <w:gridCol w:w="1984"/>
        <w:gridCol w:w="7371"/>
      </w:tblGrid>
      <w:tr w:rsidR="00831B73" w:rsidRPr="00185B64" w:rsidTr="002C0674">
        <w:trPr>
          <w:tblHeader/>
        </w:trPr>
        <w:tc>
          <w:tcPr>
            <w:tcW w:w="9355" w:type="dxa"/>
            <w:gridSpan w:val="2"/>
            <w:shd w:val="clear" w:color="auto" w:fill="008A00" w:themeFill="background2"/>
          </w:tcPr>
          <w:p w:rsidR="00831B73" w:rsidRPr="00185B64" w:rsidRDefault="00831B73" w:rsidP="00DB240F">
            <w:pPr>
              <w:pStyle w:val="Nina"/>
              <w:spacing w:after="40"/>
              <w:contextualSpacing w:val="0"/>
            </w:pPr>
            <w:r w:rsidRPr="00185B64">
              <w:t>Identifying attributes</w:t>
            </w:r>
          </w:p>
        </w:tc>
      </w:tr>
      <w:tr w:rsidR="00831B73" w:rsidRPr="00185B64" w:rsidTr="002C0674">
        <w:tc>
          <w:tcPr>
            <w:tcW w:w="1984" w:type="dxa"/>
          </w:tcPr>
          <w:p w:rsidR="00831B73" w:rsidRPr="007678CA" w:rsidRDefault="00831B73"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 xml:space="preserve">20.39 </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Gynaecolog</w:t>
            </w:r>
            <w:r w:rsidR="006F6019">
              <w:rPr>
                <w:rFonts w:ascii="Arial" w:hAnsi="Arial" w:cs="Arial"/>
                <w:sz w:val="18"/>
                <w:szCs w:val="18"/>
              </w:rPr>
              <w:t>ical</w:t>
            </w:r>
            <w:r w:rsidRPr="007678CA">
              <w:rPr>
                <w:rFonts w:ascii="Arial" w:hAnsi="Arial" w:cs="Arial"/>
                <w:sz w:val="18"/>
                <w:szCs w:val="18"/>
              </w:rPr>
              <w:t xml:space="preserve"> oncology</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Medical consultation</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831B73" w:rsidRPr="007678CA" w:rsidRDefault="00831B73" w:rsidP="00DB240F">
            <w:pPr>
              <w:spacing w:before="60" w:after="40"/>
              <w:rPr>
                <w:rFonts w:ascii="Arial" w:hAnsi="Arial" w:cs="Arial"/>
                <w:sz w:val="18"/>
                <w:szCs w:val="18"/>
              </w:rPr>
            </w:pPr>
            <w:bookmarkStart w:id="321" w:name="OLE_LINK8"/>
            <w:r w:rsidRPr="007678CA">
              <w:rPr>
                <w:rFonts w:ascii="Arial" w:hAnsi="Arial" w:cs="Arial"/>
                <w:sz w:val="18"/>
                <w:szCs w:val="18"/>
              </w:rPr>
              <w:t>MDC 13 Diseases and disorders of the female reproductive system</w:t>
            </w:r>
          </w:p>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MDC 17 Neoplastic disorders (haematological and solid neoplasms)</w:t>
            </w:r>
            <w:bookmarkEnd w:id="321"/>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Obstetrician and gynaecologist, medical oncologist</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Specialises in the diagnosis and treatment of women with cancer of the reproductive organs.</w:t>
            </w:r>
          </w:p>
        </w:tc>
      </w:tr>
    </w:tbl>
    <w:p w:rsidR="00831B73" w:rsidRPr="008F5F7F" w:rsidRDefault="00831B73" w:rsidP="00475823">
      <w:pPr>
        <w:rPr>
          <w:sz w:val="2"/>
          <w:szCs w:val="2"/>
        </w:rPr>
      </w:pPr>
    </w:p>
    <w:tbl>
      <w:tblPr>
        <w:tblStyle w:val="TableGrid"/>
        <w:tblW w:w="0" w:type="auto"/>
        <w:tblInd w:w="534" w:type="dxa"/>
        <w:tblLook w:val="04A0" w:firstRow="1" w:lastRow="0" w:firstColumn="1" w:lastColumn="0" w:noHBand="0" w:noVBand="1"/>
        <w:tblDescription w:val="class 20.39 table outlines the guide for use for Gynaecology oncology consultation"/>
      </w:tblPr>
      <w:tblGrid>
        <w:gridCol w:w="1984"/>
        <w:gridCol w:w="7371"/>
      </w:tblGrid>
      <w:tr w:rsidR="00831B73" w:rsidRPr="00185B64" w:rsidTr="002C0674">
        <w:trPr>
          <w:tblHeader/>
        </w:trPr>
        <w:tc>
          <w:tcPr>
            <w:tcW w:w="9355" w:type="dxa"/>
            <w:gridSpan w:val="2"/>
            <w:shd w:val="clear" w:color="auto" w:fill="008A00" w:themeFill="background2"/>
          </w:tcPr>
          <w:p w:rsidR="00831B73" w:rsidRPr="00185B64" w:rsidRDefault="00831B73" w:rsidP="00DB240F">
            <w:pPr>
              <w:pStyle w:val="Nina"/>
              <w:spacing w:after="40"/>
              <w:contextualSpacing w:val="0"/>
              <w:rPr>
                <w:i/>
              </w:rPr>
            </w:pPr>
            <w:r>
              <w:t>Guide for use</w:t>
            </w:r>
          </w:p>
        </w:tc>
      </w:tr>
      <w:tr w:rsidR="00831B73" w:rsidRPr="00F31588"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Consultation on the following services:</w:t>
            </w:r>
          </w:p>
          <w:p w:rsidR="00831B73" w:rsidRPr="007678CA" w:rsidRDefault="0050280C" w:rsidP="0050280C">
            <w:pPr>
              <w:numPr>
                <w:ilvl w:val="0"/>
                <w:numId w:val="39"/>
              </w:numPr>
              <w:spacing w:before="60" w:after="40"/>
              <w:ind w:left="743" w:hanging="430"/>
              <w:rPr>
                <w:rFonts w:ascii="Arial" w:hAnsi="Arial" w:cs="Arial"/>
                <w:sz w:val="18"/>
                <w:szCs w:val="18"/>
              </w:rPr>
            </w:pPr>
            <w:r>
              <w:rPr>
                <w:rFonts w:ascii="Arial" w:hAnsi="Arial" w:cs="Arial"/>
                <w:sz w:val="18"/>
                <w:szCs w:val="18"/>
              </w:rPr>
              <w:tab/>
            </w:r>
            <w:r w:rsidR="00831B73" w:rsidRPr="007678CA">
              <w:rPr>
                <w:rFonts w:ascii="Arial" w:hAnsi="Arial" w:cs="Arial"/>
                <w:sz w:val="18"/>
                <w:szCs w:val="18"/>
              </w:rPr>
              <w:t>pre- and post-treatment of malignancy of the reproductive tract, including cervix, endometrium, fallopian tubes, ovaries, uterus, and vagina</w:t>
            </w:r>
          </w:p>
          <w:p w:rsidR="00831B73" w:rsidRPr="007678CA" w:rsidRDefault="0050280C" w:rsidP="0050280C">
            <w:pPr>
              <w:numPr>
                <w:ilvl w:val="0"/>
                <w:numId w:val="39"/>
              </w:numPr>
              <w:spacing w:before="60" w:after="40"/>
              <w:ind w:left="743" w:hanging="430"/>
              <w:rPr>
                <w:rFonts w:ascii="Arial" w:hAnsi="Arial" w:cs="Arial"/>
                <w:sz w:val="18"/>
                <w:szCs w:val="18"/>
              </w:rPr>
            </w:pPr>
            <w:r>
              <w:rPr>
                <w:rFonts w:ascii="Arial" w:hAnsi="Arial" w:cs="Arial"/>
                <w:sz w:val="18"/>
                <w:szCs w:val="18"/>
              </w:rPr>
              <w:tab/>
            </w:r>
            <w:r w:rsidR="00831B73" w:rsidRPr="007678CA">
              <w:rPr>
                <w:rFonts w:ascii="Arial" w:hAnsi="Arial" w:cs="Arial"/>
                <w:sz w:val="18"/>
                <w:szCs w:val="18"/>
              </w:rPr>
              <w:t>screening for gynaecological malignancy</w:t>
            </w:r>
          </w:p>
          <w:p w:rsidR="00831B73" w:rsidRPr="007678CA" w:rsidRDefault="00831B73" w:rsidP="00DB240F">
            <w:pPr>
              <w:spacing w:before="6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831B73" w:rsidRPr="007678CA" w:rsidRDefault="0050280C" w:rsidP="0050280C">
            <w:pPr>
              <w:numPr>
                <w:ilvl w:val="0"/>
                <w:numId w:val="39"/>
              </w:numPr>
              <w:spacing w:before="60" w:after="40"/>
              <w:ind w:left="743" w:hanging="430"/>
              <w:rPr>
                <w:rFonts w:ascii="Arial" w:hAnsi="Arial" w:cs="Arial"/>
                <w:sz w:val="18"/>
                <w:szCs w:val="18"/>
              </w:rPr>
            </w:pPr>
            <w:r>
              <w:rPr>
                <w:rFonts w:ascii="Arial" w:hAnsi="Arial" w:cs="Arial"/>
                <w:sz w:val="18"/>
                <w:szCs w:val="18"/>
              </w:rPr>
              <w:tab/>
            </w:r>
            <w:r w:rsidR="00831B73" w:rsidRPr="007678CA">
              <w:rPr>
                <w:rFonts w:ascii="Arial" w:hAnsi="Arial" w:cs="Arial"/>
                <w:sz w:val="18"/>
                <w:szCs w:val="18"/>
              </w:rPr>
              <w:t>hysteroscopy (10.07)</w:t>
            </w:r>
          </w:p>
          <w:p w:rsidR="00831B73" w:rsidRPr="007678CA" w:rsidRDefault="0050280C" w:rsidP="0050280C">
            <w:pPr>
              <w:numPr>
                <w:ilvl w:val="0"/>
                <w:numId w:val="39"/>
              </w:numPr>
              <w:spacing w:before="60" w:after="40"/>
              <w:ind w:left="743" w:hanging="430"/>
              <w:rPr>
                <w:rFonts w:ascii="Arial" w:hAnsi="Arial" w:cs="Arial"/>
                <w:sz w:val="18"/>
                <w:szCs w:val="18"/>
              </w:rPr>
            </w:pPr>
            <w:r>
              <w:rPr>
                <w:rFonts w:ascii="Arial" w:hAnsi="Arial" w:cs="Arial"/>
                <w:sz w:val="18"/>
                <w:szCs w:val="18"/>
              </w:rPr>
              <w:tab/>
            </w:r>
            <w:r w:rsidR="00831B73" w:rsidRPr="007678CA">
              <w:rPr>
                <w:rFonts w:ascii="Arial" w:hAnsi="Arial" w:cs="Arial"/>
                <w:sz w:val="18"/>
                <w:szCs w:val="18"/>
              </w:rPr>
              <w:t>chemotherapy treatment for neoplasms (10.11)</w:t>
            </w:r>
          </w:p>
          <w:p w:rsidR="00831B73" w:rsidRPr="007678CA" w:rsidRDefault="0050280C" w:rsidP="0050280C">
            <w:pPr>
              <w:numPr>
                <w:ilvl w:val="0"/>
                <w:numId w:val="39"/>
              </w:numPr>
              <w:spacing w:before="60" w:after="40"/>
              <w:ind w:left="743" w:hanging="430"/>
              <w:rPr>
                <w:rFonts w:ascii="Arial" w:hAnsi="Arial" w:cs="Arial"/>
                <w:sz w:val="18"/>
                <w:szCs w:val="18"/>
              </w:rPr>
            </w:pPr>
            <w:r>
              <w:rPr>
                <w:rFonts w:ascii="Arial" w:hAnsi="Arial" w:cs="Arial"/>
                <w:sz w:val="18"/>
                <w:szCs w:val="18"/>
              </w:rPr>
              <w:tab/>
            </w:r>
            <w:r w:rsidR="00831B73" w:rsidRPr="007678CA">
              <w:rPr>
                <w:rFonts w:ascii="Arial" w:hAnsi="Arial" w:cs="Arial"/>
                <w:sz w:val="18"/>
                <w:szCs w:val="18"/>
              </w:rPr>
              <w:t>management of gynaecological malignancy in general gynaecology clinic (20.38)</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831B73" w:rsidRPr="007678CA" w:rsidRDefault="00831B73" w:rsidP="00DB240F">
            <w:pPr>
              <w:spacing w:before="60" w:after="40"/>
              <w:rPr>
                <w:rFonts w:ascii="Arial" w:hAnsi="Arial" w:cs="Arial"/>
                <w:sz w:val="18"/>
                <w:szCs w:val="18"/>
              </w:rPr>
            </w:pPr>
          </w:p>
        </w:tc>
      </w:tr>
      <w:tr w:rsidR="00831B73" w:rsidRPr="00185B64" w:rsidTr="002C0674">
        <w:trPr>
          <w:trHeight w:val="193"/>
        </w:trPr>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831B73" w:rsidRPr="007678CA" w:rsidRDefault="00831B73" w:rsidP="00DB240F">
            <w:pPr>
              <w:spacing w:before="60" w:after="40"/>
              <w:rPr>
                <w:rFonts w:ascii="Arial" w:hAnsi="Arial" w:cs="Arial"/>
                <w:sz w:val="18"/>
                <w:szCs w:val="18"/>
              </w:rPr>
            </w:pPr>
          </w:p>
        </w:tc>
      </w:tr>
    </w:tbl>
    <w:p w:rsidR="00831B73" w:rsidRPr="008F5F7F" w:rsidRDefault="00831B73" w:rsidP="00475823">
      <w:pPr>
        <w:rPr>
          <w:sz w:val="2"/>
          <w:szCs w:val="2"/>
        </w:rPr>
      </w:pPr>
    </w:p>
    <w:tbl>
      <w:tblPr>
        <w:tblStyle w:val="TableGrid"/>
        <w:tblW w:w="0" w:type="auto"/>
        <w:tblInd w:w="534" w:type="dxa"/>
        <w:tblLayout w:type="fixed"/>
        <w:tblLook w:val="04A0" w:firstRow="1" w:lastRow="0" w:firstColumn="1" w:lastColumn="0" w:noHBand="0" w:noVBand="1"/>
        <w:tblDescription w:val="class 20.39 table outlines the administratiive attributes for Gynaecology oncology"/>
      </w:tblPr>
      <w:tblGrid>
        <w:gridCol w:w="1984"/>
        <w:gridCol w:w="7371"/>
      </w:tblGrid>
      <w:tr w:rsidR="00831B73" w:rsidRPr="00185B64" w:rsidTr="002C0674">
        <w:trPr>
          <w:tblHeader/>
        </w:trPr>
        <w:tc>
          <w:tcPr>
            <w:tcW w:w="9355" w:type="dxa"/>
            <w:gridSpan w:val="2"/>
            <w:shd w:val="clear" w:color="auto" w:fill="008A00" w:themeFill="background2"/>
          </w:tcPr>
          <w:p w:rsidR="00831B73" w:rsidRPr="00185B64" w:rsidRDefault="00831B73" w:rsidP="00DB240F">
            <w:pPr>
              <w:pStyle w:val="Nina"/>
              <w:spacing w:after="40"/>
              <w:contextualSpacing w:val="0"/>
            </w:pPr>
            <w:r w:rsidRPr="00185B64">
              <w:t>Administrative attributes</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NSW Tier 2 Clinic List</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24/3/2011</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28/10/2011</w:t>
            </w:r>
          </w:p>
        </w:tc>
      </w:tr>
      <w:tr w:rsidR="00831B73" w:rsidRPr="00185B64" w:rsidTr="002C0674">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831B73" w:rsidRPr="007678CA" w:rsidRDefault="00831B73" w:rsidP="00DB240F">
            <w:pPr>
              <w:spacing w:before="60" w:after="40"/>
              <w:rPr>
                <w:rFonts w:ascii="Arial" w:hAnsi="Arial" w:cs="Arial"/>
                <w:sz w:val="18"/>
                <w:szCs w:val="18"/>
              </w:rPr>
            </w:pPr>
            <w:r w:rsidRPr="007678CA">
              <w:rPr>
                <w:rFonts w:ascii="Arial" w:hAnsi="Arial" w:cs="Arial"/>
                <w:sz w:val="18"/>
                <w:szCs w:val="18"/>
              </w:rPr>
              <w:t>Definition review project</w:t>
            </w:r>
          </w:p>
        </w:tc>
      </w:tr>
      <w:tr w:rsidR="00831B73" w:rsidRPr="00A7384C" w:rsidTr="002C0674">
        <w:trPr>
          <w:trHeight w:val="85"/>
        </w:trPr>
        <w:tc>
          <w:tcPr>
            <w:tcW w:w="1984" w:type="dxa"/>
          </w:tcPr>
          <w:p w:rsidR="00831B73" w:rsidRPr="007678CA" w:rsidRDefault="00831B73"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831B73" w:rsidRPr="007678CA" w:rsidRDefault="00831B73" w:rsidP="00DB240F">
            <w:pPr>
              <w:spacing w:before="60" w:after="40"/>
              <w:rPr>
                <w:rFonts w:ascii="Arial" w:hAnsi="Arial" w:cs="Arial"/>
                <w:sz w:val="18"/>
                <w:szCs w:val="18"/>
              </w:rPr>
            </w:pPr>
          </w:p>
        </w:tc>
      </w:tr>
    </w:tbl>
    <w:p w:rsidR="004C7C46" w:rsidRPr="006E5A4E" w:rsidRDefault="004C7C46" w:rsidP="006E5A4E">
      <w:r w:rsidRPr="0070121C">
        <w:br w:type="page"/>
      </w:r>
    </w:p>
    <w:p w:rsidR="00691FB7" w:rsidRPr="002D620A" w:rsidRDefault="00691FB7" w:rsidP="002C0674">
      <w:pPr>
        <w:pStyle w:val="Heading3"/>
        <w:spacing w:before="60" w:line="240" w:lineRule="auto"/>
        <w:ind w:left="426"/>
        <w:rPr>
          <w:sz w:val="2"/>
          <w:szCs w:val="2"/>
        </w:rPr>
      </w:pPr>
      <w:bookmarkStart w:id="322" w:name="_Toc288653757"/>
      <w:bookmarkStart w:id="323" w:name="_Toc288654244"/>
      <w:bookmarkStart w:id="324" w:name="_Toc288741315"/>
      <w:bookmarkStart w:id="325" w:name="_Toc344907748"/>
      <w:bookmarkStart w:id="326" w:name="_Toc366768454"/>
      <w:bookmarkStart w:id="327" w:name="_Toc441239181"/>
      <w:r w:rsidRPr="00691FB7">
        <w:t>20.40 Obstetric</w:t>
      </w:r>
      <w:bookmarkEnd w:id="322"/>
      <w:bookmarkEnd w:id="323"/>
      <w:bookmarkEnd w:id="324"/>
      <w:bookmarkEnd w:id="325"/>
      <w:bookmarkEnd w:id="326"/>
      <w:r w:rsidR="009A6B7C">
        <w:t>s</w:t>
      </w:r>
      <w:r w:rsidR="000214BD">
        <w:t xml:space="preserve"> – management of pregnancy</w:t>
      </w:r>
      <w:r w:rsidR="006F54F0">
        <w:t xml:space="preserve"> without complications</w:t>
      </w:r>
      <w:bookmarkEnd w:id="327"/>
      <w:r w:rsidR="009A6B7C">
        <w:br/>
      </w:r>
    </w:p>
    <w:tbl>
      <w:tblPr>
        <w:tblStyle w:val="TableGrid"/>
        <w:tblW w:w="0" w:type="auto"/>
        <w:tblInd w:w="534" w:type="dxa"/>
        <w:tblLook w:val="04A0" w:firstRow="1" w:lastRow="0" w:firstColumn="1" w:lastColumn="0" w:noHBand="0" w:noVBand="1"/>
        <w:tblDescription w:val="class 20.40 table outlines the identifying attributes for Obstetrics"/>
      </w:tblPr>
      <w:tblGrid>
        <w:gridCol w:w="1984"/>
        <w:gridCol w:w="7371"/>
      </w:tblGrid>
      <w:tr w:rsidR="00691FB7" w:rsidRPr="00185B64" w:rsidTr="002C0674">
        <w:trPr>
          <w:tblHeader/>
        </w:trPr>
        <w:tc>
          <w:tcPr>
            <w:tcW w:w="9355" w:type="dxa"/>
            <w:gridSpan w:val="2"/>
            <w:shd w:val="clear" w:color="auto" w:fill="008A00" w:themeFill="background2"/>
          </w:tcPr>
          <w:p w:rsidR="00691FB7" w:rsidRPr="00185B64" w:rsidRDefault="00691FB7" w:rsidP="00DB240F">
            <w:pPr>
              <w:pStyle w:val="Nina"/>
              <w:spacing w:after="40"/>
              <w:contextualSpacing w:val="0"/>
            </w:pPr>
            <w:r w:rsidRPr="00185B64">
              <w:t>Identifying attributes</w:t>
            </w:r>
          </w:p>
        </w:tc>
      </w:tr>
      <w:tr w:rsidR="00691FB7" w:rsidRPr="00185B64" w:rsidTr="002C0674">
        <w:tc>
          <w:tcPr>
            <w:tcW w:w="1984" w:type="dxa"/>
          </w:tcPr>
          <w:p w:rsidR="00691FB7" w:rsidRPr="007678CA" w:rsidRDefault="00691FB7"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20.40</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Obstetrics</w:t>
            </w:r>
            <w:r w:rsidR="000214BD">
              <w:rPr>
                <w:rFonts w:ascii="Arial" w:hAnsi="Arial" w:cs="Arial"/>
                <w:sz w:val="18"/>
                <w:szCs w:val="18"/>
              </w:rPr>
              <w:t xml:space="preserve"> – management of pregnancy</w:t>
            </w:r>
            <w:r w:rsidR="006F54F0">
              <w:rPr>
                <w:rFonts w:ascii="Arial" w:hAnsi="Arial" w:cs="Arial"/>
                <w:sz w:val="18"/>
                <w:szCs w:val="18"/>
              </w:rPr>
              <w:t xml:space="preserve"> without complications</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Medical consultation</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MDC 14 Pregnancy, childbirth and the puerperium</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Obstetrician and gynaecologist</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 xml:space="preserve">Assessment and management of women during </w:t>
            </w:r>
            <w:r w:rsidR="006F54F0">
              <w:rPr>
                <w:rFonts w:ascii="Arial" w:hAnsi="Arial" w:cs="Arial"/>
                <w:sz w:val="18"/>
                <w:szCs w:val="18"/>
              </w:rPr>
              <w:t xml:space="preserve">pregnancies without complications </w:t>
            </w:r>
            <w:r w:rsidRPr="007678CA">
              <w:rPr>
                <w:rFonts w:ascii="Arial" w:hAnsi="Arial" w:cs="Arial"/>
                <w:sz w:val="18"/>
                <w:szCs w:val="18"/>
              </w:rPr>
              <w:t xml:space="preserve">and post-birth. </w:t>
            </w:r>
          </w:p>
        </w:tc>
      </w:tr>
    </w:tbl>
    <w:p w:rsidR="00691FB7" w:rsidRPr="008F5F7F" w:rsidRDefault="00691FB7" w:rsidP="00475823">
      <w:pPr>
        <w:rPr>
          <w:sz w:val="2"/>
          <w:szCs w:val="2"/>
        </w:rPr>
      </w:pPr>
    </w:p>
    <w:tbl>
      <w:tblPr>
        <w:tblStyle w:val="TableGrid"/>
        <w:tblW w:w="0" w:type="auto"/>
        <w:tblInd w:w="534" w:type="dxa"/>
        <w:tblLook w:val="04A0" w:firstRow="1" w:lastRow="0" w:firstColumn="1" w:lastColumn="0" w:noHBand="0" w:noVBand="1"/>
        <w:tblDescription w:val="class 20.40 table outlines the guide for use for Obstetrics consulatation "/>
      </w:tblPr>
      <w:tblGrid>
        <w:gridCol w:w="1984"/>
        <w:gridCol w:w="7371"/>
      </w:tblGrid>
      <w:tr w:rsidR="00691FB7" w:rsidRPr="00185B64" w:rsidTr="002C0674">
        <w:trPr>
          <w:tblHeader/>
        </w:trPr>
        <w:tc>
          <w:tcPr>
            <w:tcW w:w="9355" w:type="dxa"/>
            <w:gridSpan w:val="2"/>
            <w:shd w:val="clear" w:color="auto" w:fill="008A00" w:themeFill="background2"/>
          </w:tcPr>
          <w:p w:rsidR="00691FB7" w:rsidRPr="00185B64" w:rsidRDefault="00691FB7" w:rsidP="00DB240F">
            <w:pPr>
              <w:pStyle w:val="Nina"/>
              <w:spacing w:after="40"/>
              <w:contextualSpacing w:val="0"/>
              <w:rPr>
                <w:i/>
              </w:rPr>
            </w:pPr>
            <w:r>
              <w:t>Guide for use</w:t>
            </w:r>
          </w:p>
        </w:tc>
      </w:tr>
      <w:tr w:rsidR="00691FB7" w:rsidRPr="00F31588"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Consultation on the following services:</w:t>
            </w:r>
          </w:p>
          <w:p w:rsidR="000214BD" w:rsidRDefault="00A225C2" w:rsidP="0050280C">
            <w:pPr>
              <w:numPr>
                <w:ilvl w:val="0"/>
                <w:numId w:val="40"/>
              </w:numPr>
              <w:spacing w:before="60" w:after="40"/>
              <w:ind w:left="743" w:hanging="430"/>
              <w:rPr>
                <w:rFonts w:ascii="Arial" w:hAnsi="Arial" w:cs="Arial"/>
                <w:sz w:val="18"/>
                <w:szCs w:val="18"/>
              </w:rPr>
            </w:pPr>
            <w:r>
              <w:rPr>
                <w:rFonts w:ascii="Arial" w:hAnsi="Arial" w:cs="Arial"/>
                <w:sz w:val="18"/>
                <w:szCs w:val="18"/>
              </w:rPr>
              <w:t>counselling, including before or after a pregnancy and/or labour and birth</w:t>
            </w:r>
          </w:p>
          <w:p w:rsidR="00A225C2" w:rsidRDefault="00A225C2" w:rsidP="0050280C">
            <w:pPr>
              <w:numPr>
                <w:ilvl w:val="0"/>
                <w:numId w:val="40"/>
              </w:numPr>
              <w:spacing w:before="60" w:after="40"/>
              <w:ind w:left="743" w:hanging="430"/>
              <w:rPr>
                <w:rFonts w:ascii="Arial" w:hAnsi="Arial" w:cs="Arial"/>
                <w:sz w:val="18"/>
                <w:szCs w:val="18"/>
              </w:rPr>
            </w:pPr>
            <w:r>
              <w:rPr>
                <w:rFonts w:ascii="Arial" w:hAnsi="Arial" w:cs="Arial"/>
                <w:sz w:val="18"/>
                <w:szCs w:val="18"/>
              </w:rPr>
              <w:t>early pregnancy management, including care of women with a history of recurrent miscarriage</w:t>
            </w:r>
          </w:p>
          <w:p w:rsidR="00691FB7" w:rsidRPr="007678CA" w:rsidRDefault="00834AB8" w:rsidP="0050280C">
            <w:pPr>
              <w:numPr>
                <w:ilvl w:val="0"/>
                <w:numId w:val="40"/>
              </w:numPr>
              <w:spacing w:before="60" w:after="40"/>
              <w:ind w:left="743" w:hanging="430"/>
              <w:rPr>
                <w:rFonts w:ascii="Arial" w:hAnsi="Arial" w:cs="Arial"/>
                <w:sz w:val="18"/>
                <w:szCs w:val="18"/>
              </w:rPr>
            </w:pPr>
            <w:r>
              <w:rPr>
                <w:rFonts w:ascii="Arial" w:hAnsi="Arial" w:cs="Arial"/>
                <w:sz w:val="18"/>
                <w:szCs w:val="18"/>
                <w:lang w:eastAsia="en-AU"/>
              </w:rPr>
              <w:t>c</w:t>
            </w:r>
            <w:r w:rsidR="00691FB7" w:rsidRPr="001C4A3C">
              <w:rPr>
                <w:rFonts w:ascii="Arial" w:hAnsi="Arial" w:cs="Arial"/>
                <w:sz w:val="18"/>
                <w:szCs w:val="18"/>
                <w:lang w:eastAsia="en-AU"/>
              </w:rPr>
              <w:t>ardiotocography</w:t>
            </w:r>
            <w:r w:rsidR="00691FB7" w:rsidRPr="007678CA">
              <w:rPr>
                <w:rFonts w:ascii="Arial" w:hAnsi="Arial" w:cs="Arial"/>
                <w:sz w:val="18"/>
                <w:szCs w:val="18"/>
              </w:rPr>
              <w:t xml:space="preserve"> (CTG fetal monitoring)</w:t>
            </w:r>
          </w:p>
          <w:p w:rsidR="00691FB7" w:rsidRDefault="006F54F0" w:rsidP="0050280C">
            <w:pPr>
              <w:numPr>
                <w:ilvl w:val="0"/>
                <w:numId w:val="40"/>
              </w:numPr>
              <w:spacing w:before="60" w:after="40"/>
              <w:ind w:left="743" w:hanging="430"/>
              <w:rPr>
                <w:rFonts w:ascii="Arial" w:hAnsi="Arial" w:cs="Arial"/>
                <w:sz w:val="18"/>
                <w:szCs w:val="18"/>
              </w:rPr>
            </w:pPr>
            <w:r w:rsidRPr="006F54F0">
              <w:rPr>
                <w:rFonts w:ascii="Arial" w:hAnsi="Arial" w:cs="Arial"/>
                <w:sz w:val="18"/>
                <w:szCs w:val="18"/>
              </w:rPr>
              <w:t>diagnosis and management of gestational di</w:t>
            </w:r>
            <w:r w:rsidR="005C2452">
              <w:rPr>
                <w:rFonts w:ascii="Arial" w:hAnsi="Arial" w:cs="Arial"/>
                <w:sz w:val="18"/>
                <w:szCs w:val="18"/>
              </w:rPr>
              <w:t>abetes mellitus and pre-</w:t>
            </w:r>
            <w:r w:rsidR="00834AB8">
              <w:rPr>
                <w:rFonts w:ascii="Arial" w:hAnsi="Arial" w:cs="Arial"/>
                <w:sz w:val="18"/>
                <w:szCs w:val="18"/>
              </w:rPr>
              <w:t>pregnancy</w:t>
            </w:r>
            <w:r w:rsidR="00834AB8" w:rsidRPr="006F54F0">
              <w:rPr>
                <w:rFonts w:ascii="Arial" w:hAnsi="Arial" w:cs="Arial"/>
                <w:sz w:val="18"/>
                <w:szCs w:val="18"/>
              </w:rPr>
              <w:t xml:space="preserve"> </w:t>
            </w:r>
            <w:r w:rsidRPr="006F54F0">
              <w:rPr>
                <w:rFonts w:ascii="Arial" w:hAnsi="Arial" w:cs="Arial"/>
                <w:sz w:val="18"/>
                <w:szCs w:val="18"/>
              </w:rPr>
              <w:t>diabetes mellitus</w:t>
            </w:r>
          </w:p>
          <w:p w:rsidR="00A225C2" w:rsidRDefault="00A225C2" w:rsidP="0050280C">
            <w:pPr>
              <w:numPr>
                <w:ilvl w:val="0"/>
                <w:numId w:val="40"/>
              </w:numPr>
              <w:spacing w:before="60" w:after="40"/>
              <w:ind w:left="743" w:hanging="430"/>
              <w:rPr>
                <w:rFonts w:ascii="Arial" w:hAnsi="Arial" w:cs="Arial"/>
                <w:sz w:val="18"/>
                <w:szCs w:val="18"/>
              </w:rPr>
            </w:pPr>
            <w:r>
              <w:rPr>
                <w:rFonts w:ascii="Arial" w:hAnsi="Arial" w:cs="Arial"/>
                <w:sz w:val="18"/>
                <w:szCs w:val="18"/>
              </w:rPr>
              <w:t>management of Rhesus Negative women</w:t>
            </w:r>
          </w:p>
          <w:p w:rsidR="00A225C2" w:rsidRDefault="00834AB8" w:rsidP="0050280C">
            <w:pPr>
              <w:numPr>
                <w:ilvl w:val="0"/>
                <w:numId w:val="40"/>
              </w:numPr>
              <w:spacing w:before="60" w:after="40"/>
              <w:ind w:left="743" w:hanging="430"/>
              <w:rPr>
                <w:rFonts w:ascii="Arial" w:hAnsi="Arial" w:cs="Arial"/>
                <w:sz w:val="18"/>
                <w:szCs w:val="18"/>
              </w:rPr>
            </w:pPr>
            <w:r>
              <w:rPr>
                <w:rFonts w:ascii="Arial" w:hAnsi="Arial" w:cs="Arial"/>
                <w:sz w:val="18"/>
                <w:szCs w:val="18"/>
              </w:rPr>
              <w:t xml:space="preserve">diagnosis </w:t>
            </w:r>
            <w:r w:rsidR="00A225C2">
              <w:rPr>
                <w:rFonts w:ascii="Arial" w:hAnsi="Arial" w:cs="Arial"/>
                <w:sz w:val="18"/>
                <w:szCs w:val="18"/>
              </w:rPr>
              <w:t xml:space="preserve">of disorders of fetal growth, including </w:t>
            </w:r>
            <w:r w:rsidR="006F54F0">
              <w:rPr>
                <w:rFonts w:ascii="Arial" w:hAnsi="Arial" w:cs="Arial"/>
                <w:sz w:val="18"/>
                <w:szCs w:val="18"/>
              </w:rPr>
              <w:t>fetal growth restriction</w:t>
            </w:r>
          </w:p>
          <w:p w:rsidR="006F54F0" w:rsidRPr="006F54F0" w:rsidRDefault="006F54F0" w:rsidP="006F54F0">
            <w:pPr>
              <w:numPr>
                <w:ilvl w:val="0"/>
                <w:numId w:val="40"/>
              </w:numPr>
              <w:spacing w:before="60" w:after="40"/>
              <w:ind w:left="743" w:hanging="430"/>
              <w:rPr>
                <w:rFonts w:ascii="Arial" w:eastAsia="Arial" w:hAnsi="Arial" w:cs="Arial"/>
                <w:sz w:val="18"/>
                <w:szCs w:val="17"/>
              </w:rPr>
            </w:pPr>
            <w:r w:rsidRPr="006F54F0">
              <w:rPr>
                <w:rFonts w:ascii="Arial" w:eastAsia="Arial" w:hAnsi="Arial" w:cs="Arial"/>
                <w:sz w:val="18"/>
                <w:szCs w:val="17"/>
              </w:rPr>
              <w:t xml:space="preserve">diagnosis of hypertensive disorders of pregnancy </w:t>
            </w:r>
          </w:p>
          <w:p w:rsidR="006F54F0" w:rsidRDefault="00A225C2" w:rsidP="006F54F0">
            <w:pPr>
              <w:numPr>
                <w:ilvl w:val="0"/>
                <w:numId w:val="40"/>
              </w:numPr>
              <w:spacing w:before="60" w:after="40" w:line="276" w:lineRule="auto"/>
              <w:ind w:left="743" w:hanging="430"/>
              <w:rPr>
                <w:rFonts w:ascii="Arial" w:eastAsia="Arial" w:hAnsi="Arial" w:cs="Arial"/>
                <w:sz w:val="17"/>
                <w:szCs w:val="17"/>
              </w:rPr>
            </w:pPr>
            <w:r>
              <w:rPr>
                <w:rFonts w:ascii="Arial" w:hAnsi="Arial" w:cs="Arial"/>
                <w:sz w:val="18"/>
                <w:szCs w:val="18"/>
              </w:rPr>
              <w:t>assessment of reported reduced fetal movement</w:t>
            </w:r>
            <w:r w:rsidR="006F54F0" w:rsidRPr="006F54F0">
              <w:rPr>
                <w:rFonts w:ascii="Arial" w:eastAsia="Arial" w:hAnsi="Arial" w:cs="Arial"/>
                <w:sz w:val="17"/>
                <w:szCs w:val="17"/>
              </w:rPr>
              <w:t xml:space="preserve"> </w:t>
            </w:r>
          </w:p>
          <w:p w:rsidR="006F54F0" w:rsidRPr="006F54F0" w:rsidRDefault="006F54F0" w:rsidP="006F54F0">
            <w:pPr>
              <w:numPr>
                <w:ilvl w:val="0"/>
                <w:numId w:val="40"/>
              </w:numPr>
              <w:spacing w:before="60" w:after="40" w:line="276" w:lineRule="auto"/>
              <w:ind w:left="743" w:hanging="430"/>
              <w:rPr>
                <w:rFonts w:ascii="Arial" w:eastAsia="Arial" w:hAnsi="Arial" w:cs="Arial"/>
                <w:sz w:val="18"/>
                <w:szCs w:val="17"/>
              </w:rPr>
            </w:pPr>
            <w:r w:rsidRPr="006F54F0">
              <w:rPr>
                <w:rFonts w:ascii="Arial" w:eastAsia="Arial" w:hAnsi="Arial" w:cs="Arial"/>
                <w:sz w:val="18"/>
                <w:szCs w:val="17"/>
              </w:rPr>
              <w:t>management of the postdates pregnancy</w:t>
            </w:r>
          </w:p>
          <w:p w:rsidR="00A225C2" w:rsidRPr="006F54F0" w:rsidRDefault="006F54F0" w:rsidP="006F54F0">
            <w:pPr>
              <w:numPr>
                <w:ilvl w:val="0"/>
                <w:numId w:val="40"/>
              </w:numPr>
              <w:spacing w:before="60" w:after="40"/>
              <w:ind w:left="743" w:hanging="430"/>
              <w:rPr>
                <w:rFonts w:ascii="Arial" w:eastAsia="Arial" w:hAnsi="Arial" w:cs="Arial"/>
                <w:sz w:val="18"/>
                <w:szCs w:val="17"/>
              </w:rPr>
            </w:pPr>
            <w:r w:rsidRPr="006F54F0">
              <w:rPr>
                <w:rFonts w:ascii="Arial" w:eastAsia="Arial" w:hAnsi="Arial" w:cs="Arial"/>
                <w:sz w:val="18"/>
                <w:szCs w:val="17"/>
              </w:rPr>
              <w:t>diagnosis of a malpresentation</w:t>
            </w:r>
          </w:p>
          <w:p w:rsidR="00691FB7" w:rsidRPr="007678CA" w:rsidRDefault="00691FB7" w:rsidP="00DB240F">
            <w:pPr>
              <w:spacing w:before="6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5D6A18" w:rsidRDefault="005D6A18" w:rsidP="0016436D">
            <w:pPr>
              <w:pStyle w:val="ListParagraph"/>
              <w:numPr>
                <w:ilvl w:val="0"/>
                <w:numId w:val="175"/>
              </w:numPr>
              <w:spacing w:before="60" w:after="40"/>
              <w:rPr>
                <w:rFonts w:ascii="Arial" w:hAnsi="Arial" w:cs="Arial"/>
                <w:sz w:val="18"/>
                <w:szCs w:val="18"/>
              </w:rPr>
            </w:pPr>
            <w:r w:rsidRPr="0050280C">
              <w:rPr>
                <w:rFonts w:ascii="Arial" w:hAnsi="Arial" w:cs="Arial"/>
                <w:sz w:val="18"/>
                <w:szCs w:val="18"/>
              </w:rPr>
              <w:t xml:space="preserve">management of pregnancy, labour and birth in </w:t>
            </w:r>
            <w:r>
              <w:rPr>
                <w:rFonts w:ascii="Arial" w:hAnsi="Arial" w:cs="Arial"/>
                <w:sz w:val="18"/>
                <w:szCs w:val="18"/>
              </w:rPr>
              <w:t xml:space="preserve">specialist complex obstetrics </w:t>
            </w:r>
            <w:r w:rsidRPr="0050280C">
              <w:rPr>
                <w:rFonts w:ascii="Arial" w:hAnsi="Arial" w:cs="Arial"/>
                <w:sz w:val="18"/>
                <w:szCs w:val="18"/>
              </w:rPr>
              <w:t>clinic (</w:t>
            </w:r>
            <w:r>
              <w:rPr>
                <w:rFonts w:ascii="Arial" w:hAnsi="Arial" w:cs="Arial"/>
                <w:sz w:val="18"/>
                <w:szCs w:val="18"/>
              </w:rPr>
              <w:t>20</w:t>
            </w:r>
            <w:r w:rsidRPr="0050280C">
              <w:rPr>
                <w:rFonts w:ascii="Arial" w:hAnsi="Arial" w:cs="Arial"/>
                <w:sz w:val="18"/>
                <w:szCs w:val="18"/>
              </w:rPr>
              <w:t>.</w:t>
            </w:r>
            <w:r>
              <w:rPr>
                <w:rFonts w:ascii="Arial" w:hAnsi="Arial" w:cs="Arial"/>
                <w:sz w:val="18"/>
                <w:szCs w:val="18"/>
              </w:rPr>
              <w:t>53</w:t>
            </w:r>
            <w:r w:rsidRPr="0050280C">
              <w:rPr>
                <w:rFonts w:ascii="Arial" w:hAnsi="Arial" w:cs="Arial"/>
                <w:sz w:val="18"/>
                <w:szCs w:val="18"/>
              </w:rPr>
              <w:t>)</w:t>
            </w:r>
          </w:p>
          <w:p w:rsidR="005D6A18" w:rsidRPr="00B53037" w:rsidRDefault="005D6A18" w:rsidP="005D6A18">
            <w:pPr>
              <w:numPr>
                <w:ilvl w:val="0"/>
                <w:numId w:val="175"/>
              </w:numPr>
              <w:spacing w:before="60"/>
              <w:rPr>
                <w:rFonts w:ascii="Arial" w:eastAsia="Arial" w:hAnsi="Arial" w:cs="Arial"/>
                <w:sz w:val="18"/>
                <w:szCs w:val="18"/>
              </w:rPr>
            </w:pPr>
            <w:r w:rsidRPr="00B53037">
              <w:rPr>
                <w:rFonts w:ascii="Arial" w:eastAsia="Arial" w:hAnsi="Arial" w:cs="Arial"/>
                <w:sz w:val="18"/>
                <w:szCs w:val="18"/>
              </w:rPr>
              <w:t>management in maternal fetal medicine clinic (20.54)</w:t>
            </w:r>
          </w:p>
          <w:p w:rsidR="00691FB7" w:rsidRPr="0050280C" w:rsidRDefault="00691FB7" w:rsidP="0016436D">
            <w:pPr>
              <w:pStyle w:val="ListParagraph"/>
              <w:numPr>
                <w:ilvl w:val="0"/>
                <w:numId w:val="175"/>
              </w:numPr>
              <w:spacing w:before="60" w:after="40"/>
              <w:rPr>
                <w:rFonts w:ascii="Arial" w:hAnsi="Arial" w:cs="Arial"/>
                <w:sz w:val="18"/>
                <w:szCs w:val="18"/>
              </w:rPr>
            </w:pPr>
            <w:r w:rsidRPr="0050280C">
              <w:rPr>
                <w:rFonts w:ascii="Arial" w:hAnsi="Arial" w:cs="Arial"/>
                <w:sz w:val="18"/>
                <w:szCs w:val="18"/>
              </w:rPr>
              <w:t>management of pregnancy, labour and birth in allied health/clinical nurse specialist clinic (40.28)</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691FB7" w:rsidRPr="007678CA" w:rsidRDefault="00691FB7" w:rsidP="00DB240F">
            <w:pPr>
              <w:spacing w:before="60" w:after="40"/>
              <w:rPr>
                <w:rFonts w:ascii="Arial" w:hAnsi="Arial" w:cs="Arial"/>
                <w:sz w:val="18"/>
                <w:szCs w:val="18"/>
              </w:rPr>
            </w:pPr>
          </w:p>
        </w:tc>
      </w:tr>
      <w:tr w:rsidR="00691FB7" w:rsidRPr="00185B64" w:rsidTr="002C0674">
        <w:trPr>
          <w:trHeight w:val="193"/>
        </w:trPr>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691FB7" w:rsidRPr="007678CA" w:rsidRDefault="00691FB7" w:rsidP="00DB240F">
            <w:pPr>
              <w:spacing w:before="60" w:after="40"/>
              <w:rPr>
                <w:rFonts w:ascii="Arial" w:hAnsi="Arial" w:cs="Arial"/>
                <w:sz w:val="18"/>
                <w:szCs w:val="18"/>
              </w:rPr>
            </w:pPr>
          </w:p>
        </w:tc>
      </w:tr>
    </w:tbl>
    <w:p w:rsidR="00691FB7" w:rsidRPr="008F5F7F" w:rsidRDefault="00691FB7" w:rsidP="00475823">
      <w:pPr>
        <w:rPr>
          <w:sz w:val="2"/>
          <w:szCs w:val="2"/>
        </w:rPr>
      </w:pPr>
    </w:p>
    <w:tbl>
      <w:tblPr>
        <w:tblStyle w:val="TableGrid"/>
        <w:tblW w:w="0" w:type="auto"/>
        <w:tblInd w:w="534" w:type="dxa"/>
        <w:tblLayout w:type="fixed"/>
        <w:tblLook w:val="04A0" w:firstRow="1" w:lastRow="0" w:firstColumn="1" w:lastColumn="0" w:noHBand="0" w:noVBand="1"/>
        <w:tblDescription w:val="class 20.40 table outlines the administratiive attributes for Obstetrics"/>
      </w:tblPr>
      <w:tblGrid>
        <w:gridCol w:w="1984"/>
        <w:gridCol w:w="7371"/>
      </w:tblGrid>
      <w:tr w:rsidR="00691FB7" w:rsidRPr="00185B64" w:rsidTr="002C0674">
        <w:trPr>
          <w:tblHeader/>
        </w:trPr>
        <w:tc>
          <w:tcPr>
            <w:tcW w:w="9355" w:type="dxa"/>
            <w:gridSpan w:val="2"/>
            <w:shd w:val="clear" w:color="auto" w:fill="008A00" w:themeFill="background2"/>
          </w:tcPr>
          <w:p w:rsidR="00691FB7" w:rsidRPr="00185B64" w:rsidRDefault="00691FB7" w:rsidP="00DB240F">
            <w:pPr>
              <w:pStyle w:val="Nina"/>
              <w:spacing w:after="40"/>
              <w:contextualSpacing w:val="0"/>
            </w:pPr>
            <w:r w:rsidRPr="00185B64">
              <w:t>Administrative attributes</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NSW Tier 2 Clinic List</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24/3/2011</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691FB7" w:rsidRPr="007678CA" w:rsidRDefault="00834AB8" w:rsidP="00A61305">
            <w:pPr>
              <w:spacing w:before="60" w:after="40"/>
              <w:rPr>
                <w:rFonts w:ascii="Arial" w:hAnsi="Arial" w:cs="Arial"/>
                <w:sz w:val="18"/>
                <w:szCs w:val="18"/>
              </w:rPr>
            </w:pPr>
            <w:r>
              <w:rPr>
                <w:rFonts w:ascii="Arial" w:hAnsi="Arial" w:cs="Arial"/>
                <w:sz w:val="18"/>
                <w:szCs w:val="18"/>
              </w:rPr>
              <w:t>12/06/2015</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Non-Admitted</w:t>
            </w:r>
            <w:r w:rsidR="00822A04">
              <w:rPr>
                <w:rFonts w:ascii="Arial" w:hAnsi="Arial" w:cs="Arial"/>
                <w:sz w:val="18"/>
                <w:szCs w:val="18"/>
              </w:rPr>
              <w:t xml:space="preserve"> Care</w:t>
            </w:r>
            <w:r w:rsidRPr="007678CA">
              <w:rPr>
                <w:rFonts w:ascii="Arial" w:hAnsi="Arial" w:cs="Arial"/>
                <w:sz w:val="18"/>
                <w:szCs w:val="18"/>
              </w:rPr>
              <w:t xml:space="preserve"> Advisory Working Group (NACAWG)</w:t>
            </w:r>
          </w:p>
        </w:tc>
      </w:tr>
      <w:tr w:rsidR="00691FB7" w:rsidRPr="00A7384C" w:rsidTr="002C0674">
        <w:trPr>
          <w:trHeight w:val="85"/>
        </w:trPr>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691FB7" w:rsidRPr="00865DD0" w:rsidRDefault="00691FB7" w:rsidP="00DB240F">
            <w:pPr>
              <w:pStyle w:val="FootnoteText"/>
              <w:spacing w:before="60" w:after="40"/>
              <w:rPr>
                <w:rFonts w:ascii="Arial" w:hAnsi="Arial" w:cs="Arial"/>
                <w:sz w:val="18"/>
                <w:szCs w:val="18"/>
              </w:rPr>
            </w:pPr>
            <w:r w:rsidRPr="007678CA">
              <w:rPr>
                <w:rFonts w:ascii="Arial" w:eastAsia="Calibri" w:hAnsi="Arial" w:cs="Arial"/>
                <w:sz w:val="18"/>
                <w:szCs w:val="18"/>
              </w:rPr>
              <w:t xml:space="preserve">Australian Government, Australian Institute of Health &amp; Welfare. My Hospitals. (2011). </w:t>
            </w:r>
            <w:hyperlink r:id="rId54" w:anchor="n" w:history="1">
              <w:r w:rsidRPr="00942649">
                <w:rPr>
                  <w:rStyle w:val="Hyperlink"/>
                  <w:rFonts w:ascii="Arial" w:eastAsia="Calibri" w:hAnsi="Arial" w:cs="Arial"/>
                  <w:sz w:val="18"/>
                  <w:szCs w:val="18"/>
                </w:rPr>
                <w:t>Glossary N-P</w:t>
              </w:r>
            </w:hyperlink>
            <w:r w:rsidRPr="0070121C">
              <w:rPr>
                <w:rFonts w:ascii="Arial" w:eastAsia="Calibri" w:hAnsi="Arial" w:cs="Arial"/>
                <w:color w:val="58585A"/>
                <w:sz w:val="18"/>
                <w:szCs w:val="18"/>
              </w:rPr>
              <w:t xml:space="preserve">. </w:t>
            </w:r>
            <w:r w:rsidRPr="007678CA">
              <w:rPr>
                <w:rFonts w:ascii="Arial" w:eastAsia="Calibri" w:hAnsi="Arial" w:cs="Arial"/>
                <w:sz w:val="18"/>
                <w:szCs w:val="18"/>
              </w:rPr>
              <w:t xml:space="preserve">Retrieved September 1, 2011 (from </w:t>
            </w:r>
            <w:hyperlink r:id="rId55" w:anchor="n" w:history="1">
              <w:r w:rsidRPr="00865DD0">
                <w:rPr>
                  <w:rStyle w:val="Hyperlink"/>
                  <w:rFonts w:ascii="Arial" w:hAnsi="Arial" w:cs="Arial"/>
                  <w:sz w:val="18"/>
                  <w:szCs w:val="18"/>
                </w:rPr>
                <w:t>http://www.myhospitals.gov.au/glossary#n</w:t>
              </w:r>
            </w:hyperlink>
            <w:r>
              <w:rPr>
                <w:rFonts w:ascii="Arial" w:hAnsi="Arial" w:cs="Arial"/>
                <w:color w:val="58585A"/>
                <w:sz w:val="18"/>
                <w:szCs w:val="18"/>
              </w:rPr>
              <w:t>)</w:t>
            </w:r>
          </w:p>
        </w:tc>
      </w:tr>
    </w:tbl>
    <w:p w:rsidR="002B70BA" w:rsidRPr="002B70BA" w:rsidRDefault="002B70BA" w:rsidP="002B70BA">
      <w:pPr>
        <w:pStyle w:val="Title"/>
        <w:spacing w:after="0"/>
        <w:ind w:left="0" w:right="261"/>
        <w:jc w:val="left"/>
        <w:rPr>
          <w:color w:val="004200" w:themeColor="text2"/>
          <w:sz w:val="6"/>
          <w:szCs w:val="6"/>
        </w:rPr>
      </w:pPr>
      <w:bookmarkStart w:id="328" w:name="_Toc288653723"/>
      <w:bookmarkStart w:id="329" w:name="_Toc288654210"/>
      <w:bookmarkStart w:id="330" w:name="_Toc288741317"/>
      <w:bookmarkStart w:id="331" w:name="_Toc344907749"/>
      <w:bookmarkStart w:id="332" w:name="_Toc366768455"/>
    </w:p>
    <w:p w:rsidR="00C53763" w:rsidRPr="002D620A" w:rsidRDefault="0065094D" w:rsidP="00C53763">
      <w:pPr>
        <w:pStyle w:val="Heading3"/>
        <w:spacing w:before="60" w:line="240" w:lineRule="auto"/>
        <w:ind w:left="426"/>
        <w:rPr>
          <w:sz w:val="2"/>
          <w:szCs w:val="2"/>
        </w:rPr>
      </w:pPr>
      <w:bookmarkStart w:id="333" w:name="_Toc441239182"/>
      <w:r>
        <w:t>20.41</w:t>
      </w:r>
      <w:r w:rsidR="00C53763" w:rsidRPr="00691FB7">
        <w:t xml:space="preserve"> </w:t>
      </w:r>
      <w:r w:rsidR="00C53763">
        <w:t>Immunology</w:t>
      </w:r>
      <w:bookmarkEnd w:id="333"/>
      <w:r w:rsidR="00C53763">
        <w:br/>
      </w:r>
    </w:p>
    <w:tbl>
      <w:tblPr>
        <w:tblStyle w:val="TableGrid"/>
        <w:tblW w:w="0" w:type="auto"/>
        <w:tblInd w:w="534" w:type="dxa"/>
        <w:tblLook w:val="04A0" w:firstRow="1" w:lastRow="0" w:firstColumn="1" w:lastColumn="0" w:noHBand="0" w:noVBand="1"/>
        <w:tblDescription w:val="class 20.41 table outlines the identifying attributes for Immunology"/>
      </w:tblPr>
      <w:tblGrid>
        <w:gridCol w:w="1984"/>
        <w:gridCol w:w="7371"/>
      </w:tblGrid>
      <w:tr w:rsidR="00691FB7" w:rsidRPr="00185B64" w:rsidTr="002C0674">
        <w:trPr>
          <w:tblHeader/>
        </w:trPr>
        <w:tc>
          <w:tcPr>
            <w:tcW w:w="9355" w:type="dxa"/>
            <w:gridSpan w:val="2"/>
            <w:shd w:val="clear" w:color="auto" w:fill="008A00" w:themeFill="background2"/>
          </w:tcPr>
          <w:bookmarkEnd w:id="328"/>
          <w:bookmarkEnd w:id="329"/>
          <w:bookmarkEnd w:id="330"/>
          <w:bookmarkEnd w:id="331"/>
          <w:bookmarkEnd w:id="332"/>
          <w:p w:rsidR="00691FB7" w:rsidRPr="00185B64" w:rsidRDefault="00691FB7" w:rsidP="00DB240F">
            <w:pPr>
              <w:pStyle w:val="Nina"/>
              <w:spacing w:after="40"/>
              <w:contextualSpacing w:val="0"/>
            </w:pPr>
            <w:r w:rsidRPr="00185B64">
              <w:t>Identifying attributes</w:t>
            </w:r>
          </w:p>
        </w:tc>
      </w:tr>
      <w:tr w:rsidR="00691FB7" w:rsidRPr="00185B64" w:rsidTr="002C0674">
        <w:tc>
          <w:tcPr>
            <w:tcW w:w="1984" w:type="dxa"/>
          </w:tcPr>
          <w:p w:rsidR="00691FB7" w:rsidRPr="007678CA" w:rsidRDefault="00691FB7"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 xml:space="preserve">20.41 </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Immunology</w:t>
            </w:r>
            <w:r w:rsidR="0065094D">
              <w:rPr>
                <w:rFonts w:ascii="Arial" w:hAnsi="Arial" w:cs="Arial"/>
                <w:sz w:val="18"/>
                <w:szCs w:val="18"/>
              </w:rPr>
              <w:t xml:space="preserve">  </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Medical consultation</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MDC 16 Diseases and disorders of the blood and blood forming organs and immunological disorders</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691FB7" w:rsidRPr="007678CA" w:rsidRDefault="00691FB7" w:rsidP="00DB240F">
            <w:pPr>
              <w:widowControl w:val="0"/>
              <w:spacing w:before="60" w:after="40"/>
              <w:rPr>
                <w:rFonts w:ascii="Arial" w:hAnsi="Arial" w:cs="Arial"/>
                <w:sz w:val="18"/>
                <w:szCs w:val="18"/>
              </w:rPr>
            </w:pPr>
            <w:r w:rsidRPr="007678CA">
              <w:rPr>
                <w:rFonts w:ascii="Arial" w:hAnsi="Arial" w:cs="Arial"/>
                <w:sz w:val="18"/>
                <w:szCs w:val="18"/>
              </w:rPr>
              <w:t>Clinical immunologist</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691FB7" w:rsidRPr="007678CA" w:rsidRDefault="00691FB7" w:rsidP="00DB240F">
            <w:pPr>
              <w:widowControl w:val="0"/>
              <w:spacing w:before="60" w:after="40"/>
              <w:rPr>
                <w:rFonts w:ascii="Arial" w:hAnsi="Arial" w:cs="Arial"/>
                <w:sz w:val="18"/>
                <w:szCs w:val="18"/>
              </w:rPr>
            </w:pPr>
            <w:r w:rsidRPr="007678CA">
              <w:rPr>
                <w:rFonts w:ascii="Arial" w:hAnsi="Arial" w:cs="Arial"/>
                <w:sz w:val="18"/>
                <w:szCs w:val="18"/>
              </w:rPr>
              <w:t>Treatment of disorders affecting the structure and function of the immune system.</w:t>
            </w:r>
          </w:p>
        </w:tc>
      </w:tr>
    </w:tbl>
    <w:p w:rsidR="00691FB7" w:rsidRPr="008F5F7F" w:rsidRDefault="00691FB7" w:rsidP="00475823">
      <w:pPr>
        <w:rPr>
          <w:sz w:val="2"/>
          <w:szCs w:val="2"/>
        </w:rPr>
      </w:pPr>
    </w:p>
    <w:tbl>
      <w:tblPr>
        <w:tblStyle w:val="TableGrid"/>
        <w:tblW w:w="0" w:type="auto"/>
        <w:tblInd w:w="534" w:type="dxa"/>
        <w:tblLook w:val="04A0" w:firstRow="1" w:lastRow="0" w:firstColumn="1" w:lastColumn="0" w:noHBand="0" w:noVBand="1"/>
        <w:tblDescription w:val="class 20.41 table outlines the guide for use for Immunology consultation"/>
      </w:tblPr>
      <w:tblGrid>
        <w:gridCol w:w="1984"/>
        <w:gridCol w:w="7371"/>
      </w:tblGrid>
      <w:tr w:rsidR="00691FB7" w:rsidRPr="00185B64" w:rsidTr="002C0674">
        <w:trPr>
          <w:tblHeader/>
        </w:trPr>
        <w:tc>
          <w:tcPr>
            <w:tcW w:w="9355" w:type="dxa"/>
            <w:gridSpan w:val="2"/>
            <w:shd w:val="clear" w:color="auto" w:fill="008A00" w:themeFill="background2"/>
          </w:tcPr>
          <w:p w:rsidR="00691FB7" w:rsidRPr="00185B64" w:rsidRDefault="00691FB7" w:rsidP="00DB240F">
            <w:pPr>
              <w:pStyle w:val="Nina"/>
              <w:spacing w:after="40"/>
              <w:contextualSpacing w:val="0"/>
              <w:rPr>
                <w:i/>
              </w:rPr>
            </w:pPr>
            <w:r>
              <w:t>Guide for use</w:t>
            </w:r>
          </w:p>
        </w:tc>
      </w:tr>
      <w:tr w:rsidR="00691FB7" w:rsidRPr="00F31588"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Management of the following conditions:</w:t>
            </w:r>
          </w:p>
          <w:p w:rsidR="00691FB7" w:rsidRPr="007678CA" w:rsidRDefault="0065094D" w:rsidP="0065094D">
            <w:pPr>
              <w:numPr>
                <w:ilvl w:val="0"/>
                <w:numId w:val="41"/>
              </w:numPr>
              <w:spacing w:before="60" w:after="40"/>
              <w:ind w:left="743" w:hanging="430"/>
              <w:rPr>
                <w:rFonts w:ascii="Arial" w:hAnsi="Arial" w:cs="Arial"/>
                <w:sz w:val="18"/>
                <w:szCs w:val="18"/>
              </w:rPr>
            </w:pPr>
            <w:r>
              <w:rPr>
                <w:rFonts w:ascii="Arial" w:hAnsi="Arial" w:cs="Arial"/>
                <w:sz w:val="18"/>
                <w:szCs w:val="18"/>
              </w:rPr>
              <w:tab/>
            </w:r>
            <w:r w:rsidR="00691FB7" w:rsidRPr="007678CA">
              <w:rPr>
                <w:rFonts w:ascii="Arial" w:hAnsi="Arial" w:cs="Arial"/>
                <w:sz w:val="18"/>
                <w:szCs w:val="18"/>
              </w:rPr>
              <w:t>systemic autoimmune diseases</w:t>
            </w:r>
          </w:p>
          <w:p w:rsidR="00691FB7" w:rsidRPr="007678CA" w:rsidRDefault="0065094D" w:rsidP="0065094D">
            <w:pPr>
              <w:numPr>
                <w:ilvl w:val="0"/>
                <w:numId w:val="41"/>
              </w:numPr>
              <w:spacing w:before="60" w:after="40"/>
              <w:ind w:left="743" w:hanging="430"/>
              <w:rPr>
                <w:rFonts w:ascii="Arial" w:hAnsi="Arial" w:cs="Arial"/>
                <w:sz w:val="18"/>
                <w:szCs w:val="18"/>
              </w:rPr>
            </w:pPr>
            <w:r>
              <w:rPr>
                <w:rFonts w:ascii="Arial" w:hAnsi="Arial" w:cs="Arial"/>
                <w:sz w:val="18"/>
                <w:szCs w:val="18"/>
              </w:rPr>
              <w:tab/>
            </w:r>
            <w:r w:rsidR="00691FB7" w:rsidRPr="007678CA">
              <w:rPr>
                <w:rFonts w:ascii="Arial" w:hAnsi="Arial" w:cs="Arial"/>
                <w:sz w:val="18"/>
                <w:szCs w:val="18"/>
              </w:rPr>
              <w:t>systemic vasculitis</w:t>
            </w:r>
          </w:p>
          <w:p w:rsidR="00691FB7" w:rsidRPr="007678CA" w:rsidRDefault="0065094D" w:rsidP="0065094D">
            <w:pPr>
              <w:numPr>
                <w:ilvl w:val="0"/>
                <w:numId w:val="41"/>
              </w:numPr>
              <w:spacing w:before="60" w:after="40"/>
              <w:ind w:left="743" w:hanging="430"/>
              <w:rPr>
                <w:rFonts w:ascii="Arial" w:hAnsi="Arial" w:cs="Arial"/>
                <w:sz w:val="18"/>
                <w:szCs w:val="18"/>
              </w:rPr>
            </w:pPr>
            <w:r>
              <w:rPr>
                <w:rFonts w:ascii="Arial" w:hAnsi="Arial" w:cs="Arial"/>
                <w:sz w:val="18"/>
                <w:szCs w:val="18"/>
              </w:rPr>
              <w:tab/>
            </w:r>
            <w:r w:rsidR="00691FB7" w:rsidRPr="007678CA">
              <w:rPr>
                <w:rFonts w:ascii="Arial" w:hAnsi="Arial" w:cs="Arial"/>
                <w:sz w:val="18"/>
                <w:szCs w:val="18"/>
              </w:rPr>
              <w:t>systemic inflammatory diseases</w:t>
            </w:r>
          </w:p>
          <w:p w:rsidR="00691FB7" w:rsidRPr="007678CA" w:rsidRDefault="0065094D" w:rsidP="0065094D">
            <w:pPr>
              <w:numPr>
                <w:ilvl w:val="0"/>
                <w:numId w:val="41"/>
              </w:numPr>
              <w:spacing w:before="60" w:after="40"/>
              <w:ind w:left="743" w:hanging="430"/>
              <w:rPr>
                <w:rFonts w:ascii="Arial" w:hAnsi="Arial" w:cs="Arial"/>
                <w:sz w:val="18"/>
                <w:szCs w:val="18"/>
              </w:rPr>
            </w:pPr>
            <w:r>
              <w:rPr>
                <w:rFonts w:ascii="Arial" w:hAnsi="Arial" w:cs="Arial"/>
                <w:sz w:val="18"/>
                <w:szCs w:val="18"/>
              </w:rPr>
              <w:tab/>
            </w:r>
            <w:r w:rsidR="00691FB7" w:rsidRPr="007678CA">
              <w:rPr>
                <w:rFonts w:ascii="Arial" w:hAnsi="Arial" w:cs="Arial"/>
                <w:sz w:val="18"/>
                <w:szCs w:val="18"/>
              </w:rPr>
              <w:t>immunodeficiency, including from human immunodeficiency virus (HIV) infection</w:t>
            </w:r>
          </w:p>
          <w:p w:rsidR="00691FB7" w:rsidRPr="007678CA" w:rsidRDefault="0065094D" w:rsidP="0065094D">
            <w:pPr>
              <w:numPr>
                <w:ilvl w:val="0"/>
                <w:numId w:val="41"/>
              </w:numPr>
              <w:spacing w:before="60" w:after="40"/>
              <w:ind w:left="743" w:hanging="430"/>
              <w:rPr>
                <w:rFonts w:ascii="Arial" w:hAnsi="Arial" w:cs="Arial"/>
                <w:sz w:val="18"/>
                <w:szCs w:val="18"/>
              </w:rPr>
            </w:pPr>
            <w:r>
              <w:rPr>
                <w:rFonts w:ascii="Arial" w:hAnsi="Arial" w:cs="Arial"/>
                <w:sz w:val="18"/>
                <w:szCs w:val="18"/>
              </w:rPr>
              <w:tab/>
            </w:r>
            <w:r w:rsidR="00691FB7" w:rsidRPr="007678CA">
              <w:rPr>
                <w:rFonts w:ascii="Arial" w:hAnsi="Arial" w:cs="Arial"/>
                <w:sz w:val="18"/>
                <w:szCs w:val="18"/>
              </w:rPr>
              <w:t>allergies</w:t>
            </w:r>
          </w:p>
          <w:p w:rsidR="00691FB7" w:rsidRPr="007678CA" w:rsidRDefault="00691FB7" w:rsidP="00A23659">
            <w:pPr>
              <w:spacing w:before="12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691FB7" w:rsidRPr="007678CA" w:rsidRDefault="0065094D" w:rsidP="0065094D">
            <w:pPr>
              <w:numPr>
                <w:ilvl w:val="0"/>
                <w:numId w:val="42"/>
              </w:numPr>
              <w:spacing w:before="60" w:after="40"/>
              <w:ind w:left="743" w:hanging="430"/>
              <w:rPr>
                <w:rFonts w:ascii="Arial" w:hAnsi="Arial" w:cs="Arial"/>
                <w:sz w:val="18"/>
                <w:szCs w:val="18"/>
              </w:rPr>
            </w:pPr>
            <w:r>
              <w:rPr>
                <w:rFonts w:ascii="Arial" w:hAnsi="Arial" w:cs="Arial"/>
                <w:sz w:val="18"/>
                <w:szCs w:val="18"/>
              </w:rPr>
              <w:tab/>
            </w:r>
            <w:r w:rsidR="00691FB7" w:rsidRPr="007678CA">
              <w:rPr>
                <w:rFonts w:ascii="Arial" w:hAnsi="Arial" w:cs="Arial"/>
                <w:sz w:val="18"/>
                <w:szCs w:val="18"/>
              </w:rPr>
              <w:t>management of inflammatory diseases by rheumatologist (20.30)</w:t>
            </w:r>
          </w:p>
          <w:p w:rsidR="00691FB7" w:rsidRPr="007678CA" w:rsidRDefault="0065094D" w:rsidP="0065094D">
            <w:pPr>
              <w:numPr>
                <w:ilvl w:val="0"/>
                <w:numId w:val="42"/>
              </w:numPr>
              <w:spacing w:before="60" w:after="40"/>
              <w:ind w:left="743" w:hanging="430"/>
              <w:rPr>
                <w:rFonts w:ascii="Arial" w:hAnsi="Arial" w:cs="Arial"/>
                <w:sz w:val="18"/>
                <w:szCs w:val="18"/>
              </w:rPr>
            </w:pPr>
            <w:r>
              <w:rPr>
                <w:rFonts w:ascii="Arial" w:hAnsi="Arial" w:cs="Arial"/>
                <w:sz w:val="18"/>
                <w:szCs w:val="18"/>
              </w:rPr>
              <w:tab/>
            </w:r>
            <w:r w:rsidR="00691FB7" w:rsidRPr="007678CA">
              <w:rPr>
                <w:rFonts w:ascii="Arial" w:hAnsi="Arial" w:cs="Arial"/>
                <w:sz w:val="18"/>
                <w:szCs w:val="18"/>
              </w:rPr>
              <w:t>management of dermatological conditions by dermatologist (20.33)</w:t>
            </w:r>
          </w:p>
          <w:p w:rsidR="00691FB7" w:rsidRPr="007678CA" w:rsidRDefault="0065094D" w:rsidP="0065094D">
            <w:pPr>
              <w:numPr>
                <w:ilvl w:val="0"/>
                <w:numId w:val="42"/>
              </w:numPr>
              <w:spacing w:before="60" w:after="40"/>
              <w:ind w:left="743" w:hanging="430"/>
              <w:rPr>
                <w:rFonts w:ascii="Arial" w:hAnsi="Arial" w:cs="Arial"/>
                <w:sz w:val="18"/>
                <w:szCs w:val="18"/>
              </w:rPr>
            </w:pPr>
            <w:r>
              <w:rPr>
                <w:rFonts w:ascii="Arial" w:hAnsi="Arial" w:cs="Arial"/>
                <w:sz w:val="18"/>
                <w:szCs w:val="18"/>
              </w:rPr>
              <w:tab/>
            </w:r>
            <w:r w:rsidR="00691FB7" w:rsidRPr="007678CA">
              <w:rPr>
                <w:rFonts w:ascii="Arial" w:hAnsi="Arial" w:cs="Arial"/>
                <w:sz w:val="18"/>
                <w:szCs w:val="18"/>
              </w:rPr>
              <w:t>management of immune disorders in allied health/clinical nurse specialist clinic (40.48)</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691FB7" w:rsidRPr="007678CA" w:rsidRDefault="00691FB7" w:rsidP="00DB240F">
            <w:pPr>
              <w:spacing w:before="60" w:after="40"/>
              <w:rPr>
                <w:rFonts w:ascii="Arial" w:hAnsi="Arial" w:cs="Arial"/>
                <w:sz w:val="18"/>
                <w:szCs w:val="18"/>
              </w:rPr>
            </w:pPr>
          </w:p>
        </w:tc>
      </w:tr>
      <w:tr w:rsidR="00691FB7" w:rsidRPr="00185B64" w:rsidTr="002C0674">
        <w:trPr>
          <w:trHeight w:val="193"/>
        </w:trPr>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691FB7" w:rsidRPr="007678CA" w:rsidRDefault="00691FB7" w:rsidP="00DB240F">
            <w:pPr>
              <w:spacing w:before="60" w:after="40"/>
              <w:rPr>
                <w:rFonts w:ascii="Arial" w:hAnsi="Arial" w:cs="Arial"/>
                <w:sz w:val="18"/>
                <w:szCs w:val="18"/>
              </w:rPr>
            </w:pPr>
          </w:p>
        </w:tc>
      </w:tr>
    </w:tbl>
    <w:p w:rsidR="00691FB7" w:rsidRPr="008F5F7F" w:rsidRDefault="00691FB7" w:rsidP="00475823">
      <w:pPr>
        <w:rPr>
          <w:sz w:val="2"/>
          <w:szCs w:val="2"/>
        </w:rPr>
      </w:pPr>
    </w:p>
    <w:tbl>
      <w:tblPr>
        <w:tblStyle w:val="TableGrid"/>
        <w:tblW w:w="0" w:type="auto"/>
        <w:tblInd w:w="534" w:type="dxa"/>
        <w:tblLayout w:type="fixed"/>
        <w:tblLook w:val="04A0" w:firstRow="1" w:lastRow="0" w:firstColumn="1" w:lastColumn="0" w:noHBand="0" w:noVBand="1"/>
        <w:tblDescription w:val="class 20.41 table outlines the administratiive attributes for Immunology"/>
      </w:tblPr>
      <w:tblGrid>
        <w:gridCol w:w="1984"/>
        <w:gridCol w:w="7371"/>
      </w:tblGrid>
      <w:tr w:rsidR="00691FB7" w:rsidRPr="00185B64" w:rsidTr="002C0674">
        <w:trPr>
          <w:tblHeader/>
        </w:trPr>
        <w:tc>
          <w:tcPr>
            <w:tcW w:w="9355" w:type="dxa"/>
            <w:gridSpan w:val="2"/>
            <w:shd w:val="clear" w:color="auto" w:fill="008A00" w:themeFill="background2"/>
          </w:tcPr>
          <w:p w:rsidR="00691FB7" w:rsidRPr="00185B64" w:rsidRDefault="00691FB7" w:rsidP="00DB240F">
            <w:pPr>
              <w:pStyle w:val="Nina"/>
              <w:spacing w:after="40"/>
              <w:contextualSpacing w:val="0"/>
            </w:pPr>
            <w:r w:rsidRPr="00185B64">
              <w:t>Administrative attributes</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NSW Tier 2 Clinic List</w:t>
            </w:r>
          </w:p>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Qld Monthly Activity Collection (MAC) Manual</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24/3/2011</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12/09/2012</w:t>
            </w:r>
          </w:p>
        </w:tc>
      </w:tr>
      <w:tr w:rsidR="00691FB7" w:rsidRPr="00185B64" w:rsidTr="002C0674">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691FB7" w:rsidRPr="007678CA" w:rsidRDefault="00691FB7" w:rsidP="00DB240F">
            <w:pPr>
              <w:spacing w:before="60" w:after="40"/>
              <w:rPr>
                <w:rFonts w:ascii="Arial" w:hAnsi="Arial" w:cs="Arial"/>
                <w:sz w:val="18"/>
                <w:szCs w:val="18"/>
              </w:rPr>
            </w:pPr>
            <w:r w:rsidRPr="007678CA">
              <w:rPr>
                <w:rFonts w:ascii="Arial" w:hAnsi="Arial" w:cs="Arial"/>
                <w:sz w:val="18"/>
                <w:szCs w:val="18"/>
              </w:rPr>
              <w:t>Non-Admitted Care Advisory Working Group (NACAWG)</w:t>
            </w:r>
          </w:p>
        </w:tc>
      </w:tr>
      <w:tr w:rsidR="00691FB7" w:rsidRPr="00A7384C" w:rsidTr="002C0674">
        <w:trPr>
          <w:trHeight w:val="85"/>
        </w:trPr>
        <w:tc>
          <w:tcPr>
            <w:tcW w:w="1984" w:type="dxa"/>
          </w:tcPr>
          <w:p w:rsidR="00691FB7" w:rsidRPr="007678CA" w:rsidRDefault="00691FB7"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691FB7" w:rsidRPr="007678CA" w:rsidRDefault="00691FB7" w:rsidP="00DB240F">
            <w:pPr>
              <w:spacing w:before="60" w:after="40"/>
              <w:rPr>
                <w:rFonts w:ascii="Arial" w:hAnsi="Arial" w:cs="Arial"/>
                <w:sz w:val="18"/>
                <w:szCs w:val="18"/>
              </w:rPr>
            </w:pPr>
          </w:p>
        </w:tc>
      </w:tr>
    </w:tbl>
    <w:p w:rsidR="004C7C46" w:rsidRPr="00A23659" w:rsidRDefault="004C7C46" w:rsidP="00A23659">
      <w:r w:rsidRPr="00865DD0">
        <w:br w:type="page"/>
      </w:r>
    </w:p>
    <w:p w:rsidR="009A6B7C" w:rsidRPr="002D620A" w:rsidRDefault="007E740F" w:rsidP="002C0674">
      <w:pPr>
        <w:pStyle w:val="Heading3"/>
        <w:spacing w:before="60" w:line="240" w:lineRule="auto"/>
        <w:ind w:left="426"/>
        <w:rPr>
          <w:rFonts w:ascii="Arial" w:hAnsi="Arial" w:cs="Arial"/>
          <w:sz w:val="2"/>
          <w:szCs w:val="2"/>
        </w:rPr>
      </w:pPr>
      <w:bookmarkStart w:id="334" w:name="_Toc288653727"/>
      <w:bookmarkStart w:id="335" w:name="_Toc288654214"/>
      <w:bookmarkStart w:id="336" w:name="_Toc288741319"/>
      <w:bookmarkStart w:id="337" w:name="_Toc344907750"/>
      <w:bookmarkStart w:id="338" w:name="_Toc366768456"/>
      <w:bookmarkStart w:id="339" w:name="_Toc441239183"/>
      <w:r>
        <w:t>20.42 Medical oncology</w:t>
      </w:r>
      <w:r w:rsidRPr="003F27CF">
        <w:t xml:space="preserve"> </w:t>
      </w:r>
      <w:r>
        <w:t>–</w:t>
      </w:r>
      <w:r w:rsidRPr="003F27CF">
        <w:t xml:space="preserve"> </w:t>
      </w:r>
      <w:r w:rsidR="009A6B7C" w:rsidRPr="00A7384C">
        <w:t>consultation</w:t>
      </w:r>
      <w:bookmarkEnd w:id="334"/>
      <w:bookmarkEnd w:id="335"/>
      <w:bookmarkEnd w:id="336"/>
      <w:bookmarkEnd w:id="337"/>
      <w:bookmarkEnd w:id="338"/>
      <w:bookmarkEnd w:id="339"/>
      <w:r w:rsidR="009A6B7C">
        <w:br/>
      </w:r>
    </w:p>
    <w:tbl>
      <w:tblPr>
        <w:tblStyle w:val="TableGrid"/>
        <w:tblW w:w="0" w:type="auto"/>
        <w:tblInd w:w="534" w:type="dxa"/>
        <w:tblLook w:val="04A0" w:firstRow="1" w:lastRow="0" w:firstColumn="1" w:lastColumn="0" w:noHBand="0" w:noVBand="1"/>
        <w:tblDescription w:val="class 20.42 table outlines the identifying attributes for Medical oncology (consultation)"/>
      </w:tblPr>
      <w:tblGrid>
        <w:gridCol w:w="1984"/>
        <w:gridCol w:w="7371"/>
      </w:tblGrid>
      <w:tr w:rsidR="009A6B7C" w:rsidRPr="00185B64" w:rsidTr="002C0674">
        <w:trPr>
          <w:tblHeader/>
        </w:trPr>
        <w:tc>
          <w:tcPr>
            <w:tcW w:w="9355" w:type="dxa"/>
            <w:gridSpan w:val="2"/>
            <w:shd w:val="clear" w:color="auto" w:fill="008A00" w:themeFill="background2"/>
          </w:tcPr>
          <w:p w:rsidR="009A6B7C" w:rsidRPr="00185B64" w:rsidRDefault="009A6B7C" w:rsidP="00DB240F">
            <w:pPr>
              <w:pStyle w:val="Nina"/>
              <w:spacing w:after="40"/>
              <w:contextualSpacing w:val="0"/>
            </w:pPr>
            <w:r w:rsidRPr="00185B64">
              <w:t>Identifying attributes</w:t>
            </w:r>
          </w:p>
        </w:tc>
      </w:tr>
      <w:tr w:rsidR="009A6B7C" w:rsidRPr="00185B64" w:rsidTr="002C0674">
        <w:tc>
          <w:tcPr>
            <w:tcW w:w="1984" w:type="dxa"/>
          </w:tcPr>
          <w:p w:rsidR="009A6B7C" w:rsidRPr="007678CA" w:rsidRDefault="009A6B7C"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 xml:space="preserve">20.42 </w:t>
            </w:r>
          </w:p>
        </w:tc>
      </w:tr>
      <w:tr w:rsidR="009A6B7C" w:rsidRPr="00185B64"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Medical oncology (consultation)</w:t>
            </w:r>
          </w:p>
        </w:tc>
      </w:tr>
      <w:tr w:rsidR="009A6B7C" w:rsidRPr="00185B64"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 xml:space="preserve">Medical consultation </w:t>
            </w:r>
          </w:p>
        </w:tc>
      </w:tr>
      <w:tr w:rsidR="009A6B7C" w:rsidRPr="00185B64"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MDC 17 Neo-plastic disorders (haematological and solid neoplasms)</w:t>
            </w:r>
          </w:p>
        </w:tc>
      </w:tr>
      <w:tr w:rsidR="009A6B7C" w:rsidRPr="00185B64"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Oncologist</w:t>
            </w:r>
          </w:p>
        </w:tc>
      </w:tr>
      <w:tr w:rsidR="009A6B7C" w:rsidRPr="00185B64"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Assessment, identification, monitoring and research of oncology related conditions.</w:t>
            </w:r>
          </w:p>
        </w:tc>
      </w:tr>
    </w:tbl>
    <w:p w:rsidR="009A6B7C" w:rsidRPr="008F5F7F" w:rsidRDefault="009A6B7C" w:rsidP="00475823">
      <w:pPr>
        <w:rPr>
          <w:sz w:val="2"/>
          <w:szCs w:val="2"/>
        </w:rPr>
      </w:pPr>
    </w:p>
    <w:tbl>
      <w:tblPr>
        <w:tblStyle w:val="TableGrid"/>
        <w:tblW w:w="0" w:type="auto"/>
        <w:tblInd w:w="534" w:type="dxa"/>
        <w:tblLook w:val="04A0" w:firstRow="1" w:lastRow="0" w:firstColumn="1" w:lastColumn="0" w:noHBand="0" w:noVBand="1"/>
        <w:tblDescription w:val="class 20.42 table outlines the guide for use for Medical oncology (consultation)"/>
      </w:tblPr>
      <w:tblGrid>
        <w:gridCol w:w="1984"/>
        <w:gridCol w:w="7371"/>
      </w:tblGrid>
      <w:tr w:rsidR="009A6B7C" w:rsidRPr="00185B64" w:rsidTr="002C0674">
        <w:trPr>
          <w:tblHeader/>
        </w:trPr>
        <w:tc>
          <w:tcPr>
            <w:tcW w:w="9355" w:type="dxa"/>
            <w:gridSpan w:val="2"/>
            <w:shd w:val="clear" w:color="auto" w:fill="008A00" w:themeFill="background2"/>
          </w:tcPr>
          <w:p w:rsidR="009A6B7C" w:rsidRPr="00185B64" w:rsidRDefault="009A6B7C" w:rsidP="00DB240F">
            <w:pPr>
              <w:pStyle w:val="Nina"/>
              <w:spacing w:after="40"/>
              <w:contextualSpacing w:val="0"/>
              <w:rPr>
                <w:i/>
              </w:rPr>
            </w:pPr>
            <w:r>
              <w:t>Guide for use</w:t>
            </w:r>
          </w:p>
        </w:tc>
      </w:tr>
      <w:tr w:rsidR="009A6B7C" w:rsidRPr="00F31588"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Consultation on the major tumour groups:</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brain</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breast</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gastrointestinal</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genitourinary</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 xml:space="preserve">gynaecologic </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head and neck</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haematological</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kidney</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lung</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pancreas</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prostate</w:t>
            </w:r>
          </w:p>
          <w:p w:rsidR="009A6B7C" w:rsidRPr="007678CA" w:rsidRDefault="0050280C" w:rsidP="0050280C">
            <w:pPr>
              <w:numPr>
                <w:ilvl w:val="0"/>
                <w:numId w:val="43"/>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testicular</w:t>
            </w:r>
          </w:p>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Medical oncology, palliative</w:t>
            </w:r>
          </w:p>
          <w:p w:rsidR="009A6B7C" w:rsidRPr="007678CA" w:rsidRDefault="009A6B7C" w:rsidP="006264F4">
            <w:pPr>
              <w:spacing w:before="12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9A6B7C" w:rsidRPr="007678CA" w:rsidRDefault="0065094D" w:rsidP="0065094D">
            <w:pPr>
              <w:numPr>
                <w:ilvl w:val="0"/>
                <w:numId w:val="44"/>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chemotherapy for malignancies (10.11)</w:t>
            </w:r>
          </w:p>
          <w:p w:rsidR="009A6B7C" w:rsidRPr="007678CA" w:rsidRDefault="0065094D" w:rsidP="0065094D">
            <w:pPr>
              <w:numPr>
                <w:ilvl w:val="0"/>
                <w:numId w:val="44"/>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radiation therapy for malignancies (10.12)</w:t>
            </w:r>
          </w:p>
          <w:p w:rsidR="009A6B7C" w:rsidRPr="007678CA" w:rsidRDefault="0065094D" w:rsidP="0065094D">
            <w:pPr>
              <w:numPr>
                <w:ilvl w:val="0"/>
                <w:numId w:val="44"/>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radiation oncology consultations by radiation oncologist (20.43)</w:t>
            </w:r>
          </w:p>
          <w:p w:rsidR="009A6B7C" w:rsidRPr="007678CA" w:rsidRDefault="0065094D" w:rsidP="0065094D">
            <w:pPr>
              <w:numPr>
                <w:ilvl w:val="0"/>
                <w:numId w:val="44"/>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management of breast cancer patients in specialist medical breast clinic (20.32)</w:t>
            </w:r>
          </w:p>
          <w:p w:rsidR="009A6B7C" w:rsidRPr="007678CA" w:rsidRDefault="0065094D" w:rsidP="0065094D">
            <w:pPr>
              <w:numPr>
                <w:ilvl w:val="0"/>
                <w:numId w:val="44"/>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management of breast cancer patients in allied health/clinical nurse specialist breast clinic (40.51)</w:t>
            </w:r>
          </w:p>
          <w:p w:rsidR="009A6B7C" w:rsidRPr="007678CA" w:rsidRDefault="0065094D" w:rsidP="0065094D">
            <w:pPr>
              <w:numPr>
                <w:ilvl w:val="0"/>
                <w:numId w:val="44"/>
              </w:numPr>
              <w:spacing w:before="60" w:after="40"/>
              <w:ind w:left="743" w:hanging="430"/>
              <w:rPr>
                <w:rFonts w:ascii="Arial" w:hAnsi="Arial" w:cs="Arial"/>
                <w:sz w:val="18"/>
                <w:szCs w:val="18"/>
              </w:rPr>
            </w:pPr>
            <w:r>
              <w:rPr>
                <w:rFonts w:ascii="Arial" w:hAnsi="Arial" w:cs="Arial"/>
                <w:sz w:val="18"/>
                <w:szCs w:val="18"/>
              </w:rPr>
              <w:tab/>
            </w:r>
            <w:r w:rsidR="009A6B7C" w:rsidRPr="007678CA">
              <w:rPr>
                <w:rFonts w:ascii="Arial" w:hAnsi="Arial" w:cs="Arial"/>
                <w:sz w:val="18"/>
                <w:szCs w:val="18"/>
              </w:rPr>
              <w:t>management of malignancies by allied health/clinical nurse specialist oncology clinic (40.52)</w:t>
            </w:r>
          </w:p>
        </w:tc>
      </w:tr>
      <w:tr w:rsidR="009A6B7C" w:rsidRPr="00185B64"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9A6B7C" w:rsidRPr="007678CA" w:rsidRDefault="009A6B7C" w:rsidP="00DB240F">
            <w:pPr>
              <w:spacing w:before="60" w:after="40"/>
              <w:rPr>
                <w:rFonts w:ascii="Arial" w:hAnsi="Arial" w:cs="Arial"/>
                <w:sz w:val="18"/>
                <w:szCs w:val="18"/>
              </w:rPr>
            </w:pPr>
          </w:p>
        </w:tc>
      </w:tr>
      <w:tr w:rsidR="009A6B7C" w:rsidRPr="00185B64" w:rsidTr="002C0674">
        <w:trPr>
          <w:trHeight w:val="193"/>
        </w:trPr>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9A6B7C" w:rsidRPr="007678CA" w:rsidRDefault="009A6B7C" w:rsidP="00DB240F">
            <w:pPr>
              <w:spacing w:before="60" w:after="40"/>
              <w:rPr>
                <w:rFonts w:ascii="Arial" w:hAnsi="Arial" w:cs="Arial"/>
                <w:sz w:val="18"/>
                <w:szCs w:val="18"/>
              </w:rPr>
            </w:pPr>
          </w:p>
        </w:tc>
      </w:tr>
    </w:tbl>
    <w:p w:rsidR="009A6B7C" w:rsidRPr="008F5F7F" w:rsidRDefault="009A6B7C" w:rsidP="00475823">
      <w:pPr>
        <w:rPr>
          <w:sz w:val="2"/>
          <w:szCs w:val="2"/>
        </w:rPr>
      </w:pPr>
    </w:p>
    <w:tbl>
      <w:tblPr>
        <w:tblStyle w:val="TableGrid"/>
        <w:tblW w:w="0" w:type="auto"/>
        <w:tblInd w:w="534" w:type="dxa"/>
        <w:tblLayout w:type="fixed"/>
        <w:tblLook w:val="04A0" w:firstRow="1" w:lastRow="0" w:firstColumn="1" w:lastColumn="0" w:noHBand="0" w:noVBand="1"/>
        <w:tblDescription w:val="class 20.42 table outlines the administratiive attributes for Medical oncology (consultation)"/>
      </w:tblPr>
      <w:tblGrid>
        <w:gridCol w:w="1984"/>
        <w:gridCol w:w="7371"/>
      </w:tblGrid>
      <w:tr w:rsidR="009A6B7C" w:rsidRPr="00185B64" w:rsidTr="002C0674">
        <w:trPr>
          <w:tblHeader/>
        </w:trPr>
        <w:tc>
          <w:tcPr>
            <w:tcW w:w="9355" w:type="dxa"/>
            <w:gridSpan w:val="2"/>
            <w:shd w:val="clear" w:color="auto" w:fill="008A00" w:themeFill="background2"/>
          </w:tcPr>
          <w:p w:rsidR="009A6B7C" w:rsidRPr="00185B64" w:rsidRDefault="009A6B7C" w:rsidP="00DB240F">
            <w:pPr>
              <w:pStyle w:val="Nina"/>
              <w:spacing w:after="40"/>
              <w:contextualSpacing w:val="0"/>
            </w:pPr>
            <w:r w:rsidRPr="00185B64">
              <w:t>Administrative attributes</w:t>
            </w:r>
          </w:p>
        </w:tc>
      </w:tr>
      <w:tr w:rsidR="009A6B7C" w:rsidRPr="00185B64"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 xml:space="preserve">Victorian Ambulatory Classification and Funding System (VACS) List </w:t>
            </w:r>
          </w:p>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NSW Tier 2 Clinic List</w:t>
            </w:r>
          </w:p>
        </w:tc>
      </w:tr>
      <w:tr w:rsidR="009A6B7C" w:rsidRPr="00185B64"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24/3/2011</w:t>
            </w:r>
          </w:p>
        </w:tc>
      </w:tr>
      <w:tr w:rsidR="009A6B7C" w:rsidRPr="00185B64"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1/9/2011</w:t>
            </w:r>
          </w:p>
        </w:tc>
      </w:tr>
      <w:tr w:rsidR="009A6B7C" w:rsidRPr="00185B64" w:rsidTr="002C0674">
        <w:tc>
          <w:tcPr>
            <w:tcW w:w="1984" w:type="dxa"/>
          </w:tcPr>
          <w:p w:rsidR="009A6B7C" w:rsidRPr="007678CA" w:rsidRDefault="009A6B7C"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9A6B7C" w:rsidRPr="007678CA" w:rsidRDefault="009A6B7C" w:rsidP="00DB240F">
            <w:pPr>
              <w:spacing w:before="60" w:after="40"/>
              <w:rPr>
                <w:rFonts w:ascii="Arial" w:hAnsi="Arial" w:cs="Arial"/>
                <w:sz w:val="18"/>
                <w:szCs w:val="18"/>
              </w:rPr>
            </w:pPr>
            <w:r w:rsidRPr="007678CA">
              <w:rPr>
                <w:rFonts w:ascii="Arial" w:hAnsi="Arial" w:cs="Arial"/>
                <w:sz w:val="18"/>
                <w:szCs w:val="18"/>
              </w:rPr>
              <w:t>Definition review project</w:t>
            </w:r>
          </w:p>
        </w:tc>
      </w:tr>
      <w:tr w:rsidR="009A6B7C" w:rsidRPr="00A7384C" w:rsidTr="002C0674">
        <w:trPr>
          <w:trHeight w:val="85"/>
        </w:trPr>
        <w:tc>
          <w:tcPr>
            <w:tcW w:w="1984" w:type="dxa"/>
          </w:tcPr>
          <w:p w:rsidR="009A6B7C" w:rsidRPr="00185B64" w:rsidRDefault="009A6B7C" w:rsidP="00DB240F">
            <w:pPr>
              <w:spacing w:before="60" w:after="40"/>
              <w:jc w:val="right"/>
              <w:rPr>
                <w:rFonts w:ascii="Arial" w:hAnsi="Arial" w:cs="Arial"/>
                <w:b/>
                <w:color w:val="58585A"/>
                <w:sz w:val="18"/>
                <w:szCs w:val="18"/>
              </w:rPr>
            </w:pPr>
            <w:r w:rsidRPr="007678CA">
              <w:rPr>
                <w:rFonts w:ascii="Arial" w:hAnsi="Arial" w:cs="Arial"/>
                <w:b/>
                <w:sz w:val="18"/>
                <w:szCs w:val="18"/>
              </w:rPr>
              <w:t>Reference material</w:t>
            </w:r>
          </w:p>
        </w:tc>
        <w:tc>
          <w:tcPr>
            <w:tcW w:w="7371" w:type="dxa"/>
          </w:tcPr>
          <w:p w:rsidR="009A6B7C" w:rsidRPr="003548AE" w:rsidRDefault="009A6B7C" w:rsidP="00DB240F">
            <w:pPr>
              <w:spacing w:before="60" w:after="40"/>
              <w:rPr>
                <w:rFonts w:ascii="Arial" w:hAnsi="Arial" w:cs="Arial"/>
                <w:sz w:val="18"/>
                <w:szCs w:val="18"/>
              </w:rPr>
            </w:pPr>
            <w:r w:rsidRPr="007678CA">
              <w:rPr>
                <w:rFonts w:ascii="Arial" w:hAnsi="Arial" w:cs="Arial"/>
                <w:sz w:val="18"/>
                <w:szCs w:val="18"/>
              </w:rPr>
              <w:t xml:space="preserve">Cancer Council Australia. (June 20, 2011). </w:t>
            </w:r>
            <w:hyperlink r:id="rId56" w:history="1">
              <w:r w:rsidRPr="001A3794">
                <w:rPr>
                  <w:rStyle w:val="Hyperlink"/>
                  <w:rFonts w:ascii="Arial" w:hAnsi="Arial" w:cs="Arial"/>
                  <w:sz w:val="18"/>
                  <w:szCs w:val="18"/>
                </w:rPr>
                <w:t>Cancer Types</w:t>
              </w:r>
            </w:hyperlink>
            <w:r w:rsidRPr="0070121C">
              <w:rPr>
                <w:rFonts w:ascii="Arial" w:hAnsi="Arial" w:cs="Arial"/>
                <w:color w:val="58585A"/>
                <w:sz w:val="18"/>
                <w:szCs w:val="18"/>
              </w:rPr>
              <w:t xml:space="preserve">. </w:t>
            </w:r>
            <w:r w:rsidRPr="007678CA">
              <w:rPr>
                <w:rFonts w:ascii="Arial" w:hAnsi="Arial" w:cs="Arial"/>
                <w:sz w:val="18"/>
                <w:szCs w:val="18"/>
              </w:rPr>
              <w:t xml:space="preserve">Retrieved September 1, 2011 (from </w:t>
            </w:r>
            <w:hyperlink r:id="rId57" w:history="1">
              <w:r w:rsidRPr="003548AE">
                <w:rPr>
                  <w:rStyle w:val="Hyperlink"/>
                  <w:rFonts w:ascii="Arial" w:hAnsi="Arial" w:cs="Arial"/>
                  <w:sz w:val="18"/>
                  <w:szCs w:val="18"/>
                </w:rPr>
                <w:t>http://www.cancer.org.au/aboutcancer/cancertypes.htm</w:t>
              </w:r>
            </w:hyperlink>
            <w:r>
              <w:rPr>
                <w:rFonts w:ascii="Arial" w:hAnsi="Arial" w:cs="Arial"/>
                <w:color w:val="58585A"/>
                <w:sz w:val="18"/>
                <w:szCs w:val="18"/>
              </w:rPr>
              <w:t>)</w:t>
            </w:r>
          </w:p>
        </w:tc>
      </w:tr>
    </w:tbl>
    <w:p w:rsidR="004C7C46" w:rsidRPr="003548AE" w:rsidRDefault="004C7C46" w:rsidP="00DB240F">
      <w:pPr>
        <w:spacing w:before="60" w:after="40" w:line="240" w:lineRule="auto"/>
        <w:rPr>
          <w:rFonts w:ascii="Arial" w:hAnsi="Arial" w:cs="Arial"/>
          <w:sz w:val="18"/>
          <w:szCs w:val="18"/>
        </w:rPr>
      </w:pPr>
      <w:r w:rsidRPr="003548AE">
        <w:rPr>
          <w:rFonts w:ascii="Arial" w:hAnsi="Arial" w:cs="Arial"/>
          <w:sz w:val="18"/>
          <w:szCs w:val="18"/>
        </w:rPr>
        <w:br w:type="page"/>
      </w:r>
    </w:p>
    <w:p w:rsidR="004C7C46" w:rsidRPr="002D620A" w:rsidRDefault="003F27CF" w:rsidP="002C0674">
      <w:pPr>
        <w:pStyle w:val="Heading3"/>
        <w:spacing w:before="60" w:line="240" w:lineRule="auto"/>
        <w:ind w:left="426"/>
        <w:rPr>
          <w:sz w:val="2"/>
          <w:szCs w:val="2"/>
        </w:rPr>
      </w:pPr>
      <w:bookmarkStart w:id="340" w:name="_Toc288653739"/>
      <w:bookmarkStart w:id="341" w:name="_Toc288654226"/>
      <w:bookmarkStart w:id="342" w:name="_Toc288741321"/>
      <w:bookmarkStart w:id="343" w:name="_Toc344907751"/>
      <w:bookmarkStart w:id="344" w:name="_Toc366768457"/>
      <w:bookmarkStart w:id="345" w:name="_Toc441239184"/>
      <w:r w:rsidRPr="003F27CF">
        <w:t xml:space="preserve">20.43 Radiation therapy </w:t>
      </w:r>
      <w:r>
        <w:t>–</w:t>
      </w:r>
      <w:r w:rsidRPr="003F27CF">
        <w:t xml:space="preserve"> consultation</w:t>
      </w:r>
      <w:bookmarkEnd w:id="340"/>
      <w:bookmarkEnd w:id="341"/>
      <w:bookmarkEnd w:id="342"/>
      <w:bookmarkEnd w:id="343"/>
      <w:bookmarkEnd w:id="344"/>
      <w:bookmarkEnd w:id="345"/>
      <w:r>
        <w:br/>
      </w:r>
    </w:p>
    <w:tbl>
      <w:tblPr>
        <w:tblStyle w:val="TableGrid"/>
        <w:tblW w:w="0" w:type="auto"/>
        <w:tblInd w:w="534" w:type="dxa"/>
        <w:tblLook w:val="04A0" w:firstRow="1" w:lastRow="0" w:firstColumn="1" w:lastColumn="0" w:noHBand="0" w:noVBand="1"/>
        <w:tblDescription w:val="class 20.43 table outlines the identifying attributes for Radiation therapy – consultation"/>
      </w:tblPr>
      <w:tblGrid>
        <w:gridCol w:w="1984"/>
        <w:gridCol w:w="7371"/>
      </w:tblGrid>
      <w:tr w:rsidR="003F27CF" w:rsidRPr="00185B64" w:rsidTr="002C0674">
        <w:trPr>
          <w:tblHeader/>
        </w:trPr>
        <w:tc>
          <w:tcPr>
            <w:tcW w:w="9355" w:type="dxa"/>
            <w:gridSpan w:val="2"/>
            <w:shd w:val="clear" w:color="auto" w:fill="008A00" w:themeFill="background2"/>
          </w:tcPr>
          <w:p w:rsidR="003F27CF" w:rsidRPr="00185B64" w:rsidRDefault="003F27CF" w:rsidP="00DB240F">
            <w:pPr>
              <w:pStyle w:val="Nina"/>
              <w:spacing w:after="40"/>
              <w:contextualSpacing w:val="0"/>
            </w:pPr>
            <w:r w:rsidRPr="00185B64">
              <w:t>Identifying attributes</w:t>
            </w:r>
            <w:r w:rsidR="00FA661D">
              <w:tab/>
            </w:r>
          </w:p>
        </w:tc>
      </w:tr>
      <w:tr w:rsidR="003F27CF" w:rsidRPr="00185B64" w:rsidTr="002C0674">
        <w:tc>
          <w:tcPr>
            <w:tcW w:w="1984" w:type="dxa"/>
          </w:tcPr>
          <w:p w:rsidR="003F27CF" w:rsidRPr="007678CA" w:rsidRDefault="003F27CF"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20.43</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Radiation therapy - consultation</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Medical consultation</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MDC 17 Neoplastic disorders (haematological and solid neoplasms)</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Radiation oncologist supported by a radiation oncology team</w:t>
            </w:r>
            <w:r w:rsidRPr="007678CA" w:rsidDel="002D4F2C">
              <w:rPr>
                <w:rFonts w:ascii="Arial" w:hAnsi="Arial" w:cs="Arial"/>
                <w:sz w:val="18"/>
                <w:szCs w:val="18"/>
              </w:rPr>
              <w:t xml:space="preserve"> </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Consultation and maintenance of patients who may need to be or have been treated using x rays, radioactive substances, and other forms of radiant energy to lyse or destroy tumour cells and correct other abnormalities.</w:t>
            </w:r>
          </w:p>
        </w:tc>
      </w:tr>
    </w:tbl>
    <w:p w:rsidR="003F27CF" w:rsidRPr="008F5F7F" w:rsidRDefault="003F27CF" w:rsidP="00475823">
      <w:pPr>
        <w:rPr>
          <w:sz w:val="2"/>
          <w:szCs w:val="2"/>
        </w:rPr>
      </w:pPr>
    </w:p>
    <w:tbl>
      <w:tblPr>
        <w:tblStyle w:val="TableGrid"/>
        <w:tblW w:w="0" w:type="auto"/>
        <w:tblInd w:w="534" w:type="dxa"/>
        <w:tblLook w:val="04A0" w:firstRow="1" w:lastRow="0" w:firstColumn="1" w:lastColumn="0" w:noHBand="0" w:noVBand="1"/>
        <w:tblDescription w:val="class 20.43 table outlines the guide for use for Radiation therapy – consultation"/>
      </w:tblPr>
      <w:tblGrid>
        <w:gridCol w:w="1984"/>
        <w:gridCol w:w="7371"/>
      </w:tblGrid>
      <w:tr w:rsidR="003F27CF" w:rsidRPr="00185B64" w:rsidTr="002C0674">
        <w:trPr>
          <w:tblHeader/>
        </w:trPr>
        <w:tc>
          <w:tcPr>
            <w:tcW w:w="9355" w:type="dxa"/>
            <w:gridSpan w:val="2"/>
            <w:shd w:val="clear" w:color="auto" w:fill="008A00" w:themeFill="background2"/>
          </w:tcPr>
          <w:p w:rsidR="003F27CF" w:rsidRPr="00185B64" w:rsidRDefault="003F27CF" w:rsidP="00DB240F">
            <w:pPr>
              <w:pStyle w:val="Nina"/>
              <w:spacing w:after="40"/>
              <w:contextualSpacing w:val="0"/>
              <w:rPr>
                <w:i/>
              </w:rPr>
            </w:pPr>
            <w:r>
              <w:t>Guide for use</w:t>
            </w:r>
          </w:p>
        </w:tc>
      </w:tr>
      <w:tr w:rsidR="003F27CF" w:rsidRPr="00F31588"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sz w:val="18"/>
              </w:rPr>
              <w:t>Exclusions</w:t>
            </w:r>
            <w:r w:rsidRPr="007678CA">
              <w:rPr>
                <w:rFonts w:ascii="Arial" w:hAnsi="Arial" w:cs="Arial"/>
                <w:sz w:val="18"/>
                <w:szCs w:val="18"/>
              </w:rPr>
              <w:t>:</w:t>
            </w:r>
          </w:p>
          <w:p w:rsidR="003F27CF" w:rsidRPr="007678CA" w:rsidRDefault="0050280C" w:rsidP="0016436D">
            <w:pPr>
              <w:pStyle w:val="ListParagraph"/>
              <w:numPr>
                <w:ilvl w:val="0"/>
                <w:numId w:val="168"/>
              </w:numPr>
              <w:spacing w:before="60" w:after="40"/>
              <w:ind w:left="743" w:hanging="431"/>
              <w:contextualSpacing w:val="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chemotherapy for malignancies (10.11)</w:t>
            </w:r>
          </w:p>
          <w:p w:rsidR="003F27CF" w:rsidRPr="007678CA" w:rsidRDefault="0050280C" w:rsidP="0016436D">
            <w:pPr>
              <w:pStyle w:val="ListParagraph"/>
              <w:numPr>
                <w:ilvl w:val="0"/>
                <w:numId w:val="168"/>
              </w:numPr>
              <w:spacing w:before="60" w:after="40"/>
              <w:ind w:left="743" w:hanging="431"/>
              <w:contextualSpacing w:val="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radiation therapy treatment (10.12)</w:t>
            </w:r>
          </w:p>
          <w:p w:rsidR="003F27CF" w:rsidRPr="007678CA" w:rsidRDefault="0050280C" w:rsidP="0016436D">
            <w:pPr>
              <w:pStyle w:val="ListParagraph"/>
              <w:numPr>
                <w:ilvl w:val="0"/>
                <w:numId w:val="168"/>
              </w:numPr>
              <w:spacing w:before="60" w:after="40"/>
              <w:ind w:left="743" w:hanging="431"/>
              <w:contextualSpacing w:val="0"/>
              <w:rPr>
                <w:rFonts w:ascii="Arial" w:hAnsi="Arial" w:cs="Arial"/>
                <w:sz w:val="18"/>
                <w:szCs w:val="18"/>
              </w:rPr>
            </w:pPr>
            <w:r>
              <w:rPr>
                <w:rFonts w:ascii="Arial" w:hAnsi="Arial" w:cs="Arial"/>
                <w:sz w:val="18"/>
                <w:szCs w:val="18"/>
              </w:rPr>
              <w:tab/>
            </w:r>
            <w:r w:rsidR="00CE5DB1">
              <w:rPr>
                <w:rFonts w:ascii="Arial" w:hAnsi="Arial" w:cs="Arial"/>
                <w:sz w:val="18"/>
                <w:szCs w:val="18"/>
              </w:rPr>
              <w:t>r</w:t>
            </w:r>
            <w:r w:rsidR="003F27CF" w:rsidRPr="007678CA">
              <w:rPr>
                <w:rFonts w:ascii="Arial" w:hAnsi="Arial" w:cs="Arial"/>
                <w:sz w:val="18"/>
                <w:szCs w:val="18"/>
              </w:rPr>
              <w:t>adiation therapy simulation and planning (10.20)</w:t>
            </w:r>
          </w:p>
          <w:p w:rsidR="003F27CF" w:rsidRPr="007678CA" w:rsidRDefault="0050280C" w:rsidP="0016436D">
            <w:pPr>
              <w:pStyle w:val="ListParagraph"/>
              <w:numPr>
                <w:ilvl w:val="0"/>
                <w:numId w:val="168"/>
              </w:numPr>
              <w:spacing w:before="60" w:after="40"/>
              <w:ind w:left="743" w:hanging="431"/>
              <w:contextualSpacing w:val="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medical oncology consultations by oncologist (20.42)</w:t>
            </w:r>
          </w:p>
          <w:p w:rsidR="003F27CF" w:rsidRPr="007678CA" w:rsidRDefault="0050280C" w:rsidP="0016436D">
            <w:pPr>
              <w:pStyle w:val="ListParagraph"/>
              <w:numPr>
                <w:ilvl w:val="0"/>
                <w:numId w:val="168"/>
              </w:numPr>
              <w:spacing w:before="60" w:after="40"/>
              <w:ind w:left="743" w:hanging="431"/>
              <w:contextualSpacing w:val="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management of malignancies by allied health/clinical nurse specialist oncology clinic (40.52)</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3F27CF" w:rsidRPr="007678CA" w:rsidRDefault="003F27CF" w:rsidP="00DB240F">
            <w:pPr>
              <w:spacing w:before="60" w:after="40"/>
              <w:rPr>
                <w:rFonts w:ascii="Arial" w:hAnsi="Arial" w:cs="Arial"/>
                <w:sz w:val="18"/>
                <w:szCs w:val="18"/>
              </w:rPr>
            </w:pPr>
          </w:p>
        </w:tc>
      </w:tr>
      <w:tr w:rsidR="003F27CF" w:rsidRPr="00185B64" w:rsidTr="002C0674">
        <w:trPr>
          <w:trHeight w:val="193"/>
        </w:trPr>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3F27CF" w:rsidRPr="007678CA" w:rsidRDefault="003F27CF" w:rsidP="00DB240F">
            <w:pPr>
              <w:spacing w:before="60" w:after="40"/>
              <w:rPr>
                <w:rFonts w:ascii="Arial" w:hAnsi="Arial" w:cs="Arial"/>
                <w:sz w:val="18"/>
                <w:szCs w:val="18"/>
              </w:rPr>
            </w:pPr>
          </w:p>
        </w:tc>
      </w:tr>
    </w:tbl>
    <w:p w:rsidR="003F27CF" w:rsidRPr="008F5F7F" w:rsidRDefault="003F27CF" w:rsidP="00475823">
      <w:pPr>
        <w:rPr>
          <w:sz w:val="2"/>
          <w:szCs w:val="2"/>
        </w:rPr>
      </w:pPr>
    </w:p>
    <w:tbl>
      <w:tblPr>
        <w:tblStyle w:val="TableGrid"/>
        <w:tblW w:w="0" w:type="auto"/>
        <w:tblInd w:w="534" w:type="dxa"/>
        <w:tblLayout w:type="fixed"/>
        <w:tblLook w:val="04A0" w:firstRow="1" w:lastRow="0" w:firstColumn="1" w:lastColumn="0" w:noHBand="0" w:noVBand="1"/>
        <w:tblDescription w:val="class 20.43 table outlines the administratiive attributes for Radiation therapy – consultation"/>
      </w:tblPr>
      <w:tblGrid>
        <w:gridCol w:w="1984"/>
        <w:gridCol w:w="7371"/>
      </w:tblGrid>
      <w:tr w:rsidR="003F27CF" w:rsidRPr="00185B64" w:rsidTr="002C0674">
        <w:trPr>
          <w:tblHeader/>
        </w:trPr>
        <w:tc>
          <w:tcPr>
            <w:tcW w:w="9355" w:type="dxa"/>
            <w:gridSpan w:val="2"/>
            <w:shd w:val="clear" w:color="auto" w:fill="008A00" w:themeFill="background2"/>
          </w:tcPr>
          <w:p w:rsidR="003F27CF" w:rsidRPr="00185B64" w:rsidRDefault="003F27CF" w:rsidP="00DB240F">
            <w:pPr>
              <w:pStyle w:val="Nina"/>
              <w:spacing w:after="40"/>
              <w:contextualSpacing w:val="0"/>
            </w:pPr>
            <w:r w:rsidRPr="00185B64">
              <w:t>Administrative attributes</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NSW Tier 2 Clinic List</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24/03/2011</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25/11/2013</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Radiotherapy Steering Committee</w:t>
            </w:r>
          </w:p>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Non-Admitted Care Advisory Working Group (NACAWG)</w:t>
            </w:r>
          </w:p>
        </w:tc>
      </w:tr>
      <w:tr w:rsidR="003F27CF" w:rsidRPr="00A7384C" w:rsidTr="002C0674">
        <w:trPr>
          <w:trHeight w:val="85"/>
        </w:trPr>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3F27CF" w:rsidRPr="007678CA" w:rsidRDefault="003F27CF" w:rsidP="00DB240F">
            <w:pPr>
              <w:spacing w:before="60" w:after="40"/>
              <w:rPr>
                <w:rFonts w:ascii="Arial" w:hAnsi="Arial" w:cs="Arial"/>
                <w:sz w:val="18"/>
                <w:szCs w:val="18"/>
              </w:rPr>
            </w:pPr>
          </w:p>
        </w:tc>
      </w:tr>
    </w:tbl>
    <w:p w:rsidR="004C7C46" w:rsidRPr="00A23659" w:rsidRDefault="004C7C46" w:rsidP="00A23659">
      <w:r w:rsidRPr="0070121C">
        <w:rPr>
          <w:color w:val="58585A"/>
        </w:rPr>
        <w:br w:type="page"/>
      </w:r>
    </w:p>
    <w:p w:rsidR="004C7C46" w:rsidRPr="002D620A" w:rsidRDefault="003F27CF" w:rsidP="002C0674">
      <w:pPr>
        <w:pStyle w:val="Heading3"/>
        <w:spacing w:before="60" w:line="240" w:lineRule="auto"/>
        <w:ind w:left="426"/>
        <w:rPr>
          <w:rFonts w:ascii="Arial" w:hAnsi="Arial" w:cs="Arial"/>
          <w:sz w:val="2"/>
          <w:szCs w:val="2"/>
        </w:rPr>
      </w:pPr>
      <w:bookmarkStart w:id="346" w:name="_Toc288653725"/>
      <w:bookmarkStart w:id="347" w:name="_Toc288654212"/>
      <w:bookmarkStart w:id="348" w:name="_Toc288741323"/>
      <w:bookmarkStart w:id="349" w:name="_Toc344907752"/>
      <w:bookmarkStart w:id="350" w:name="_Toc366768458"/>
      <w:bookmarkStart w:id="351" w:name="_Toc441239185"/>
      <w:r w:rsidRPr="00A7384C">
        <w:t>20.44 Infectious diseases</w:t>
      </w:r>
      <w:bookmarkEnd w:id="346"/>
      <w:bookmarkEnd w:id="347"/>
      <w:bookmarkEnd w:id="348"/>
      <w:bookmarkEnd w:id="349"/>
      <w:bookmarkEnd w:id="350"/>
      <w:bookmarkEnd w:id="351"/>
      <w:r>
        <w:br/>
      </w:r>
    </w:p>
    <w:tbl>
      <w:tblPr>
        <w:tblStyle w:val="TableGrid"/>
        <w:tblW w:w="0" w:type="auto"/>
        <w:tblInd w:w="534" w:type="dxa"/>
        <w:tblLook w:val="04A0" w:firstRow="1" w:lastRow="0" w:firstColumn="1" w:lastColumn="0" w:noHBand="0" w:noVBand="1"/>
        <w:tblDescription w:val="class 20.44 table outlines the identifying attributes for Infectious diseases"/>
      </w:tblPr>
      <w:tblGrid>
        <w:gridCol w:w="1984"/>
        <w:gridCol w:w="7371"/>
      </w:tblGrid>
      <w:tr w:rsidR="003F27CF" w:rsidRPr="00185B64" w:rsidTr="002C0674">
        <w:trPr>
          <w:tblHeader/>
        </w:trPr>
        <w:tc>
          <w:tcPr>
            <w:tcW w:w="9355" w:type="dxa"/>
            <w:gridSpan w:val="2"/>
            <w:shd w:val="clear" w:color="auto" w:fill="008A00" w:themeFill="background2"/>
          </w:tcPr>
          <w:p w:rsidR="003F27CF" w:rsidRPr="00185B64" w:rsidRDefault="003F27CF" w:rsidP="00DB240F">
            <w:pPr>
              <w:pStyle w:val="Nina"/>
              <w:spacing w:after="40"/>
              <w:contextualSpacing w:val="0"/>
            </w:pPr>
            <w:r w:rsidRPr="00185B64">
              <w:t>Identifying attributes</w:t>
            </w:r>
          </w:p>
        </w:tc>
      </w:tr>
      <w:tr w:rsidR="003F27CF" w:rsidRPr="00185B64" w:rsidTr="002C0674">
        <w:tc>
          <w:tcPr>
            <w:tcW w:w="1984" w:type="dxa"/>
          </w:tcPr>
          <w:p w:rsidR="003F27CF" w:rsidRPr="007678CA" w:rsidRDefault="003F27CF"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 xml:space="preserve">20.44 </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Infectious diseases</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Medical consultation</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MDC 18 Infectious and parasitic diseases</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3F27CF" w:rsidRPr="007678CA" w:rsidRDefault="003F27CF" w:rsidP="00DB240F">
            <w:pPr>
              <w:pStyle w:val="PlainText"/>
              <w:widowControl w:val="0"/>
              <w:spacing w:before="60" w:after="40"/>
              <w:rPr>
                <w:rFonts w:ascii="Arial" w:hAnsi="Arial" w:cs="Arial"/>
                <w:sz w:val="18"/>
                <w:szCs w:val="18"/>
              </w:rPr>
            </w:pPr>
            <w:r w:rsidRPr="007678CA">
              <w:rPr>
                <w:rFonts w:ascii="Arial" w:hAnsi="Arial" w:cs="Arial"/>
                <w:sz w:val="18"/>
                <w:szCs w:val="18"/>
              </w:rPr>
              <w:t>Infectious diseases specialist</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3F27CF" w:rsidRPr="007678CA" w:rsidRDefault="003F27CF" w:rsidP="00DB240F">
            <w:pPr>
              <w:pStyle w:val="PlainText"/>
              <w:widowControl w:val="0"/>
              <w:spacing w:before="60" w:after="40"/>
              <w:rPr>
                <w:rFonts w:ascii="Arial" w:hAnsi="Arial" w:cs="Arial"/>
                <w:sz w:val="18"/>
                <w:szCs w:val="18"/>
              </w:rPr>
            </w:pPr>
            <w:r w:rsidRPr="007678CA">
              <w:rPr>
                <w:rFonts w:ascii="Arial" w:hAnsi="Arial" w:cs="Arial"/>
                <w:sz w:val="18"/>
                <w:szCs w:val="18"/>
              </w:rPr>
              <w:t>Treatment of diseases due to organisms ranging in size from viruses to parasitic worms; may be contagious in origin, result from nosocomial organisms, or be due to endogenous microflora from the nose and throat, skin, or bowel.</w:t>
            </w:r>
          </w:p>
        </w:tc>
      </w:tr>
    </w:tbl>
    <w:p w:rsidR="003F27CF" w:rsidRPr="008F5F7F" w:rsidRDefault="003F27CF" w:rsidP="00475823">
      <w:pPr>
        <w:rPr>
          <w:sz w:val="2"/>
          <w:szCs w:val="2"/>
        </w:rPr>
      </w:pPr>
    </w:p>
    <w:tbl>
      <w:tblPr>
        <w:tblStyle w:val="TableGrid"/>
        <w:tblW w:w="0" w:type="auto"/>
        <w:tblInd w:w="534" w:type="dxa"/>
        <w:tblLook w:val="04A0" w:firstRow="1" w:lastRow="0" w:firstColumn="1" w:lastColumn="0" w:noHBand="0" w:noVBand="1"/>
        <w:tblDescription w:val="class 20.44 table outlines the guide for use for Infectious diseases "/>
      </w:tblPr>
      <w:tblGrid>
        <w:gridCol w:w="1984"/>
        <w:gridCol w:w="7371"/>
      </w:tblGrid>
      <w:tr w:rsidR="003F27CF" w:rsidRPr="00185B64" w:rsidTr="002C0674">
        <w:trPr>
          <w:tblHeader/>
        </w:trPr>
        <w:tc>
          <w:tcPr>
            <w:tcW w:w="9355" w:type="dxa"/>
            <w:gridSpan w:val="2"/>
            <w:shd w:val="clear" w:color="auto" w:fill="008A00" w:themeFill="background2"/>
          </w:tcPr>
          <w:p w:rsidR="003F27CF" w:rsidRPr="00185B64" w:rsidRDefault="003F27CF" w:rsidP="00DB240F">
            <w:pPr>
              <w:pStyle w:val="Nina"/>
              <w:spacing w:after="40"/>
              <w:contextualSpacing w:val="0"/>
              <w:rPr>
                <w:i/>
              </w:rPr>
            </w:pPr>
            <w:r>
              <w:t>Guide for use</w:t>
            </w:r>
          </w:p>
        </w:tc>
      </w:tr>
      <w:tr w:rsidR="003F27CF" w:rsidRPr="00F31588"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3F27CF" w:rsidRPr="007678CA" w:rsidRDefault="003F27CF" w:rsidP="00DB240F">
            <w:pPr>
              <w:pStyle w:val="PlainText"/>
              <w:widowControl w:val="0"/>
              <w:spacing w:before="60" w:after="40"/>
              <w:rPr>
                <w:rFonts w:ascii="Arial" w:hAnsi="Arial" w:cs="Arial"/>
                <w:sz w:val="18"/>
                <w:szCs w:val="18"/>
              </w:rPr>
            </w:pPr>
            <w:r w:rsidRPr="007678CA">
              <w:rPr>
                <w:rFonts w:ascii="Arial" w:hAnsi="Arial" w:cs="Arial"/>
                <w:sz w:val="18"/>
                <w:szCs w:val="18"/>
              </w:rPr>
              <w:t>Consultation on the following services:</w:t>
            </w:r>
          </w:p>
          <w:p w:rsidR="003F27CF" w:rsidRPr="007678CA" w:rsidRDefault="0050280C" w:rsidP="0050280C">
            <w:pPr>
              <w:pStyle w:val="PlainText"/>
              <w:numPr>
                <w:ilvl w:val="0"/>
                <w:numId w:val="45"/>
              </w:numPr>
              <w:spacing w:before="60" w:after="40"/>
              <w:ind w:left="743" w:hanging="43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treatment of tuberculosis</w:t>
            </w:r>
          </w:p>
          <w:p w:rsidR="003F27CF" w:rsidRPr="007678CA" w:rsidRDefault="0050280C" w:rsidP="0050280C">
            <w:pPr>
              <w:pStyle w:val="PlainText"/>
              <w:numPr>
                <w:ilvl w:val="0"/>
                <w:numId w:val="45"/>
              </w:numPr>
              <w:spacing w:before="60" w:after="40"/>
              <w:ind w:left="743" w:hanging="43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treatment of hepatitis B and C</w:t>
            </w:r>
          </w:p>
          <w:p w:rsidR="003F27CF" w:rsidRPr="007678CA" w:rsidRDefault="0050280C" w:rsidP="0050280C">
            <w:pPr>
              <w:pStyle w:val="PlainText"/>
              <w:numPr>
                <w:ilvl w:val="0"/>
                <w:numId w:val="45"/>
              </w:numPr>
              <w:spacing w:before="60" w:after="40"/>
              <w:ind w:left="743" w:hanging="43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 xml:space="preserve">treatment of human immunodeficiency virus (HIV) </w:t>
            </w:r>
          </w:p>
          <w:p w:rsidR="003F27CF" w:rsidRPr="007678CA" w:rsidRDefault="0050280C" w:rsidP="0050280C">
            <w:pPr>
              <w:pStyle w:val="PlainText"/>
              <w:numPr>
                <w:ilvl w:val="0"/>
                <w:numId w:val="45"/>
              </w:numPr>
              <w:spacing w:before="60" w:after="40"/>
              <w:ind w:left="743" w:hanging="43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treatment of sexually transmitted diseases (STDs)</w:t>
            </w:r>
          </w:p>
          <w:p w:rsidR="003F27CF" w:rsidRPr="007678CA" w:rsidRDefault="0050280C" w:rsidP="0050280C">
            <w:pPr>
              <w:pStyle w:val="PlainText"/>
              <w:numPr>
                <w:ilvl w:val="0"/>
                <w:numId w:val="45"/>
              </w:numPr>
              <w:spacing w:before="60" w:after="40"/>
              <w:ind w:left="743" w:hanging="43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pre- and post-test counselling, education regarding administration of treatment, and management of complications associated with treatment</w:t>
            </w:r>
          </w:p>
          <w:p w:rsidR="003F27CF" w:rsidRPr="007678CA" w:rsidRDefault="003F27CF" w:rsidP="00A23659">
            <w:pPr>
              <w:spacing w:before="12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3F27CF" w:rsidRPr="007678CA" w:rsidRDefault="0050280C" w:rsidP="00DB240F">
            <w:pPr>
              <w:numPr>
                <w:ilvl w:val="0"/>
                <w:numId w:val="46"/>
              </w:numPr>
              <w:spacing w:before="60" w:after="40"/>
              <w:ind w:left="313" w:firstLine="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management of tuberculosis by respiratory physician (20.19)</w:t>
            </w:r>
          </w:p>
          <w:p w:rsidR="003F27CF" w:rsidRPr="007678CA" w:rsidRDefault="0050280C" w:rsidP="0050280C">
            <w:pPr>
              <w:numPr>
                <w:ilvl w:val="0"/>
                <w:numId w:val="46"/>
              </w:numPr>
              <w:spacing w:before="60" w:after="40"/>
              <w:ind w:left="743" w:hanging="43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management of HIV by immunologist (20.41)</w:t>
            </w:r>
          </w:p>
          <w:p w:rsidR="003F27CF" w:rsidRPr="007678CA" w:rsidRDefault="0050280C" w:rsidP="0050280C">
            <w:pPr>
              <w:numPr>
                <w:ilvl w:val="0"/>
                <w:numId w:val="46"/>
              </w:numPr>
              <w:spacing w:before="60" w:after="40"/>
              <w:ind w:left="743" w:hanging="43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management of STDs by allied health/clinical nurse specialist (40.10)</w:t>
            </w:r>
          </w:p>
          <w:p w:rsidR="003F27CF" w:rsidRPr="007678CA" w:rsidRDefault="0050280C" w:rsidP="0050280C">
            <w:pPr>
              <w:numPr>
                <w:ilvl w:val="0"/>
                <w:numId w:val="46"/>
              </w:numPr>
              <w:spacing w:before="60" w:after="40"/>
              <w:ind w:left="743" w:hanging="43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 xml:space="preserve">management of infectious diseases in allied health/clinical nurse specialist infectious diseases clinic (40.38) </w:t>
            </w:r>
          </w:p>
          <w:p w:rsidR="003F27CF" w:rsidRPr="007678CA" w:rsidRDefault="0050280C" w:rsidP="0050280C">
            <w:pPr>
              <w:numPr>
                <w:ilvl w:val="0"/>
                <w:numId w:val="46"/>
              </w:numPr>
              <w:spacing w:before="60" w:after="40"/>
              <w:ind w:left="743" w:hanging="430"/>
              <w:rPr>
                <w:rFonts w:ascii="Arial" w:hAnsi="Arial" w:cs="Arial"/>
                <w:sz w:val="18"/>
                <w:szCs w:val="18"/>
              </w:rPr>
            </w:pPr>
            <w:r>
              <w:rPr>
                <w:rFonts w:ascii="Arial" w:hAnsi="Arial" w:cs="Arial"/>
                <w:sz w:val="18"/>
                <w:szCs w:val="18"/>
              </w:rPr>
              <w:tab/>
            </w:r>
            <w:r w:rsidR="003F27CF" w:rsidRPr="007678CA">
              <w:rPr>
                <w:rFonts w:ascii="Arial" w:hAnsi="Arial" w:cs="Arial"/>
                <w:sz w:val="18"/>
                <w:szCs w:val="18"/>
              </w:rPr>
              <w:t>management of tuberculosis in allied health/clinical nurse specialist respiratory clinic (40.40)</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3F27CF" w:rsidRPr="007678CA" w:rsidRDefault="003F27CF" w:rsidP="00DB240F">
            <w:pPr>
              <w:spacing w:before="60" w:after="40"/>
              <w:rPr>
                <w:rFonts w:ascii="Arial" w:hAnsi="Arial" w:cs="Arial"/>
                <w:sz w:val="18"/>
                <w:szCs w:val="18"/>
              </w:rPr>
            </w:pPr>
          </w:p>
        </w:tc>
      </w:tr>
      <w:tr w:rsidR="003F27CF" w:rsidRPr="00185B64" w:rsidTr="002C0674">
        <w:trPr>
          <w:trHeight w:val="193"/>
        </w:trPr>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3F27CF" w:rsidRPr="007678CA" w:rsidRDefault="003F27CF" w:rsidP="00DB240F">
            <w:pPr>
              <w:spacing w:before="60" w:after="40"/>
              <w:rPr>
                <w:rFonts w:ascii="Arial" w:hAnsi="Arial" w:cs="Arial"/>
                <w:sz w:val="18"/>
                <w:szCs w:val="18"/>
              </w:rPr>
            </w:pPr>
          </w:p>
        </w:tc>
      </w:tr>
    </w:tbl>
    <w:p w:rsidR="003F27CF" w:rsidRPr="008F5F7F" w:rsidRDefault="003F27CF" w:rsidP="00475823">
      <w:pPr>
        <w:rPr>
          <w:sz w:val="2"/>
          <w:szCs w:val="2"/>
        </w:rPr>
      </w:pPr>
    </w:p>
    <w:tbl>
      <w:tblPr>
        <w:tblStyle w:val="TableGrid"/>
        <w:tblW w:w="0" w:type="auto"/>
        <w:tblInd w:w="534" w:type="dxa"/>
        <w:tblLayout w:type="fixed"/>
        <w:tblLook w:val="04A0" w:firstRow="1" w:lastRow="0" w:firstColumn="1" w:lastColumn="0" w:noHBand="0" w:noVBand="1"/>
        <w:tblDescription w:val="class 20.44 table outlines the administratiive attributes for Infectious diseases"/>
      </w:tblPr>
      <w:tblGrid>
        <w:gridCol w:w="1984"/>
        <w:gridCol w:w="7371"/>
      </w:tblGrid>
      <w:tr w:rsidR="003F27CF" w:rsidRPr="00185B64" w:rsidTr="002C0674">
        <w:trPr>
          <w:tblHeader/>
        </w:trPr>
        <w:tc>
          <w:tcPr>
            <w:tcW w:w="9355" w:type="dxa"/>
            <w:gridSpan w:val="2"/>
            <w:shd w:val="clear" w:color="auto" w:fill="008A00" w:themeFill="background2"/>
          </w:tcPr>
          <w:p w:rsidR="003F27CF" w:rsidRPr="00185B64" w:rsidRDefault="003F27CF" w:rsidP="00DB240F">
            <w:pPr>
              <w:pStyle w:val="Nina"/>
              <w:spacing w:after="40"/>
              <w:contextualSpacing w:val="0"/>
            </w:pPr>
            <w:r w:rsidRPr="00185B64">
              <w:t>Administrative attributes</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Victorian Ambulatory Classification and Funding System (VACS) List</w:t>
            </w:r>
          </w:p>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 xml:space="preserve">NSW Tier 2 Clinic List </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24/3/2011</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12/09/2012</w:t>
            </w:r>
          </w:p>
        </w:tc>
      </w:tr>
      <w:tr w:rsidR="003F27CF" w:rsidRPr="00185B64" w:rsidTr="002C0674">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3F27CF" w:rsidRPr="007678CA" w:rsidRDefault="003F27CF" w:rsidP="00DB240F">
            <w:pPr>
              <w:spacing w:before="60" w:after="40"/>
              <w:rPr>
                <w:rFonts w:ascii="Arial" w:hAnsi="Arial" w:cs="Arial"/>
                <w:sz w:val="18"/>
                <w:szCs w:val="18"/>
              </w:rPr>
            </w:pPr>
            <w:r w:rsidRPr="007678CA">
              <w:rPr>
                <w:rFonts w:ascii="Arial" w:hAnsi="Arial" w:cs="Arial"/>
                <w:sz w:val="18"/>
                <w:szCs w:val="18"/>
              </w:rPr>
              <w:t>Non-Admitted Care Advisory Working Group (NACAWG)</w:t>
            </w:r>
          </w:p>
        </w:tc>
      </w:tr>
      <w:tr w:rsidR="003F27CF" w:rsidRPr="00A7384C" w:rsidTr="002C0674">
        <w:trPr>
          <w:trHeight w:val="85"/>
        </w:trPr>
        <w:tc>
          <w:tcPr>
            <w:tcW w:w="1984" w:type="dxa"/>
          </w:tcPr>
          <w:p w:rsidR="003F27CF" w:rsidRPr="007678CA" w:rsidRDefault="003F27CF"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3F27CF" w:rsidRPr="007678CA" w:rsidRDefault="003F27CF" w:rsidP="00DB240F">
            <w:pPr>
              <w:spacing w:before="60" w:after="40"/>
              <w:rPr>
                <w:rFonts w:ascii="Arial" w:hAnsi="Arial" w:cs="Arial"/>
                <w:sz w:val="18"/>
                <w:szCs w:val="18"/>
              </w:rPr>
            </w:pPr>
          </w:p>
        </w:tc>
      </w:tr>
    </w:tbl>
    <w:p w:rsidR="004C7C46" w:rsidRPr="00A23659" w:rsidRDefault="004C7C46" w:rsidP="00A23659">
      <w:r w:rsidRPr="003548AE">
        <w:rPr>
          <w:b/>
          <w:bCs/>
          <w:iCs/>
        </w:rPr>
        <w:br w:type="page"/>
      </w:r>
    </w:p>
    <w:p w:rsidR="00322A06" w:rsidRPr="00757C92" w:rsidRDefault="00322A06" w:rsidP="002C0674">
      <w:pPr>
        <w:pStyle w:val="Heading3"/>
        <w:tabs>
          <w:tab w:val="left" w:pos="142"/>
        </w:tabs>
        <w:spacing w:before="60" w:line="240" w:lineRule="auto"/>
        <w:ind w:left="426"/>
        <w:rPr>
          <w:sz w:val="2"/>
          <w:szCs w:val="2"/>
        </w:rPr>
      </w:pPr>
      <w:bookmarkStart w:id="352" w:name="_Toc344907753"/>
      <w:bookmarkStart w:id="353" w:name="_Toc366768459"/>
      <w:bookmarkStart w:id="354" w:name="_Toc441239186"/>
      <w:r w:rsidRPr="00322A06">
        <w:t>20.45 Psychiatry</w:t>
      </w:r>
      <w:bookmarkEnd w:id="352"/>
      <w:bookmarkEnd w:id="353"/>
      <w:bookmarkEnd w:id="354"/>
      <w:r w:rsidRPr="00322A06">
        <w:br/>
      </w:r>
    </w:p>
    <w:tbl>
      <w:tblPr>
        <w:tblStyle w:val="TableGrid"/>
        <w:tblW w:w="0" w:type="auto"/>
        <w:tblInd w:w="534" w:type="dxa"/>
        <w:tblLook w:val="04A0" w:firstRow="1" w:lastRow="0" w:firstColumn="1" w:lastColumn="0" w:noHBand="0" w:noVBand="1"/>
        <w:tblDescription w:val="class 20.45 table outlines the identifying attributes for Psychiatry"/>
      </w:tblPr>
      <w:tblGrid>
        <w:gridCol w:w="1984"/>
        <w:gridCol w:w="7371"/>
      </w:tblGrid>
      <w:tr w:rsidR="00322A06" w:rsidRPr="00185B64" w:rsidTr="002C0674">
        <w:trPr>
          <w:tblHeader/>
        </w:trPr>
        <w:tc>
          <w:tcPr>
            <w:tcW w:w="9355" w:type="dxa"/>
            <w:gridSpan w:val="2"/>
            <w:shd w:val="clear" w:color="auto" w:fill="008A00" w:themeFill="background2"/>
          </w:tcPr>
          <w:p w:rsidR="00322A06" w:rsidRPr="00185B64" w:rsidRDefault="00322A06" w:rsidP="00DB240F">
            <w:pPr>
              <w:pStyle w:val="Nina"/>
              <w:spacing w:after="40"/>
              <w:contextualSpacing w:val="0"/>
            </w:pPr>
            <w:r w:rsidRPr="00185B64">
              <w:t>Identifying attributes</w:t>
            </w:r>
          </w:p>
        </w:tc>
      </w:tr>
      <w:tr w:rsidR="00322A06" w:rsidRPr="00185B64" w:rsidTr="002C0674">
        <w:tc>
          <w:tcPr>
            <w:tcW w:w="1984" w:type="dxa"/>
          </w:tcPr>
          <w:p w:rsidR="00322A06" w:rsidRPr="007678CA" w:rsidRDefault="00322A06"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322A06" w:rsidRPr="007678CA" w:rsidRDefault="00322A06" w:rsidP="00DB240F">
            <w:pPr>
              <w:spacing w:before="60" w:after="40"/>
              <w:rPr>
                <w:rFonts w:ascii="Arial" w:hAnsi="Arial" w:cs="Arial"/>
                <w:sz w:val="18"/>
                <w:szCs w:val="18"/>
              </w:rPr>
            </w:pPr>
            <w:r w:rsidRPr="007678CA">
              <w:rPr>
                <w:rFonts w:ascii="Arial" w:hAnsi="Arial" w:cs="Arial"/>
                <w:sz w:val="18"/>
                <w:szCs w:val="18"/>
              </w:rPr>
              <w:t xml:space="preserve">20.45 </w:t>
            </w:r>
          </w:p>
        </w:tc>
      </w:tr>
      <w:tr w:rsidR="00322A06" w:rsidRPr="00185B64"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322A06" w:rsidRPr="007678CA" w:rsidRDefault="00322A06" w:rsidP="00DB240F">
            <w:pPr>
              <w:spacing w:before="60" w:after="40"/>
              <w:rPr>
                <w:rFonts w:ascii="Arial" w:hAnsi="Arial" w:cs="Arial"/>
                <w:sz w:val="18"/>
                <w:szCs w:val="18"/>
              </w:rPr>
            </w:pPr>
            <w:r w:rsidRPr="007678CA">
              <w:rPr>
                <w:rFonts w:ascii="Arial" w:hAnsi="Arial" w:cs="Arial"/>
                <w:sz w:val="18"/>
                <w:szCs w:val="18"/>
              </w:rPr>
              <w:t>Psychiatry</w:t>
            </w:r>
          </w:p>
        </w:tc>
      </w:tr>
      <w:tr w:rsidR="00322A06" w:rsidRPr="00185B64"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322A06" w:rsidRPr="007678CA" w:rsidRDefault="00322A06" w:rsidP="00DB240F">
            <w:pPr>
              <w:spacing w:before="60" w:after="40"/>
              <w:rPr>
                <w:rFonts w:ascii="Arial" w:hAnsi="Arial" w:cs="Arial"/>
                <w:sz w:val="18"/>
                <w:szCs w:val="18"/>
              </w:rPr>
            </w:pPr>
            <w:r w:rsidRPr="007678CA">
              <w:rPr>
                <w:rFonts w:ascii="Arial" w:hAnsi="Arial" w:cs="Arial"/>
                <w:sz w:val="18"/>
                <w:szCs w:val="18"/>
              </w:rPr>
              <w:t>Medical consultation</w:t>
            </w:r>
          </w:p>
        </w:tc>
      </w:tr>
      <w:tr w:rsidR="00322A06" w:rsidRPr="00185B64"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322A06" w:rsidRPr="007678CA" w:rsidRDefault="00322A06" w:rsidP="00DB240F">
            <w:pPr>
              <w:spacing w:before="60" w:after="40"/>
              <w:rPr>
                <w:rFonts w:ascii="Arial" w:hAnsi="Arial" w:cs="Arial"/>
                <w:sz w:val="18"/>
                <w:szCs w:val="18"/>
              </w:rPr>
            </w:pPr>
            <w:r w:rsidRPr="007678CA">
              <w:rPr>
                <w:rFonts w:ascii="Arial" w:hAnsi="Arial" w:cs="Arial"/>
                <w:sz w:val="18"/>
                <w:szCs w:val="18"/>
              </w:rPr>
              <w:t>MDC 19 Mental diseases and disorders</w:t>
            </w:r>
          </w:p>
        </w:tc>
      </w:tr>
      <w:tr w:rsidR="00322A06" w:rsidRPr="00185B64"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322A06" w:rsidRPr="007678CA" w:rsidRDefault="00322A06" w:rsidP="00DB240F">
            <w:pPr>
              <w:spacing w:before="60" w:after="40"/>
              <w:rPr>
                <w:rFonts w:ascii="Arial" w:hAnsi="Arial" w:cs="Arial"/>
                <w:sz w:val="18"/>
                <w:szCs w:val="18"/>
              </w:rPr>
            </w:pPr>
            <w:r w:rsidRPr="007678CA">
              <w:rPr>
                <w:rFonts w:ascii="Arial" w:hAnsi="Arial" w:cs="Arial"/>
                <w:sz w:val="18"/>
                <w:szCs w:val="18"/>
              </w:rPr>
              <w:t>Psychiatrist</w:t>
            </w:r>
          </w:p>
        </w:tc>
      </w:tr>
      <w:tr w:rsidR="00322A06" w:rsidRPr="00185B64"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322A06" w:rsidRPr="007678CA" w:rsidRDefault="00322A06" w:rsidP="00DB240F">
            <w:pPr>
              <w:spacing w:before="60" w:after="40"/>
              <w:rPr>
                <w:rFonts w:ascii="Arial" w:hAnsi="Arial" w:cs="Arial"/>
                <w:sz w:val="18"/>
                <w:szCs w:val="18"/>
              </w:rPr>
            </w:pPr>
            <w:r w:rsidRPr="007678CA">
              <w:rPr>
                <w:rFonts w:ascii="Arial" w:hAnsi="Arial" w:cs="Arial"/>
                <w:sz w:val="18"/>
                <w:szCs w:val="18"/>
              </w:rPr>
              <w:t>Assessment, diagnosis, management and treatment of patients with mental, behavioural and conduct disorders.</w:t>
            </w:r>
          </w:p>
        </w:tc>
      </w:tr>
    </w:tbl>
    <w:p w:rsidR="00322A06" w:rsidRPr="008F5F7F" w:rsidRDefault="00322A06" w:rsidP="00475823">
      <w:pPr>
        <w:rPr>
          <w:sz w:val="2"/>
          <w:szCs w:val="2"/>
        </w:rPr>
      </w:pPr>
    </w:p>
    <w:tbl>
      <w:tblPr>
        <w:tblStyle w:val="TableGrid"/>
        <w:tblW w:w="0" w:type="auto"/>
        <w:tblInd w:w="534" w:type="dxa"/>
        <w:tblLook w:val="04A0" w:firstRow="1" w:lastRow="0" w:firstColumn="1" w:lastColumn="0" w:noHBand="0" w:noVBand="1"/>
        <w:tblDescription w:val="class 20.45 table outlines the guide for use for Psychiatry consultation"/>
      </w:tblPr>
      <w:tblGrid>
        <w:gridCol w:w="1984"/>
        <w:gridCol w:w="7371"/>
      </w:tblGrid>
      <w:tr w:rsidR="00322A06" w:rsidRPr="00185B64" w:rsidTr="002C0674">
        <w:trPr>
          <w:tblHeader/>
        </w:trPr>
        <w:tc>
          <w:tcPr>
            <w:tcW w:w="9355" w:type="dxa"/>
            <w:gridSpan w:val="2"/>
            <w:shd w:val="clear" w:color="auto" w:fill="008A00" w:themeFill="background2"/>
          </w:tcPr>
          <w:p w:rsidR="00322A06" w:rsidRPr="00185B64" w:rsidRDefault="00322A06" w:rsidP="00DB240F">
            <w:pPr>
              <w:pStyle w:val="Nina"/>
              <w:spacing w:after="40"/>
              <w:contextualSpacing w:val="0"/>
              <w:rPr>
                <w:i/>
              </w:rPr>
            </w:pPr>
            <w:r>
              <w:t>Guide for use</w:t>
            </w:r>
          </w:p>
        </w:tc>
      </w:tr>
      <w:tr w:rsidR="00322A06" w:rsidRPr="00F31588"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322A06" w:rsidRPr="007678CA" w:rsidRDefault="00322A06" w:rsidP="00DB240F">
            <w:pPr>
              <w:autoSpaceDE w:val="0"/>
              <w:autoSpaceDN w:val="0"/>
              <w:adjustRightInd w:val="0"/>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322A06" w:rsidRPr="007678CA" w:rsidRDefault="00322A06" w:rsidP="00DB240F">
            <w:pPr>
              <w:spacing w:before="60" w:after="40"/>
              <w:rPr>
                <w:rFonts w:ascii="Arial" w:hAnsi="Arial" w:cs="Arial"/>
                <w:sz w:val="18"/>
                <w:szCs w:val="18"/>
              </w:rPr>
            </w:pPr>
            <w:r w:rsidRPr="007678CA">
              <w:rPr>
                <w:rFonts w:ascii="Arial" w:hAnsi="Arial" w:cs="Arial"/>
                <w:sz w:val="18"/>
                <w:szCs w:val="18"/>
              </w:rPr>
              <w:t>Consultations for:</w:t>
            </w:r>
          </w:p>
          <w:p w:rsidR="00322A06" w:rsidRPr="007678CA" w:rsidRDefault="0050280C" w:rsidP="0050280C">
            <w:pPr>
              <w:numPr>
                <w:ilvl w:val="0"/>
                <w:numId w:val="47"/>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acute and chronic mental disorders</w:t>
            </w:r>
          </w:p>
          <w:p w:rsidR="00322A06" w:rsidRPr="007678CA" w:rsidRDefault="0050280C" w:rsidP="0050280C">
            <w:pPr>
              <w:numPr>
                <w:ilvl w:val="0"/>
                <w:numId w:val="47"/>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reaction to stress</w:t>
            </w:r>
          </w:p>
          <w:p w:rsidR="00322A06" w:rsidRPr="007678CA" w:rsidRDefault="0050280C" w:rsidP="0050280C">
            <w:pPr>
              <w:numPr>
                <w:ilvl w:val="0"/>
                <w:numId w:val="47"/>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 xml:space="preserve">treatment of medical conditions, which result in cognitive changes </w:t>
            </w:r>
          </w:p>
          <w:p w:rsidR="00322A06" w:rsidRPr="007678CA" w:rsidRDefault="0050280C" w:rsidP="0050280C">
            <w:pPr>
              <w:numPr>
                <w:ilvl w:val="0"/>
                <w:numId w:val="47"/>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substance related disorders treated by psychiatrist</w:t>
            </w:r>
          </w:p>
          <w:p w:rsidR="00322A06" w:rsidRPr="007678CA" w:rsidRDefault="0050280C" w:rsidP="0050280C">
            <w:pPr>
              <w:numPr>
                <w:ilvl w:val="0"/>
                <w:numId w:val="47"/>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postnatal depression treatment</w:t>
            </w:r>
          </w:p>
          <w:p w:rsidR="00322A06" w:rsidRPr="007678CA" w:rsidRDefault="0050280C" w:rsidP="0050280C">
            <w:pPr>
              <w:numPr>
                <w:ilvl w:val="0"/>
                <w:numId w:val="47"/>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 xml:space="preserve">treatment of difficulties in sexual relationships or sexual function </w:t>
            </w:r>
          </w:p>
          <w:p w:rsidR="00322A06" w:rsidRPr="007678CA" w:rsidRDefault="0050280C" w:rsidP="0050280C">
            <w:pPr>
              <w:numPr>
                <w:ilvl w:val="0"/>
                <w:numId w:val="47"/>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eating disorders</w:t>
            </w:r>
          </w:p>
          <w:p w:rsidR="00322A06" w:rsidRPr="007678CA" w:rsidRDefault="0050280C" w:rsidP="0050280C">
            <w:pPr>
              <w:numPr>
                <w:ilvl w:val="0"/>
                <w:numId w:val="47"/>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conduct and behavioural child/adolescent disorders</w:t>
            </w:r>
          </w:p>
          <w:p w:rsidR="00322A06" w:rsidRPr="007678CA" w:rsidRDefault="00322A06" w:rsidP="00DB240F">
            <w:pPr>
              <w:autoSpaceDE w:val="0"/>
              <w:autoSpaceDN w:val="0"/>
              <w:adjustRightInd w:val="0"/>
              <w:spacing w:before="6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322A06" w:rsidRPr="007678CA" w:rsidRDefault="0050280C" w:rsidP="0050280C">
            <w:pPr>
              <w:numPr>
                <w:ilvl w:val="0"/>
                <w:numId w:val="47"/>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psychogeriatric medical consultation (20.50)</w:t>
            </w:r>
          </w:p>
          <w:p w:rsidR="00322A06" w:rsidRPr="007678CA" w:rsidRDefault="0050280C" w:rsidP="0050280C">
            <w:pPr>
              <w:numPr>
                <w:ilvl w:val="0"/>
                <w:numId w:val="47"/>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 xml:space="preserve">management by physician in addiction medicine clinic (20.52) </w:t>
            </w:r>
          </w:p>
          <w:p w:rsidR="00322A06" w:rsidRPr="007678CA" w:rsidRDefault="00322A06"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Management by allied health/clinical nurse specialist in:</w:t>
            </w:r>
          </w:p>
          <w:p w:rsidR="00322A06" w:rsidRPr="007678CA" w:rsidRDefault="0050280C" w:rsidP="0050280C">
            <w:pPr>
              <w:numPr>
                <w:ilvl w:val="0"/>
                <w:numId w:val="48"/>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psychology clinic (40.29)</w:t>
            </w:r>
          </w:p>
          <w:p w:rsidR="00322A06" w:rsidRPr="007678CA" w:rsidRDefault="0050280C" w:rsidP="0050280C">
            <w:pPr>
              <w:numPr>
                <w:ilvl w:val="0"/>
                <w:numId w:val="48"/>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neuropsychology clinic (40.14)</w:t>
            </w:r>
          </w:p>
          <w:p w:rsidR="00322A06" w:rsidRPr="007678CA" w:rsidRDefault="0050280C" w:rsidP="0050280C">
            <w:pPr>
              <w:numPr>
                <w:ilvl w:val="0"/>
                <w:numId w:val="48"/>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sexual health clinic (40.10)</w:t>
            </w:r>
          </w:p>
          <w:p w:rsidR="00322A06" w:rsidRPr="007678CA" w:rsidRDefault="0050280C" w:rsidP="0050280C">
            <w:pPr>
              <w:numPr>
                <w:ilvl w:val="0"/>
                <w:numId w:val="48"/>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social work clinic (40.11)</w:t>
            </w:r>
          </w:p>
          <w:p w:rsidR="00322A06" w:rsidRPr="007678CA" w:rsidRDefault="0050280C" w:rsidP="0050280C">
            <w:pPr>
              <w:numPr>
                <w:ilvl w:val="0"/>
                <w:numId w:val="48"/>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alcohol and other drugs clinic (40.30)</w:t>
            </w:r>
          </w:p>
          <w:p w:rsidR="00322A06" w:rsidRPr="007678CA" w:rsidRDefault="0050280C" w:rsidP="0050280C">
            <w:pPr>
              <w:numPr>
                <w:ilvl w:val="0"/>
                <w:numId w:val="48"/>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primary health care clinic (40.08)</w:t>
            </w:r>
          </w:p>
          <w:p w:rsidR="00322A06" w:rsidRPr="007678CA" w:rsidRDefault="0050280C" w:rsidP="0050280C">
            <w:pPr>
              <w:numPr>
                <w:ilvl w:val="0"/>
                <w:numId w:val="48"/>
              </w:numPr>
              <w:spacing w:before="60" w:after="40"/>
              <w:ind w:left="743" w:hanging="430"/>
              <w:rPr>
                <w:rFonts w:ascii="Arial" w:hAnsi="Arial" w:cs="Arial"/>
                <w:sz w:val="18"/>
                <w:szCs w:val="18"/>
              </w:rPr>
            </w:pPr>
            <w:r>
              <w:rPr>
                <w:rFonts w:ascii="Arial" w:hAnsi="Arial" w:cs="Arial"/>
                <w:sz w:val="18"/>
                <w:szCs w:val="18"/>
              </w:rPr>
              <w:tab/>
            </w:r>
            <w:r w:rsidR="00322A06" w:rsidRPr="007678CA">
              <w:rPr>
                <w:rFonts w:ascii="Arial" w:hAnsi="Arial" w:cs="Arial"/>
                <w:sz w:val="18"/>
                <w:szCs w:val="18"/>
              </w:rPr>
              <w:t>general counselling clinic (40.33)</w:t>
            </w:r>
          </w:p>
        </w:tc>
      </w:tr>
      <w:tr w:rsidR="00322A06" w:rsidRPr="00185B64"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322A06" w:rsidRPr="007678CA" w:rsidRDefault="00322A06" w:rsidP="00DB240F">
            <w:pPr>
              <w:spacing w:before="60" w:after="40"/>
              <w:rPr>
                <w:rFonts w:ascii="Arial" w:hAnsi="Arial" w:cs="Arial"/>
                <w:sz w:val="18"/>
                <w:szCs w:val="18"/>
              </w:rPr>
            </w:pPr>
          </w:p>
        </w:tc>
      </w:tr>
      <w:tr w:rsidR="00322A06" w:rsidRPr="00185B64" w:rsidTr="002C0674">
        <w:trPr>
          <w:trHeight w:val="193"/>
        </w:trPr>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322A06" w:rsidRPr="007678CA" w:rsidRDefault="00322A06"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 xml:space="preserve">Behavioural disorders in children and adolescents managed in conjunction with other conditions in specialised clinics.  </w:t>
            </w:r>
          </w:p>
        </w:tc>
      </w:tr>
    </w:tbl>
    <w:p w:rsidR="00322A06" w:rsidRPr="008F5F7F" w:rsidRDefault="00322A06" w:rsidP="00475823">
      <w:pPr>
        <w:rPr>
          <w:sz w:val="2"/>
          <w:szCs w:val="2"/>
        </w:rPr>
      </w:pPr>
    </w:p>
    <w:tbl>
      <w:tblPr>
        <w:tblStyle w:val="TableGrid"/>
        <w:tblW w:w="0" w:type="auto"/>
        <w:tblInd w:w="534" w:type="dxa"/>
        <w:tblLayout w:type="fixed"/>
        <w:tblLook w:val="04A0" w:firstRow="1" w:lastRow="0" w:firstColumn="1" w:lastColumn="0" w:noHBand="0" w:noVBand="1"/>
        <w:tblDescription w:val="class 20.45 table outlines the administratiive attributes for Psychiatry"/>
      </w:tblPr>
      <w:tblGrid>
        <w:gridCol w:w="1984"/>
        <w:gridCol w:w="7371"/>
      </w:tblGrid>
      <w:tr w:rsidR="00322A06" w:rsidRPr="00185B64" w:rsidTr="002C0674">
        <w:trPr>
          <w:tblHeader/>
        </w:trPr>
        <w:tc>
          <w:tcPr>
            <w:tcW w:w="9355" w:type="dxa"/>
            <w:gridSpan w:val="2"/>
            <w:shd w:val="clear" w:color="auto" w:fill="008A00" w:themeFill="background2"/>
          </w:tcPr>
          <w:p w:rsidR="00322A06" w:rsidRPr="00185B64" w:rsidRDefault="00322A06" w:rsidP="00DB240F">
            <w:pPr>
              <w:pStyle w:val="Nina"/>
              <w:spacing w:after="40"/>
              <w:contextualSpacing w:val="0"/>
            </w:pPr>
            <w:r w:rsidRPr="00185B64">
              <w:t>Administrative attributes</w:t>
            </w:r>
          </w:p>
        </w:tc>
      </w:tr>
      <w:tr w:rsidR="00322A06" w:rsidRPr="00185B64"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322A06" w:rsidRPr="007678CA" w:rsidRDefault="00322A06"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Victorian Ambulatory Classification and Funding System (VACS) List</w:t>
            </w:r>
          </w:p>
          <w:p w:rsidR="00322A06" w:rsidRPr="007678CA" w:rsidRDefault="00322A06"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Qld Monthly Activity Collection (MAC) Manual</w:t>
            </w:r>
          </w:p>
        </w:tc>
      </w:tr>
      <w:tr w:rsidR="00322A06" w:rsidRPr="00185B64"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322A06" w:rsidRPr="007678CA" w:rsidRDefault="00322A06" w:rsidP="00DB240F">
            <w:pPr>
              <w:spacing w:before="60" w:after="40"/>
              <w:rPr>
                <w:rFonts w:ascii="Arial" w:hAnsi="Arial" w:cs="Arial"/>
                <w:sz w:val="18"/>
                <w:szCs w:val="18"/>
              </w:rPr>
            </w:pPr>
            <w:r w:rsidRPr="007678CA">
              <w:rPr>
                <w:rFonts w:ascii="Arial" w:hAnsi="Arial" w:cs="Arial"/>
                <w:sz w:val="18"/>
                <w:szCs w:val="18"/>
              </w:rPr>
              <w:t>24/3/2011</w:t>
            </w:r>
          </w:p>
        </w:tc>
      </w:tr>
      <w:tr w:rsidR="00322A06" w:rsidRPr="00185B64"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322A06" w:rsidRPr="007678CA" w:rsidRDefault="00322A06" w:rsidP="00DB240F">
            <w:pPr>
              <w:spacing w:before="60" w:after="40"/>
              <w:rPr>
                <w:rFonts w:ascii="Arial" w:hAnsi="Arial" w:cs="Arial"/>
                <w:sz w:val="18"/>
                <w:szCs w:val="18"/>
              </w:rPr>
            </w:pPr>
            <w:r w:rsidRPr="007678CA">
              <w:rPr>
                <w:rFonts w:ascii="Arial" w:hAnsi="Arial" w:cs="Arial"/>
                <w:sz w:val="18"/>
                <w:szCs w:val="18"/>
              </w:rPr>
              <w:t>1/9/2011</w:t>
            </w:r>
          </w:p>
        </w:tc>
      </w:tr>
      <w:tr w:rsidR="00322A06" w:rsidRPr="00185B64" w:rsidTr="002C0674">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322A06" w:rsidRPr="007678CA" w:rsidRDefault="00322A06" w:rsidP="00DB240F">
            <w:pPr>
              <w:spacing w:before="60" w:after="40"/>
              <w:rPr>
                <w:rFonts w:ascii="Arial" w:hAnsi="Arial" w:cs="Arial"/>
                <w:sz w:val="18"/>
                <w:szCs w:val="18"/>
              </w:rPr>
            </w:pPr>
            <w:r w:rsidRPr="007678CA">
              <w:rPr>
                <w:rFonts w:ascii="Arial" w:hAnsi="Arial" w:cs="Arial"/>
                <w:sz w:val="18"/>
                <w:szCs w:val="18"/>
              </w:rPr>
              <w:t>Definition review project</w:t>
            </w:r>
          </w:p>
        </w:tc>
      </w:tr>
      <w:tr w:rsidR="00322A06" w:rsidRPr="00A7384C" w:rsidTr="002C0674">
        <w:trPr>
          <w:trHeight w:val="85"/>
        </w:trPr>
        <w:tc>
          <w:tcPr>
            <w:tcW w:w="1984" w:type="dxa"/>
          </w:tcPr>
          <w:p w:rsidR="00322A06" w:rsidRPr="007678CA" w:rsidRDefault="00322A06"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322A06" w:rsidRPr="007678CA" w:rsidRDefault="00322A06" w:rsidP="00DB240F">
            <w:pPr>
              <w:spacing w:before="60" w:after="40"/>
              <w:rPr>
                <w:rFonts w:ascii="Arial" w:hAnsi="Arial" w:cs="Arial"/>
                <w:sz w:val="18"/>
                <w:szCs w:val="18"/>
              </w:rPr>
            </w:pPr>
          </w:p>
        </w:tc>
      </w:tr>
    </w:tbl>
    <w:p w:rsidR="004C7C46" w:rsidRPr="0070121C" w:rsidRDefault="004C7C46" w:rsidP="00DB240F">
      <w:pPr>
        <w:spacing w:before="60" w:after="40" w:line="240" w:lineRule="auto"/>
        <w:rPr>
          <w:rFonts w:ascii="Arial" w:hAnsi="Arial" w:cs="Arial"/>
          <w:color w:val="58585A"/>
          <w:sz w:val="18"/>
          <w:szCs w:val="18"/>
        </w:rPr>
      </w:pPr>
      <w:r w:rsidRPr="0070121C">
        <w:rPr>
          <w:rFonts w:ascii="Arial" w:hAnsi="Arial" w:cs="Arial"/>
          <w:color w:val="58585A"/>
          <w:sz w:val="18"/>
          <w:szCs w:val="18"/>
        </w:rPr>
        <w:br w:type="page"/>
      </w:r>
    </w:p>
    <w:p w:rsidR="00911F44" w:rsidRPr="002D620A" w:rsidRDefault="00911F44" w:rsidP="002C0674">
      <w:pPr>
        <w:pStyle w:val="Heading3"/>
        <w:spacing w:before="60" w:line="240" w:lineRule="auto"/>
        <w:ind w:left="426"/>
        <w:rPr>
          <w:sz w:val="2"/>
          <w:szCs w:val="2"/>
        </w:rPr>
      </w:pPr>
      <w:bookmarkStart w:id="355" w:name="_Toc288653785"/>
      <w:bookmarkStart w:id="356" w:name="_Toc288654272"/>
      <w:bookmarkStart w:id="357" w:name="_Toc288741327"/>
      <w:bookmarkStart w:id="358" w:name="_Toc344907754"/>
      <w:bookmarkStart w:id="359" w:name="_Toc366768460"/>
      <w:bookmarkStart w:id="360" w:name="OLE_LINK10"/>
      <w:bookmarkStart w:id="361" w:name="_Toc441239187"/>
      <w:r w:rsidRPr="00911F44">
        <w:t>20.46 Plastic and reconstructive surgery</w:t>
      </w:r>
      <w:bookmarkEnd w:id="355"/>
      <w:bookmarkEnd w:id="356"/>
      <w:bookmarkEnd w:id="357"/>
      <w:bookmarkEnd w:id="358"/>
      <w:bookmarkEnd w:id="359"/>
      <w:bookmarkEnd w:id="360"/>
      <w:bookmarkEnd w:id="361"/>
      <w:r w:rsidRPr="00A7384C">
        <w:rPr>
          <w:color w:val="FFFFFF" w:themeColor="background1"/>
        </w:rPr>
        <w:t xml:space="preserve"> </w:t>
      </w:r>
      <w:r>
        <w:rPr>
          <w:color w:val="FFFFFF" w:themeColor="background1"/>
        </w:rPr>
        <w:br/>
      </w:r>
    </w:p>
    <w:tbl>
      <w:tblPr>
        <w:tblStyle w:val="TableGrid"/>
        <w:tblW w:w="0" w:type="auto"/>
        <w:tblInd w:w="534" w:type="dxa"/>
        <w:tblLook w:val="04A0" w:firstRow="1" w:lastRow="0" w:firstColumn="1" w:lastColumn="0" w:noHBand="0" w:noVBand="1"/>
        <w:tblDescription w:val="class 20.46 table outlines the identifying attributes for Plastic and reconstructive surgery"/>
      </w:tblPr>
      <w:tblGrid>
        <w:gridCol w:w="1984"/>
        <w:gridCol w:w="7371"/>
      </w:tblGrid>
      <w:tr w:rsidR="00911F44" w:rsidRPr="00185B64" w:rsidTr="002C0674">
        <w:trPr>
          <w:tblHeader/>
        </w:trPr>
        <w:tc>
          <w:tcPr>
            <w:tcW w:w="9355" w:type="dxa"/>
            <w:gridSpan w:val="2"/>
            <w:shd w:val="clear" w:color="auto" w:fill="008A00" w:themeFill="background2"/>
          </w:tcPr>
          <w:p w:rsidR="00911F44" w:rsidRPr="00185B64" w:rsidRDefault="00911F44" w:rsidP="00DB240F">
            <w:pPr>
              <w:pStyle w:val="Nina"/>
              <w:spacing w:after="40"/>
              <w:contextualSpacing w:val="0"/>
            </w:pPr>
            <w:r w:rsidRPr="00185B64">
              <w:t>Identifying attributes</w:t>
            </w:r>
          </w:p>
        </w:tc>
      </w:tr>
      <w:tr w:rsidR="00911F44" w:rsidRPr="00185B64" w:rsidTr="002C0674">
        <w:tc>
          <w:tcPr>
            <w:tcW w:w="1984" w:type="dxa"/>
          </w:tcPr>
          <w:p w:rsidR="00911F44" w:rsidRPr="007678CA" w:rsidRDefault="00911F44"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 xml:space="preserve">20.46 </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Plastic and reconstructive surgery</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Medical consultation</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Multiple MDCs</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Plastic and reconstructive surgeon</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Consultation associated with surgery concerned with restoration, reconstruction, correction, or improvement in the shape and appearance of body structures that are defective, damaged, or misshapen as a result of injury, trauma, disease or congenital defects.</w:t>
            </w:r>
          </w:p>
        </w:tc>
      </w:tr>
    </w:tbl>
    <w:p w:rsidR="00911F44" w:rsidRPr="008F5F7F" w:rsidRDefault="00911F44" w:rsidP="00475823">
      <w:pPr>
        <w:rPr>
          <w:sz w:val="2"/>
          <w:szCs w:val="2"/>
        </w:rPr>
      </w:pPr>
    </w:p>
    <w:tbl>
      <w:tblPr>
        <w:tblStyle w:val="TableGrid"/>
        <w:tblW w:w="0" w:type="auto"/>
        <w:tblInd w:w="534" w:type="dxa"/>
        <w:tblLook w:val="04A0" w:firstRow="1" w:lastRow="0" w:firstColumn="1" w:lastColumn="0" w:noHBand="0" w:noVBand="1"/>
        <w:tblDescription w:val="class 20.46 table outlines the guide for use for Plastic and reconstructive surgery"/>
      </w:tblPr>
      <w:tblGrid>
        <w:gridCol w:w="1984"/>
        <w:gridCol w:w="7371"/>
      </w:tblGrid>
      <w:tr w:rsidR="00911F44" w:rsidRPr="00185B64" w:rsidTr="002C0674">
        <w:trPr>
          <w:tblHeader/>
        </w:trPr>
        <w:tc>
          <w:tcPr>
            <w:tcW w:w="9355" w:type="dxa"/>
            <w:gridSpan w:val="2"/>
            <w:shd w:val="clear" w:color="auto" w:fill="008A00" w:themeFill="background2"/>
          </w:tcPr>
          <w:p w:rsidR="00911F44" w:rsidRPr="00185B64" w:rsidRDefault="00911F44" w:rsidP="00DB240F">
            <w:pPr>
              <w:pStyle w:val="Nina"/>
              <w:spacing w:after="40"/>
              <w:contextualSpacing w:val="0"/>
              <w:rPr>
                <w:i/>
              </w:rPr>
            </w:pPr>
            <w:r>
              <w:t>Guide for use</w:t>
            </w:r>
          </w:p>
        </w:tc>
      </w:tr>
      <w:tr w:rsidR="00911F44" w:rsidRPr="00F31588"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911F44" w:rsidRPr="007678CA" w:rsidRDefault="00911F44" w:rsidP="00DB240F">
            <w:pPr>
              <w:autoSpaceDE w:val="0"/>
              <w:autoSpaceDN w:val="0"/>
              <w:adjustRightInd w:val="0"/>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Consultations on the following services:</w:t>
            </w:r>
          </w:p>
          <w:p w:rsidR="00911F44" w:rsidRPr="007678CA" w:rsidRDefault="0050280C" w:rsidP="0050280C">
            <w:pPr>
              <w:numPr>
                <w:ilvl w:val="0"/>
                <w:numId w:val="49"/>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breast reconstruction</w:t>
            </w:r>
          </w:p>
          <w:p w:rsidR="00911F44" w:rsidRPr="007678CA" w:rsidRDefault="0050280C" w:rsidP="0050280C">
            <w:pPr>
              <w:numPr>
                <w:ilvl w:val="0"/>
                <w:numId w:val="49"/>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cleft lip and palate surgery</w:t>
            </w:r>
          </w:p>
          <w:p w:rsidR="00911F44" w:rsidRPr="007678CA" w:rsidRDefault="0050280C" w:rsidP="0050280C">
            <w:pPr>
              <w:numPr>
                <w:ilvl w:val="0"/>
                <w:numId w:val="49"/>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surgical removal of vascular birthmarks</w:t>
            </w:r>
          </w:p>
          <w:p w:rsidR="00911F44" w:rsidRPr="007678CA" w:rsidRDefault="0050280C" w:rsidP="0050280C">
            <w:pPr>
              <w:numPr>
                <w:ilvl w:val="0"/>
                <w:numId w:val="49"/>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burns treatment</w:t>
            </w:r>
          </w:p>
          <w:p w:rsidR="00911F44" w:rsidRPr="007678CA" w:rsidRDefault="0050280C" w:rsidP="0050280C">
            <w:pPr>
              <w:numPr>
                <w:ilvl w:val="0"/>
                <w:numId w:val="49"/>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scar revision</w:t>
            </w:r>
          </w:p>
          <w:p w:rsidR="00911F44" w:rsidRPr="007678CA" w:rsidRDefault="0050280C" w:rsidP="0050280C">
            <w:pPr>
              <w:numPr>
                <w:ilvl w:val="0"/>
                <w:numId w:val="49"/>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skin cancer treatment</w:t>
            </w:r>
          </w:p>
          <w:p w:rsidR="00911F44" w:rsidRPr="007678CA" w:rsidRDefault="0050280C" w:rsidP="0050280C">
            <w:pPr>
              <w:numPr>
                <w:ilvl w:val="0"/>
                <w:numId w:val="49"/>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tissue expansion</w:t>
            </w:r>
          </w:p>
          <w:p w:rsidR="00911F44" w:rsidRPr="007678CA" w:rsidRDefault="0050280C" w:rsidP="0050280C">
            <w:pPr>
              <w:numPr>
                <w:ilvl w:val="0"/>
                <w:numId w:val="49"/>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hand surgery</w:t>
            </w:r>
          </w:p>
          <w:p w:rsidR="00911F44" w:rsidRPr="007678CA" w:rsidRDefault="0050280C" w:rsidP="0050280C">
            <w:pPr>
              <w:numPr>
                <w:ilvl w:val="0"/>
                <w:numId w:val="49"/>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dental surgery</w:t>
            </w:r>
          </w:p>
          <w:p w:rsidR="00911F44" w:rsidRPr="007678CA" w:rsidRDefault="0050280C" w:rsidP="0050280C">
            <w:pPr>
              <w:numPr>
                <w:ilvl w:val="0"/>
                <w:numId w:val="49"/>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breast reduction surgery (men and women)</w:t>
            </w:r>
          </w:p>
          <w:p w:rsidR="00911F44" w:rsidRPr="007678CA" w:rsidRDefault="00911F44" w:rsidP="00DB240F">
            <w:pPr>
              <w:autoSpaceDE w:val="0"/>
              <w:autoSpaceDN w:val="0"/>
              <w:adjustRightInd w:val="0"/>
              <w:spacing w:before="6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911F44" w:rsidRPr="007678CA" w:rsidRDefault="0050280C" w:rsidP="0050280C">
            <w:pPr>
              <w:numPr>
                <w:ilvl w:val="0"/>
                <w:numId w:val="50"/>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consultation regarding breast reduction/construction surgery in specialised breast clinic (20.32)</w:t>
            </w:r>
          </w:p>
          <w:p w:rsidR="00911F44" w:rsidRPr="007678CA" w:rsidRDefault="0050280C" w:rsidP="0050280C">
            <w:pPr>
              <w:numPr>
                <w:ilvl w:val="0"/>
                <w:numId w:val="50"/>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dental procedures (10.04)</w:t>
            </w:r>
          </w:p>
          <w:p w:rsidR="00911F44" w:rsidRPr="007678CA" w:rsidRDefault="0050280C" w:rsidP="0050280C">
            <w:pPr>
              <w:numPr>
                <w:ilvl w:val="0"/>
                <w:numId w:val="50"/>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burns management by allied health/clinic nurse specialist (40.31)</w:t>
            </w:r>
          </w:p>
          <w:p w:rsidR="00911F44" w:rsidRPr="007678CA" w:rsidRDefault="0050280C" w:rsidP="0050280C">
            <w:pPr>
              <w:numPr>
                <w:ilvl w:val="0"/>
                <w:numId w:val="50"/>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management of craniofacial conditions in specialised clinic (20.27)</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911F44" w:rsidRPr="007678CA" w:rsidRDefault="00911F44" w:rsidP="00DB240F">
            <w:pPr>
              <w:spacing w:before="60" w:after="40"/>
              <w:rPr>
                <w:rFonts w:ascii="Arial" w:hAnsi="Arial" w:cs="Arial"/>
                <w:sz w:val="18"/>
                <w:szCs w:val="18"/>
              </w:rPr>
            </w:pPr>
          </w:p>
        </w:tc>
      </w:tr>
      <w:tr w:rsidR="00911F44" w:rsidRPr="00185B64" w:rsidTr="002C0674">
        <w:trPr>
          <w:trHeight w:val="193"/>
        </w:trPr>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911F44" w:rsidRPr="007678CA" w:rsidRDefault="00911F44" w:rsidP="00DB240F">
            <w:pPr>
              <w:spacing w:before="60" w:after="40"/>
              <w:rPr>
                <w:rFonts w:ascii="Arial" w:hAnsi="Arial" w:cs="Arial"/>
                <w:sz w:val="18"/>
                <w:szCs w:val="18"/>
              </w:rPr>
            </w:pPr>
          </w:p>
        </w:tc>
      </w:tr>
    </w:tbl>
    <w:p w:rsidR="00911F44" w:rsidRPr="008F5F7F" w:rsidRDefault="00911F44" w:rsidP="00475823">
      <w:pPr>
        <w:rPr>
          <w:sz w:val="2"/>
          <w:szCs w:val="2"/>
        </w:rPr>
      </w:pPr>
    </w:p>
    <w:tbl>
      <w:tblPr>
        <w:tblStyle w:val="TableGrid"/>
        <w:tblW w:w="0" w:type="auto"/>
        <w:tblInd w:w="534" w:type="dxa"/>
        <w:tblLayout w:type="fixed"/>
        <w:tblLook w:val="04A0" w:firstRow="1" w:lastRow="0" w:firstColumn="1" w:lastColumn="0" w:noHBand="0" w:noVBand="1"/>
        <w:tblDescription w:val="class 20.46 table outlines the administratiive attributes for Plastic and reconstructive surgery"/>
      </w:tblPr>
      <w:tblGrid>
        <w:gridCol w:w="1984"/>
        <w:gridCol w:w="7371"/>
      </w:tblGrid>
      <w:tr w:rsidR="00911F44" w:rsidRPr="00185B64" w:rsidTr="002C0674">
        <w:trPr>
          <w:tblHeader/>
        </w:trPr>
        <w:tc>
          <w:tcPr>
            <w:tcW w:w="9355" w:type="dxa"/>
            <w:gridSpan w:val="2"/>
            <w:shd w:val="clear" w:color="auto" w:fill="008A00" w:themeFill="background2"/>
          </w:tcPr>
          <w:p w:rsidR="00911F44" w:rsidRPr="00185B64" w:rsidRDefault="00911F44" w:rsidP="00DB240F">
            <w:pPr>
              <w:pStyle w:val="Nina"/>
              <w:spacing w:after="40"/>
              <w:contextualSpacing w:val="0"/>
            </w:pPr>
            <w:r w:rsidRPr="00185B64">
              <w:t>Administrative attributes</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911F44" w:rsidRPr="007678CA" w:rsidRDefault="00911F44"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NSW Tier 2 Clinic List</w:t>
            </w:r>
          </w:p>
          <w:p w:rsidR="00911F44" w:rsidRPr="007678CA" w:rsidRDefault="00911F44"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 xml:space="preserve">Qld Monthly Activity Collection (MAC) Manual </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24/3/2011</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28/10/2011</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Definition review project</w:t>
            </w:r>
          </w:p>
        </w:tc>
      </w:tr>
      <w:tr w:rsidR="00911F44" w:rsidRPr="00A7384C" w:rsidTr="002C0674">
        <w:trPr>
          <w:trHeight w:val="85"/>
        </w:trPr>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911F44" w:rsidRPr="007678CA" w:rsidRDefault="00911F44" w:rsidP="00DB240F">
            <w:pPr>
              <w:spacing w:before="60" w:after="40"/>
              <w:rPr>
                <w:rFonts w:ascii="Arial" w:hAnsi="Arial" w:cs="Arial"/>
                <w:sz w:val="18"/>
                <w:szCs w:val="18"/>
              </w:rPr>
            </w:pPr>
          </w:p>
        </w:tc>
      </w:tr>
    </w:tbl>
    <w:p w:rsidR="004C7C46" w:rsidRPr="006E5A4E" w:rsidRDefault="004C7C46" w:rsidP="006E5A4E">
      <w:r w:rsidRPr="00865DD0">
        <w:br w:type="page"/>
      </w:r>
    </w:p>
    <w:p w:rsidR="004C7C46" w:rsidRPr="002D620A" w:rsidRDefault="00911F44" w:rsidP="002C0674">
      <w:pPr>
        <w:pStyle w:val="Heading3"/>
        <w:spacing w:before="60" w:line="240" w:lineRule="auto"/>
        <w:ind w:left="426"/>
        <w:rPr>
          <w:rFonts w:ascii="Arial" w:hAnsi="Arial" w:cs="Arial"/>
          <w:color w:val="58585A"/>
          <w:sz w:val="2"/>
          <w:szCs w:val="2"/>
        </w:rPr>
      </w:pPr>
      <w:bookmarkStart w:id="362" w:name="_Toc288653741"/>
      <w:bookmarkStart w:id="363" w:name="_Toc288654228"/>
      <w:bookmarkStart w:id="364" w:name="_Toc288741329"/>
      <w:bookmarkStart w:id="365" w:name="_Toc344907755"/>
      <w:bookmarkStart w:id="366" w:name="_Toc366768461"/>
      <w:bookmarkStart w:id="367" w:name="_Toc441239188"/>
      <w:r w:rsidRPr="00A7384C">
        <w:t>20.47 Rehabilitation</w:t>
      </w:r>
      <w:bookmarkEnd w:id="362"/>
      <w:bookmarkEnd w:id="363"/>
      <w:bookmarkEnd w:id="364"/>
      <w:bookmarkEnd w:id="365"/>
      <w:bookmarkEnd w:id="366"/>
      <w:bookmarkEnd w:id="367"/>
      <w:r>
        <w:br/>
      </w:r>
    </w:p>
    <w:tbl>
      <w:tblPr>
        <w:tblStyle w:val="TableGrid"/>
        <w:tblW w:w="0" w:type="auto"/>
        <w:tblInd w:w="534" w:type="dxa"/>
        <w:tblLook w:val="04A0" w:firstRow="1" w:lastRow="0" w:firstColumn="1" w:lastColumn="0" w:noHBand="0" w:noVBand="1"/>
        <w:tblDescription w:val="class 20.47 table outlines the identifying attributes for Rehabilitation"/>
      </w:tblPr>
      <w:tblGrid>
        <w:gridCol w:w="1984"/>
        <w:gridCol w:w="7371"/>
      </w:tblGrid>
      <w:tr w:rsidR="00911F44" w:rsidRPr="00185B64" w:rsidTr="002C0674">
        <w:trPr>
          <w:tblHeader/>
        </w:trPr>
        <w:tc>
          <w:tcPr>
            <w:tcW w:w="9355" w:type="dxa"/>
            <w:gridSpan w:val="2"/>
            <w:shd w:val="clear" w:color="auto" w:fill="008A00" w:themeFill="background2"/>
          </w:tcPr>
          <w:p w:rsidR="00911F44" w:rsidRPr="00185B64" w:rsidRDefault="00911F44" w:rsidP="00DB240F">
            <w:pPr>
              <w:pStyle w:val="Nina"/>
              <w:spacing w:after="40"/>
              <w:contextualSpacing w:val="0"/>
            </w:pPr>
            <w:r w:rsidRPr="00185B64">
              <w:t>Identifying attributes</w:t>
            </w:r>
          </w:p>
        </w:tc>
      </w:tr>
      <w:tr w:rsidR="00911F44" w:rsidRPr="00185B64" w:rsidTr="002C0674">
        <w:tc>
          <w:tcPr>
            <w:tcW w:w="1984" w:type="dxa"/>
          </w:tcPr>
          <w:p w:rsidR="00911F44" w:rsidRPr="007678CA" w:rsidRDefault="00911F44"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20.47</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Rehabilitation</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Medical consultation</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MDC 23 Factors influencing health status and other contacts with health services</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911F44" w:rsidRPr="007678CA" w:rsidRDefault="00911F44" w:rsidP="00DB240F">
            <w:pPr>
              <w:widowControl w:val="0"/>
              <w:spacing w:before="60" w:after="40"/>
              <w:rPr>
                <w:rFonts w:ascii="Arial" w:hAnsi="Arial" w:cs="Arial"/>
                <w:snapToGrid w:val="0"/>
                <w:sz w:val="18"/>
                <w:szCs w:val="18"/>
              </w:rPr>
            </w:pPr>
            <w:r w:rsidRPr="007678CA">
              <w:rPr>
                <w:rFonts w:ascii="Arial" w:hAnsi="Arial" w:cs="Arial"/>
                <w:sz w:val="18"/>
                <w:szCs w:val="18"/>
              </w:rPr>
              <w:t>Rehabilitation medicine specialist</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911F44" w:rsidRPr="007678CA" w:rsidRDefault="00911F44" w:rsidP="00DB240F">
            <w:pPr>
              <w:widowControl w:val="0"/>
              <w:spacing w:before="60" w:after="40"/>
              <w:rPr>
                <w:rFonts w:ascii="Arial" w:hAnsi="Arial" w:cs="Arial"/>
                <w:sz w:val="18"/>
                <w:szCs w:val="18"/>
              </w:rPr>
            </w:pPr>
            <w:r w:rsidRPr="007678CA">
              <w:rPr>
                <w:rFonts w:ascii="Arial" w:hAnsi="Arial" w:cs="Arial"/>
                <w:snapToGrid w:val="0"/>
                <w:sz w:val="18"/>
                <w:szCs w:val="18"/>
              </w:rPr>
              <w:t>Care in which the primary clinical purpose or treatment goal is improvement in the functioning of a patient with an impairment, activity limitation or participation restriction due to a health condition. The patient will be capable of actively participating.</w:t>
            </w:r>
          </w:p>
        </w:tc>
      </w:tr>
    </w:tbl>
    <w:p w:rsidR="00911F44" w:rsidRPr="008F5F7F" w:rsidRDefault="00911F44" w:rsidP="00475823">
      <w:pPr>
        <w:rPr>
          <w:sz w:val="2"/>
          <w:szCs w:val="2"/>
        </w:rPr>
      </w:pPr>
    </w:p>
    <w:tbl>
      <w:tblPr>
        <w:tblStyle w:val="TableGrid"/>
        <w:tblW w:w="0" w:type="auto"/>
        <w:tblInd w:w="534" w:type="dxa"/>
        <w:tblLook w:val="04A0" w:firstRow="1" w:lastRow="0" w:firstColumn="1" w:lastColumn="0" w:noHBand="0" w:noVBand="1"/>
        <w:tblDescription w:val="class 20.47 table outlines the guide for use for Rehabilitation"/>
      </w:tblPr>
      <w:tblGrid>
        <w:gridCol w:w="1984"/>
        <w:gridCol w:w="7371"/>
      </w:tblGrid>
      <w:tr w:rsidR="00911F44" w:rsidRPr="00185B64" w:rsidTr="002C0674">
        <w:trPr>
          <w:tblHeader/>
        </w:trPr>
        <w:tc>
          <w:tcPr>
            <w:tcW w:w="9355" w:type="dxa"/>
            <w:gridSpan w:val="2"/>
            <w:shd w:val="clear" w:color="auto" w:fill="008A00" w:themeFill="background2"/>
          </w:tcPr>
          <w:p w:rsidR="00911F44" w:rsidRPr="00185B64" w:rsidRDefault="00911F44" w:rsidP="00DB240F">
            <w:pPr>
              <w:pStyle w:val="Nina"/>
              <w:spacing w:after="40"/>
              <w:contextualSpacing w:val="0"/>
              <w:rPr>
                <w:i/>
              </w:rPr>
            </w:pPr>
            <w:r>
              <w:t>Guide for use</w:t>
            </w:r>
          </w:p>
        </w:tc>
      </w:tr>
      <w:tr w:rsidR="00911F44" w:rsidRPr="00F31588"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911F44" w:rsidRPr="007678CA" w:rsidRDefault="00911F44" w:rsidP="00DB240F">
            <w:pPr>
              <w:widowControl w:val="0"/>
              <w:spacing w:before="60" w:after="40"/>
              <w:rPr>
                <w:rFonts w:ascii="Arial" w:hAnsi="Arial" w:cs="Arial"/>
                <w:sz w:val="18"/>
                <w:szCs w:val="18"/>
              </w:rPr>
            </w:pPr>
            <w:r w:rsidRPr="007678CA">
              <w:rPr>
                <w:rFonts w:ascii="Arial" w:hAnsi="Arial" w:cs="Arial"/>
                <w:sz w:val="18"/>
                <w:szCs w:val="18"/>
              </w:rPr>
              <w:t xml:space="preserve">Consultation on the following services: </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amputee rehabilitation</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brain injury rehabilitation</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care and rehabilitation of stroke patients</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t>c</w:t>
            </w:r>
            <w:r w:rsidR="00911F44" w:rsidRPr="007678CA">
              <w:rPr>
                <w:rFonts w:ascii="Arial" w:hAnsi="Arial" w:cs="Arial"/>
                <w:sz w:val="18"/>
                <w:szCs w:val="18"/>
              </w:rPr>
              <w:t>ounselling, prosthetics, orthotics or podiatry provided as part of a rehabilitation program</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general rehabilitation (including falls, reconditioning and pain)</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orthopaedic rehabilitation</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t>r</w:t>
            </w:r>
            <w:r w:rsidR="00911F44" w:rsidRPr="007678CA">
              <w:rPr>
                <w:rFonts w:ascii="Arial" w:hAnsi="Arial" w:cs="Arial"/>
                <w:sz w:val="18"/>
                <w:szCs w:val="18"/>
              </w:rPr>
              <w:t>ehabilitation for genetic conditions such as spina bifida</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rehabilitation for injuries to the spinal cord and column</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rehabilitation for neurological disorders</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rehabilitation services provided in a day hospital</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vestibular rehabilitation</w:t>
            </w:r>
          </w:p>
          <w:p w:rsidR="00911F44" w:rsidRPr="007678CA" w:rsidRDefault="0050280C" w:rsidP="0050280C">
            <w:pPr>
              <w:numPr>
                <w:ilvl w:val="0"/>
                <w:numId w:val="51"/>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spinal injury rehabilitation</w:t>
            </w:r>
          </w:p>
          <w:p w:rsidR="00911F44" w:rsidRPr="007678CA" w:rsidRDefault="00911F44" w:rsidP="00A23659">
            <w:pPr>
              <w:spacing w:before="12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911F44" w:rsidRPr="007678CA" w:rsidRDefault="0050280C" w:rsidP="0050280C">
            <w:pPr>
              <w:numPr>
                <w:ilvl w:val="0"/>
                <w:numId w:val="52"/>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rehabilitation activity occurring in a spinal clinic (20.31)</w:t>
            </w:r>
          </w:p>
          <w:p w:rsidR="00911F44" w:rsidRPr="007678CA" w:rsidRDefault="0050280C" w:rsidP="0050280C">
            <w:pPr>
              <w:numPr>
                <w:ilvl w:val="0"/>
                <w:numId w:val="52"/>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rehabilitation services provided by allied health/clinical nurse specialist (40.12)</w:t>
            </w:r>
          </w:p>
          <w:p w:rsidR="00911F44" w:rsidRPr="007678CA" w:rsidRDefault="0050280C" w:rsidP="0050280C">
            <w:pPr>
              <w:numPr>
                <w:ilvl w:val="0"/>
                <w:numId w:val="52"/>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cardiac rehabilitation provided by allied health/clinical nurse specialist (40.21)</w:t>
            </w:r>
          </w:p>
          <w:p w:rsidR="00911F44" w:rsidRPr="007678CA" w:rsidRDefault="0050280C" w:rsidP="0050280C">
            <w:pPr>
              <w:numPr>
                <w:ilvl w:val="0"/>
                <w:numId w:val="52"/>
              </w:numPr>
              <w:spacing w:before="60" w:after="40"/>
              <w:ind w:left="743" w:hanging="430"/>
              <w:rPr>
                <w:rFonts w:ascii="Arial" w:hAnsi="Arial" w:cs="Arial"/>
                <w:sz w:val="18"/>
                <w:szCs w:val="18"/>
              </w:rPr>
            </w:pPr>
            <w:r>
              <w:rPr>
                <w:rFonts w:ascii="Arial" w:hAnsi="Arial" w:cs="Arial"/>
                <w:sz w:val="18"/>
                <w:szCs w:val="18"/>
              </w:rPr>
              <w:tab/>
            </w:r>
            <w:r w:rsidR="00911F44" w:rsidRPr="007678CA">
              <w:rPr>
                <w:rFonts w:ascii="Arial" w:hAnsi="Arial" w:cs="Arial"/>
                <w:sz w:val="18"/>
                <w:szCs w:val="18"/>
              </w:rPr>
              <w:t xml:space="preserve">management in pulmonary rehabilitation clinic (40.60) </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911F44" w:rsidRPr="007678CA" w:rsidRDefault="00911F44" w:rsidP="00DB240F">
            <w:pPr>
              <w:spacing w:before="60" w:after="40"/>
              <w:rPr>
                <w:rFonts w:ascii="Arial" w:hAnsi="Arial" w:cs="Arial"/>
                <w:sz w:val="18"/>
                <w:szCs w:val="18"/>
              </w:rPr>
            </w:pPr>
          </w:p>
        </w:tc>
      </w:tr>
      <w:tr w:rsidR="00911F44" w:rsidRPr="00185B64" w:rsidTr="002C0674">
        <w:trPr>
          <w:trHeight w:val="193"/>
        </w:trPr>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 xml:space="preserve">In some settings, rehabilitation services will be provided in specialist medical consultation clinics. </w:t>
            </w:r>
          </w:p>
        </w:tc>
      </w:tr>
    </w:tbl>
    <w:p w:rsidR="00911F44" w:rsidRPr="008F5F7F" w:rsidRDefault="00911F44" w:rsidP="00475823">
      <w:pPr>
        <w:rPr>
          <w:sz w:val="2"/>
          <w:szCs w:val="2"/>
        </w:rPr>
      </w:pPr>
    </w:p>
    <w:tbl>
      <w:tblPr>
        <w:tblStyle w:val="TableGrid"/>
        <w:tblW w:w="0" w:type="auto"/>
        <w:tblInd w:w="534" w:type="dxa"/>
        <w:tblLayout w:type="fixed"/>
        <w:tblLook w:val="04A0" w:firstRow="1" w:lastRow="0" w:firstColumn="1" w:lastColumn="0" w:noHBand="0" w:noVBand="1"/>
        <w:tblDescription w:val="class 20.47 table outlines the administratiive attributes for Rehabilitation"/>
      </w:tblPr>
      <w:tblGrid>
        <w:gridCol w:w="1984"/>
        <w:gridCol w:w="7371"/>
      </w:tblGrid>
      <w:tr w:rsidR="00911F44" w:rsidRPr="00185B64" w:rsidTr="002C0674">
        <w:trPr>
          <w:tblHeader/>
        </w:trPr>
        <w:tc>
          <w:tcPr>
            <w:tcW w:w="9355" w:type="dxa"/>
            <w:gridSpan w:val="2"/>
            <w:shd w:val="clear" w:color="auto" w:fill="008A00" w:themeFill="background2"/>
          </w:tcPr>
          <w:p w:rsidR="00911F44" w:rsidRPr="00185B64" w:rsidRDefault="00911F44" w:rsidP="00DB240F">
            <w:pPr>
              <w:pStyle w:val="Nina"/>
              <w:spacing w:after="40"/>
              <w:contextualSpacing w:val="0"/>
            </w:pPr>
            <w:r w:rsidRPr="00185B64">
              <w:t>Administrative attributes</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 xml:space="preserve">NSW Tier 2 Clinic List </w:t>
            </w:r>
          </w:p>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Qld Monthly Activity Collection (MAC) Manual</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24/3/2011</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08/10/2012</w:t>
            </w:r>
          </w:p>
        </w:tc>
      </w:tr>
      <w:tr w:rsidR="00911F44" w:rsidRPr="00185B64" w:rsidTr="002C0674">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911F44" w:rsidRPr="007678CA" w:rsidRDefault="00911F44" w:rsidP="00DB240F">
            <w:pPr>
              <w:spacing w:before="60" w:after="40"/>
              <w:rPr>
                <w:rFonts w:ascii="Arial" w:hAnsi="Arial" w:cs="Arial"/>
                <w:sz w:val="18"/>
                <w:szCs w:val="18"/>
              </w:rPr>
            </w:pPr>
            <w:r w:rsidRPr="007678CA">
              <w:rPr>
                <w:rFonts w:ascii="Arial" w:hAnsi="Arial" w:cs="Arial"/>
                <w:sz w:val="18"/>
                <w:szCs w:val="18"/>
              </w:rPr>
              <w:t>Subacute Care Working Group (SCWG)</w:t>
            </w:r>
          </w:p>
        </w:tc>
      </w:tr>
      <w:tr w:rsidR="00911F44" w:rsidRPr="00A7384C" w:rsidTr="002C0674">
        <w:trPr>
          <w:trHeight w:val="85"/>
        </w:trPr>
        <w:tc>
          <w:tcPr>
            <w:tcW w:w="1984" w:type="dxa"/>
          </w:tcPr>
          <w:p w:rsidR="00911F44" w:rsidRPr="007678CA" w:rsidRDefault="00911F44"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911F44" w:rsidRPr="007678CA" w:rsidRDefault="00911F44" w:rsidP="00DB240F">
            <w:pPr>
              <w:spacing w:before="60" w:after="40"/>
              <w:rPr>
                <w:rFonts w:ascii="Arial" w:hAnsi="Arial" w:cs="Arial"/>
                <w:sz w:val="18"/>
                <w:szCs w:val="18"/>
              </w:rPr>
            </w:pPr>
          </w:p>
        </w:tc>
      </w:tr>
    </w:tbl>
    <w:p w:rsidR="004C7C46" w:rsidRPr="00A23659" w:rsidRDefault="004C7C46" w:rsidP="00A23659">
      <w:r w:rsidRPr="0070121C">
        <w:br w:type="page"/>
      </w:r>
    </w:p>
    <w:p w:rsidR="004C7C46" w:rsidRPr="002D620A" w:rsidRDefault="002F6A82" w:rsidP="002C0674">
      <w:pPr>
        <w:pStyle w:val="Heading3"/>
        <w:spacing w:before="60" w:line="240" w:lineRule="auto"/>
        <w:ind w:left="426"/>
        <w:rPr>
          <w:rFonts w:ascii="Arial" w:hAnsi="Arial" w:cs="Arial"/>
          <w:sz w:val="2"/>
          <w:szCs w:val="2"/>
        </w:rPr>
      </w:pPr>
      <w:bookmarkStart w:id="368" w:name="_Toc344907756"/>
      <w:bookmarkStart w:id="369" w:name="_Toc366768462"/>
      <w:bookmarkStart w:id="370" w:name="OLE_LINK11"/>
      <w:bookmarkStart w:id="371" w:name="_Toc441239189"/>
      <w:r w:rsidRPr="00A7384C">
        <w:t>20.48 Multidisciplinary burns clinic</w:t>
      </w:r>
      <w:bookmarkEnd w:id="368"/>
      <w:bookmarkEnd w:id="369"/>
      <w:bookmarkEnd w:id="370"/>
      <w:bookmarkEnd w:id="371"/>
    </w:p>
    <w:tbl>
      <w:tblPr>
        <w:tblStyle w:val="TableGrid"/>
        <w:tblW w:w="0" w:type="auto"/>
        <w:tblInd w:w="534" w:type="dxa"/>
        <w:tblLook w:val="04A0" w:firstRow="1" w:lastRow="0" w:firstColumn="1" w:lastColumn="0" w:noHBand="0" w:noVBand="1"/>
        <w:tblDescription w:val="class 20.48 table outlines the identifying attributes for Multidisciplinary burns clinic  "/>
      </w:tblPr>
      <w:tblGrid>
        <w:gridCol w:w="1984"/>
        <w:gridCol w:w="7371"/>
      </w:tblGrid>
      <w:tr w:rsidR="002F6A82" w:rsidRPr="00185B64" w:rsidTr="002C0674">
        <w:trPr>
          <w:tblHeader/>
        </w:trPr>
        <w:tc>
          <w:tcPr>
            <w:tcW w:w="9355" w:type="dxa"/>
            <w:gridSpan w:val="2"/>
            <w:shd w:val="clear" w:color="auto" w:fill="008A00" w:themeFill="background2"/>
          </w:tcPr>
          <w:p w:rsidR="002F6A82" w:rsidRPr="00185B64" w:rsidRDefault="002F6A82" w:rsidP="00DB240F">
            <w:pPr>
              <w:pStyle w:val="Nina"/>
              <w:spacing w:after="40"/>
              <w:contextualSpacing w:val="0"/>
            </w:pPr>
            <w:r w:rsidRPr="00185B64">
              <w:t>Identifying attributes</w:t>
            </w:r>
          </w:p>
        </w:tc>
      </w:tr>
      <w:tr w:rsidR="002F6A82" w:rsidRPr="00185B64" w:rsidTr="002C0674">
        <w:tc>
          <w:tcPr>
            <w:tcW w:w="1984" w:type="dxa"/>
          </w:tcPr>
          <w:p w:rsidR="002F6A82" w:rsidRPr="007678CA" w:rsidRDefault="002F6A82"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20.48</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Multidisciplinary burns clinic</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Medical consultation</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MDC 22 Burns</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2F6A82" w:rsidRPr="007678CA" w:rsidRDefault="002F6A82" w:rsidP="00DB240F">
            <w:pPr>
              <w:widowControl w:val="0"/>
              <w:spacing w:before="60" w:after="40"/>
              <w:rPr>
                <w:rFonts w:ascii="Arial" w:hAnsi="Arial" w:cs="Arial"/>
                <w:sz w:val="18"/>
                <w:szCs w:val="18"/>
              </w:rPr>
            </w:pPr>
            <w:r w:rsidRPr="007678CA">
              <w:rPr>
                <w:rFonts w:ascii="Arial" w:hAnsi="Arial" w:cs="Arial"/>
                <w:sz w:val="18"/>
                <w:szCs w:val="18"/>
              </w:rPr>
              <w:t>Plastic and reconstructive surgeon, thoracic medicine specialist, paediatric surgeon, medical photographer</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2F6A82" w:rsidRPr="007678CA" w:rsidRDefault="002F6A82" w:rsidP="00DB240F">
            <w:pPr>
              <w:widowControl w:val="0"/>
              <w:spacing w:before="60" w:after="40"/>
              <w:rPr>
                <w:rFonts w:ascii="Arial" w:hAnsi="Arial" w:cs="Arial"/>
                <w:sz w:val="18"/>
                <w:szCs w:val="18"/>
              </w:rPr>
            </w:pPr>
            <w:r w:rsidRPr="007678CA">
              <w:rPr>
                <w:rFonts w:ascii="Arial" w:hAnsi="Arial" w:cs="Arial"/>
                <w:sz w:val="18"/>
                <w:szCs w:val="18"/>
              </w:rPr>
              <w:t>Treatment of burns not requiring inpatient admission or ongoing management of burns following inpatient admission. This clinic requires the attendance of two or more specialists from different disciplines to be in attendance.</w:t>
            </w:r>
          </w:p>
        </w:tc>
      </w:tr>
    </w:tbl>
    <w:p w:rsidR="002F6A82" w:rsidRPr="008F5F7F" w:rsidRDefault="002F6A82" w:rsidP="00475823">
      <w:pPr>
        <w:rPr>
          <w:sz w:val="2"/>
          <w:szCs w:val="2"/>
        </w:rPr>
      </w:pPr>
    </w:p>
    <w:tbl>
      <w:tblPr>
        <w:tblStyle w:val="TableGrid"/>
        <w:tblW w:w="0" w:type="auto"/>
        <w:tblInd w:w="534" w:type="dxa"/>
        <w:tblLook w:val="04A0" w:firstRow="1" w:lastRow="0" w:firstColumn="1" w:lastColumn="0" w:noHBand="0" w:noVBand="1"/>
        <w:tblDescription w:val="class 20.48 table outlines the guide for use for Multidisciplinary burns clinic  "/>
      </w:tblPr>
      <w:tblGrid>
        <w:gridCol w:w="1984"/>
        <w:gridCol w:w="7371"/>
      </w:tblGrid>
      <w:tr w:rsidR="002F6A82" w:rsidRPr="00185B64" w:rsidTr="002C0674">
        <w:trPr>
          <w:tblHeader/>
        </w:trPr>
        <w:tc>
          <w:tcPr>
            <w:tcW w:w="9355" w:type="dxa"/>
            <w:gridSpan w:val="2"/>
            <w:shd w:val="clear" w:color="auto" w:fill="008A00" w:themeFill="background2"/>
          </w:tcPr>
          <w:p w:rsidR="002F6A82" w:rsidRPr="00185B64" w:rsidRDefault="002F6A82" w:rsidP="00DB240F">
            <w:pPr>
              <w:pStyle w:val="Nina"/>
              <w:spacing w:after="40"/>
              <w:contextualSpacing w:val="0"/>
              <w:rPr>
                <w:i/>
              </w:rPr>
            </w:pPr>
            <w:r>
              <w:t>Guide for use</w:t>
            </w:r>
          </w:p>
        </w:tc>
      </w:tr>
      <w:tr w:rsidR="002F6A82" w:rsidRPr="00F31588"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2F6A82" w:rsidRPr="007678CA" w:rsidRDefault="002F6A82" w:rsidP="00DB240F">
            <w:pPr>
              <w:spacing w:before="60" w:after="40"/>
              <w:rPr>
                <w:rFonts w:ascii="Arial" w:hAnsi="Arial" w:cs="Arial"/>
                <w:i/>
                <w:sz w:val="18"/>
                <w:szCs w:val="18"/>
              </w:rPr>
            </w:pPr>
            <w:r w:rsidRPr="007678CA">
              <w:rPr>
                <w:rFonts w:ascii="Arial" w:hAnsi="Arial" w:cs="Arial"/>
                <w:i/>
                <w:sz w:val="18"/>
                <w:szCs w:val="18"/>
              </w:rPr>
              <w:t>Inclusions:</w:t>
            </w:r>
          </w:p>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Management of burns including:</w:t>
            </w:r>
          </w:p>
          <w:p w:rsidR="002F6A82" w:rsidRPr="007678CA" w:rsidRDefault="0050280C" w:rsidP="0050280C">
            <w:pPr>
              <w:numPr>
                <w:ilvl w:val="0"/>
                <w:numId w:val="53"/>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with an associated inhalation injury</w:t>
            </w:r>
          </w:p>
          <w:p w:rsidR="002F6A82" w:rsidRPr="007678CA" w:rsidRDefault="0050280C" w:rsidP="0050280C">
            <w:pPr>
              <w:numPr>
                <w:ilvl w:val="0"/>
                <w:numId w:val="53"/>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debridement, dressings, compression therapy, physiotherapy</w:t>
            </w:r>
          </w:p>
          <w:p w:rsidR="002F6A82" w:rsidRPr="007678CA" w:rsidRDefault="0050280C" w:rsidP="0050280C">
            <w:pPr>
              <w:numPr>
                <w:ilvl w:val="0"/>
                <w:numId w:val="53"/>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 xml:space="preserve">skin grafts, including staple/suture removal, splinting </w:t>
            </w:r>
          </w:p>
          <w:p w:rsidR="002F6A82" w:rsidRPr="007678CA" w:rsidRDefault="0050280C" w:rsidP="0050280C">
            <w:pPr>
              <w:numPr>
                <w:ilvl w:val="0"/>
                <w:numId w:val="53"/>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skin donor sites, including wound dressing and compression therapy</w:t>
            </w:r>
          </w:p>
          <w:p w:rsidR="002F6A82" w:rsidRPr="007678CA" w:rsidRDefault="0050280C" w:rsidP="0050280C">
            <w:pPr>
              <w:numPr>
                <w:ilvl w:val="0"/>
                <w:numId w:val="53"/>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scar management, including assessment, compression therapy, splinting, injection, physiotherapy</w:t>
            </w:r>
          </w:p>
          <w:p w:rsidR="002F6A82" w:rsidRPr="007678CA" w:rsidRDefault="002F6A82" w:rsidP="00DB240F">
            <w:pPr>
              <w:spacing w:before="6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2F6A82" w:rsidRPr="007678CA" w:rsidRDefault="0050280C" w:rsidP="0050280C">
            <w:pPr>
              <w:numPr>
                <w:ilvl w:val="0"/>
                <w:numId w:val="53"/>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management of burns patients by allied health/clinical nurse specialist (40.31)</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Injury to tissues caused by contact with dry heat (fire), moist heat (steam or liquid), chemicals, electricity, lightning or radiation.</w:t>
            </w:r>
          </w:p>
        </w:tc>
      </w:tr>
      <w:tr w:rsidR="002F6A82" w:rsidRPr="00185B64" w:rsidTr="002C0674">
        <w:trPr>
          <w:trHeight w:val="193"/>
        </w:trPr>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2F6A82" w:rsidRPr="007678CA" w:rsidRDefault="002F6A82" w:rsidP="00DB240F">
            <w:pPr>
              <w:spacing w:before="60" w:after="40"/>
              <w:rPr>
                <w:rFonts w:ascii="Arial" w:hAnsi="Arial" w:cs="Arial"/>
                <w:sz w:val="18"/>
                <w:szCs w:val="18"/>
              </w:rPr>
            </w:pPr>
          </w:p>
        </w:tc>
      </w:tr>
    </w:tbl>
    <w:p w:rsidR="002F6A82" w:rsidRPr="008F5F7F" w:rsidRDefault="002F6A82" w:rsidP="00475823">
      <w:pPr>
        <w:rPr>
          <w:sz w:val="2"/>
          <w:szCs w:val="2"/>
        </w:rPr>
      </w:pPr>
    </w:p>
    <w:tbl>
      <w:tblPr>
        <w:tblStyle w:val="TableGrid"/>
        <w:tblW w:w="0" w:type="auto"/>
        <w:tblInd w:w="534" w:type="dxa"/>
        <w:tblLayout w:type="fixed"/>
        <w:tblLook w:val="04A0" w:firstRow="1" w:lastRow="0" w:firstColumn="1" w:lastColumn="0" w:noHBand="0" w:noVBand="1"/>
        <w:tblDescription w:val="class 20.48 table outlines the administratiive attributes for Multidisciplinary burns clinic  "/>
      </w:tblPr>
      <w:tblGrid>
        <w:gridCol w:w="1984"/>
        <w:gridCol w:w="7371"/>
      </w:tblGrid>
      <w:tr w:rsidR="002F6A82" w:rsidRPr="00185B64" w:rsidTr="002C0674">
        <w:trPr>
          <w:tblHeader/>
        </w:trPr>
        <w:tc>
          <w:tcPr>
            <w:tcW w:w="9355" w:type="dxa"/>
            <w:gridSpan w:val="2"/>
            <w:shd w:val="clear" w:color="auto" w:fill="008A00" w:themeFill="background2"/>
          </w:tcPr>
          <w:p w:rsidR="002F6A82" w:rsidRPr="00185B64" w:rsidRDefault="002F6A82" w:rsidP="00DB240F">
            <w:pPr>
              <w:pStyle w:val="Nina"/>
              <w:spacing w:after="40"/>
              <w:contextualSpacing w:val="0"/>
            </w:pPr>
            <w:r w:rsidRPr="00185B64">
              <w:t>Administrative attributes</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2F6A82" w:rsidRPr="007678CA" w:rsidRDefault="002F6A82" w:rsidP="00DB240F">
            <w:pPr>
              <w:spacing w:before="60" w:after="40"/>
              <w:rPr>
                <w:rFonts w:ascii="Arial" w:hAnsi="Arial" w:cs="Arial"/>
                <w:sz w:val="18"/>
                <w:szCs w:val="18"/>
              </w:rPr>
            </w:pPr>
            <w:bookmarkStart w:id="372" w:name="OLE_LINK12"/>
            <w:r w:rsidRPr="007678CA">
              <w:rPr>
                <w:rFonts w:ascii="Arial" w:hAnsi="Arial" w:cs="Arial"/>
                <w:sz w:val="18"/>
                <w:szCs w:val="18"/>
              </w:rPr>
              <w:t>Non-Admitted Care Advisory Working Group (NACAWG)</w:t>
            </w:r>
            <w:bookmarkEnd w:id="372"/>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1/9/2011</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28/10/2011</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2F6A82" w:rsidRPr="007678CA" w:rsidRDefault="002F6A82" w:rsidP="00DB240F">
            <w:pPr>
              <w:spacing w:before="60" w:after="40"/>
              <w:rPr>
                <w:rFonts w:ascii="Arial" w:hAnsi="Arial" w:cs="Arial"/>
                <w:sz w:val="18"/>
                <w:szCs w:val="18"/>
              </w:rPr>
            </w:pPr>
          </w:p>
        </w:tc>
      </w:tr>
      <w:tr w:rsidR="002F6A82" w:rsidRPr="00A7384C" w:rsidTr="002C0674">
        <w:trPr>
          <w:trHeight w:val="85"/>
        </w:trPr>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2F6A82" w:rsidRPr="007678CA" w:rsidRDefault="002F6A82" w:rsidP="00DB240F">
            <w:pPr>
              <w:spacing w:before="60" w:after="40"/>
              <w:rPr>
                <w:rFonts w:ascii="Arial" w:hAnsi="Arial" w:cs="Arial"/>
                <w:sz w:val="18"/>
                <w:szCs w:val="18"/>
              </w:rPr>
            </w:pPr>
          </w:p>
        </w:tc>
      </w:tr>
    </w:tbl>
    <w:p w:rsidR="004C7C46" w:rsidRPr="00A23659" w:rsidRDefault="004C7C46" w:rsidP="00A23659">
      <w:r w:rsidRPr="00865DD0">
        <w:br w:type="page"/>
      </w:r>
    </w:p>
    <w:p w:rsidR="002F6A82" w:rsidRPr="002D620A" w:rsidRDefault="002F6A82" w:rsidP="002C0674">
      <w:pPr>
        <w:pStyle w:val="Heading3"/>
        <w:spacing w:before="60" w:line="240" w:lineRule="auto"/>
        <w:ind w:left="426"/>
        <w:rPr>
          <w:rFonts w:ascii="Arial" w:hAnsi="Arial" w:cs="Arial"/>
          <w:color w:val="58585A"/>
          <w:sz w:val="2"/>
          <w:szCs w:val="2"/>
        </w:rPr>
      </w:pPr>
      <w:bookmarkStart w:id="373" w:name="OLE_LINK14"/>
      <w:bookmarkStart w:id="374" w:name="_Toc344907757"/>
      <w:bookmarkStart w:id="375" w:name="_Toc366768463"/>
      <w:bookmarkStart w:id="376" w:name="_Toc441239190"/>
      <w:r w:rsidRPr="00A7384C">
        <w:t>20.49 Geriatric evaluation and management (GEM)</w:t>
      </w:r>
      <w:bookmarkEnd w:id="373"/>
      <w:bookmarkEnd w:id="374"/>
      <w:bookmarkEnd w:id="375"/>
      <w:bookmarkEnd w:id="376"/>
      <w:r>
        <w:br/>
      </w:r>
    </w:p>
    <w:tbl>
      <w:tblPr>
        <w:tblStyle w:val="TableGrid"/>
        <w:tblW w:w="0" w:type="auto"/>
        <w:tblInd w:w="534" w:type="dxa"/>
        <w:tblLook w:val="04A0" w:firstRow="1" w:lastRow="0" w:firstColumn="1" w:lastColumn="0" w:noHBand="0" w:noVBand="1"/>
        <w:tblDescription w:val="class 20.49 table outlines the identifying attributes for Geriatric evaluation and management (GEM)"/>
      </w:tblPr>
      <w:tblGrid>
        <w:gridCol w:w="1984"/>
        <w:gridCol w:w="7371"/>
      </w:tblGrid>
      <w:tr w:rsidR="002F6A82" w:rsidRPr="00185B64" w:rsidTr="002C0674">
        <w:trPr>
          <w:tblHeader/>
        </w:trPr>
        <w:tc>
          <w:tcPr>
            <w:tcW w:w="9355" w:type="dxa"/>
            <w:gridSpan w:val="2"/>
            <w:shd w:val="clear" w:color="auto" w:fill="008A00" w:themeFill="background2"/>
          </w:tcPr>
          <w:p w:rsidR="002F6A82" w:rsidRPr="00185B64" w:rsidRDefault="002F6A82" w:rsidP="00DB240F">
            <w:pPr>
              <w:pStyle w:val="Nina"/>
              <w:spacing w:after="40"/>
              <w:contextualSpacing w:val="0"/>
            </w:pPr>
            <w:r w:rsidRPr="00185B64">
              <w:t>Identifying attributes</w:t>
            </w:r>
          </w:p>
        </w:tc>
      </w:tr>
      <w:tr w:rsidR="002F6A82" w:rsidRPr="00185B64" w:rsidTr="002C0674">
        <w:tc>
          <w:tcPr>
            <w:tcW w:w="1984" w:type="dxa"/>
          </w:tcPr>
          <w:p w:rsidR="002F6A82" w:rsidRPr="007678CA" w:rsidRDefault="002F6A82"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20.49</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Geriatric evaluation and management (GEM)</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Medical – consultation clinics</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 xml:space="preserve">Multiple MDCs  </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2F6A82" w:rsidRPr="007678CA" w:rsidRDefault="002F6A82" w:rsidP="0060015D">
            <w:pPr>
              <w:widowControl w:val="0"/>
              <w:spacing w:before="60" w:after="40"/>
              <w:rPr>
                <w:rFonts w:ascii="Arial" w:hAnsi="Arial" w:cs="Arial"/>
                <w:sz w:val="18"/>
                <w:szCs w:val="18"/>
              </w:rPr>
            </w:pPr>
            <w:r w:rsidRPr="007678CA">
              <w:rPr>
                <w:rFonts w:ascii="Arial" w:hAnsi="Arial" w:cs="Arial"/>
                <w:sz w:val="18"/>
                <w:szCs w:val="18"/>
              </w:rPr>
              <w:t>Geriatrician, specialist physician (GEM)</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2F6A82" w:rsidRPr="007678CA" w:rsidRDefault="002F6A82" w:rsidP="00DB240F">
            <w:pPr>
              <w:widowControl w:val="0"/>
              <w:spacing w:before="60" w:after="40"/>
              <w:rPr>
                <w:rFonts w:ascii="Arial" w:hAnsi="Arial" w:cs="Arial"/>
                <w:sz w:val="18"/>
                <w:szCs w:val="18"/>
              </w:rPr>
            </w:pPr>
            <w:r w:rsidRPr="007678CA">
              <w:rPr>
                <w:rFonts w:ascii="Arial" w:hAnsi="Arial" w:cs="Arial"/>
                <w:sz w:val="18"/>
                <w:szCs w:val="18"/>
              </w:rPr>
              <w:t>Care in which the primary clinical purpose or treatment goal is improvement in the functioning of a patient with multi-dimensional needs associated with medical conditions related to ageing, such as tendency to fall, incontinence, reduced mobility and cognitive impairment. The patient may also have complex psychosocial problems.</w:t>
            </w:r>
          </w:p>
        </w:tc>
      </w:tr>
    </w:tbl>
    <w:p w:rsidR="002F6A82" w:rsidRPr="008F5F7F" w:rsidRDefault="002F6A82" w:rsidP="00475823">
      <w:pPr>
        <w:rPr>
          <w:sz w:val="2"/>
          <w:szCs w:val="2"/>
        </w:rPr>
      </w:pPr>
    </w:p>
    <w:tbl>
      <w:tblPr>
        <w:tblStyle w:val="TableGrid"/>
        <w:tblW w:w="0" w:type="auto"/>
        <w:tblInd w:w="534" w:type="dxa"/>
        <w:tblLook w:val="04A0" w:firstRow="1" w:lastRow="0" w:firstColumn="1" w:lastColumn="0" w:noHBand="0" w:noVBand="1"/>
        <w:tblDescription w:val="class 20.49 table outlines the guide for use for Geriatric evaluation and management (GEM)"/>
      </w:tblPr>
      <w:tblGrid>
        <w:gridCol w:w="1984"/>
        <w:gridCol w:w="7371"/>
      </w:tblGrid>
      <w:tr w:rsidR="002F6A82" w:rsidRPr="00185B64" w:rsidTr="002C0674">
        <w:trPr>
          <w:tblHeader/>
        </w:trPr>
        <w:tc>
          <w:tcPr>
            <w:tcW w:w="9355" w:type="dxa"/>
            <w:gridSpan w:val="2"/>
            <w:shd w:val="clear" w:color="auto" w:fill="008A00" w:themeFill="background2"/>
          </w:tcPr>
          <w:p w:rsidR="002F6A82" w:rsidRPr="00185B64" w:rsidRDefault="002F6A82" w:rsidP="00DB240F">
            <w:pPr>
              <w:pStyle w:val="Nina"/>
              <w:spacing w:after="40"/>
              <w:contextualSpacing w:val="0"/>
              <w:rPr>
                <w:i/>
              </w:rPr>
            </w:pPr>
            <w:r>
              <w:t>Guide for use</w:t>
            </w:r>
          </w:p>
        </w:tc>
      </w:tr>
      <w:tr w:rsidR="002F6A82" w:rsidRPr="00F31588"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2F6A82" w:rsidRPr="007678CA" w:rsidRDefault="0050280C" w:rsidP="0050280C">
            <w:pPr>
              <w:numPr>
                <w:ilvl w:val="0"/>
                <w:numId w:val="53"/>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services provided in a GEM program (may be designated) under the principal clinical management o</w:t>
            </w:r>
            <w:r w:rsidR="005C7C53">
              <w:rPr>
                <w:rFonts w:ascii="Arial" w:hAnsi="Arial" w:cs="Arial"/>
                <w:sz w:val="18"/>
                <w:szCs w:val="18"/>
              </w:rPr>
              <w:t xml:space="preserve">f a specialist physician (GEM) </w:t>
            </w:r>
          </w:p>
          <w:p w:rsidR="002F6A82" w:rsidRPr="007678CA" w:rsidRDefault="002F6A82" w:rsidP="00A23659">
            <w:pPr>
              <w:spacing w:before="12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2F6A82" w:rsidRPr="007678CA" w:rsidRDefault="0050280C" w:rsidP="0050280C">
            <w:pPr>
              <w:numPr>
                <w:ilvl w:val="0"/>
                <w:numId w:val="54"/>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management in geriatric medicine clinic (20.09)</w:t>
            </w:r>
          </w:p>
          <w:p w:rsidR="002F6A82" w:rsidRPr="007678CA" w:rsidRDefault="0050280C" w:rsidP="0050280C">
            <w:pPr>
              <w:numPr>
                <w:ilvl w:val="0"/>
                <w:numId w:val="54"/>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management in psychogeriatric medical consultation clinic (20.50)</w:t>
            </w:r>
          </w:p>
          <w:p w:rsidR="002F6A82" w:rsidRPr="007678CA" w:rsidRDefault="0050280C" w:rsidP="0050280C">
            <w:pPr>
              <w:numPr>
                <w:ilvl w:val="0"/>
                <w:numId w:val="54"/>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GEM services provided in allied health/clinical nurse specialist clinic (40.36)</w:t>
            </w:r>
          </w:p>
          <w:p w:rsidR="002F6A82" w:rsidRPr="007678CA" w:rsidRDefault="0050280C" w:rsidP="0050280C">
            <w:pPr>
              <w:numPr>
                <w:ilvl w:val="0"/>
                <w:numId w:val="54"/>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psychogeriatric services provided by allied health/clinical nurse specialist (40.37)</w:t>
            </w:r>
          </w:p>
          <w:p w:rsidR="002F6A82" w:rsidRPr="007678CA" w:rsidRDefault="0050280C" w:rsidP="0050280C">
            <w:pPr>
              <w:numPr>
                <w:ilvl w:val="0"/>
                <w:numId w:val="54"/>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aged care assessment services provided by allied health/clinical nurse specialist (40.02)</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2F6A82" w:rsidRPr="007678CA" w:rsidRDefault="002F6A82" w:rsidP="00DB240F">
            <w:pPr>
              <w:spacing w:before="60" w:after="40"/>
              <w:rPr>
                <w:rFonts w:ascii="Arial" w:hAnsi="Arial" w:cs="Arial"/>
                <w:i/>
                <w:sz w:val="18"/>
                <w:szCs w:val="18"/>
              </w:rPr>
            </w:pPr>
          </w:p>
        </w:tc>
      </w:tr>
      <w:tr w:rsidR="002F6A82" w:rsidRPr="00185B64" w:rsidTr="002C0674">
        <w:trPr>
          <w:trHeight w:val="193"/>
        </w:trPr>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Other (non-GEM) evaluation and management of geriatric patients undertaken in other generic clinics should be mapped to the relevant medical consultation class.</w:t>
            </w:r>
          </w:p>
        </w:tc>
      </w:tr>
    </w:tbl>
    <w:p w:rsidR="002F6A82" w:rsidRPr="008F5F7F" w:rsidRDefault="002F6A82" w:rsidP="00475823">
      <w:pPr>
        <w:rPr>
          <w:sz w:val="2"/>
          <w:szCs w:val="2"/>
        </w:rPr>
      </w:pPr>
    </w:p>
    <w:tbl>
      <w:tblPr>
        <w:tblStyle w:val="TableGrid"/>
        <w:tblW w:w="0" w:type="auto"/>
        <w:tblInd w:w="534" w:type="dxa"/>
        <w:tblLayout w:type="fixed"/>
        <w:tblLook w:val="04A0" w:firstRow="1" w:lastRow="0" w:firstColumn="1" w:lastColumn="0" w:noHBand="0" w:noVBand="1"/>
        <w:tblDescription w:val="class 20.49 table outlines the administratiive attributes for Geriatric evaluation and management (GEM)"/>
      </w:tblPr>
      <w:tblGrid>
        <w:gridCol w:w="1984"/>
        <w:gridCol w:w="7371"/>
      </w:tblGrid>
      <w:tr w:rsidR="002F6A82" w:rsidRPr="00185B64" w:rsidTr="002C0674">
        <w:trPr>
          <w:tblHeader/>
        </w:trPr>
        <w:tc>
          <w:tcPr>
            <w:tcW w:w="9355" w:type="dxa"/>
            <w:gridSpan w:val="2"/>
            <w:shd w:val="clear" w:color="auto" w:fill="008A00" w:themeFill="background2"/>
          </w:tcPr>
          <w:p w:rsidR="002F6A82" w:rsidRPr="00185B64" w:rsidRDefault="002F6A82" w:rsidP="00DB240F">
            <w:pPr>
              <w:pStyle w:val="Nina"/>
              <w:spacing w:after="40"/>
              <w:contextualSpacing w:val="0"/>
            </w:pPr>
            <w:r w:rsidRPr="00185B64">
              <w:t>Administrative attributes</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Non-Admitted Care Advisory Working Group (NACAWG)</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1/9/2011</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23/10/2012</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Subacute Care Working Group (SCWG)</w:t>
            </w:r>
          </w:p>
        </w:tc>
      </w:tr>
      <w:tr w:rsidR="002F6A82" w:rsidRPr="00A7384C" w:rsidTr="002C0674">
        <w:trPr>
          <w:trHeight w:val="85"/>
        </w:trPr>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2F6A82" w:rsidRPr="007678CA" w:rsidRDefault="002F6A82" w:rsidP="00DB240F">
            <w:pPr>
              <w:spacing w:before="60" w:after="40"/>
              <w:rPr>
                <w:rFonts w:ascii="Arial" w:hAnsi="Arial" w:cs="Arial"/>
                <w:i/>
                <w:sz w:val="18"/>
                <w:szCs w:val="18"/>
              </w:rPr>
            </w:pPr>
          </w:p>
        </w:tc>
      </w:tr>
    </w:tbl>
    <w:p w:rsidR="004C7C46" w:rsidRPr="006E5A4E" w:rsidRDefault="004C7C46" w:rsidP="006E5A4E">
      <w:r w:rsidRPr="0070121C">
        <w:br w:type="page"/>
      </w:r>
    </w:p>
    <w:p w:rsidR="002F6A82" w:rsidRDefault="002F6A82" w:rsidP="002C0674">
      <w:pPr>
        <w:pStyle w:val="Heading3"/>
        <w:spacing w:before="60" w:line="240" w:lineRule="auto"/>
        <w:ind w:left="426"/>
        <w:rPr>
          <w:rFonts w:ascii="Arial" w:hAnsi="Arial" w:cs="Arial"/>
          <w:sz w:val="18"/>
          <w:szCs w:val="18"/>
        </w:rPr>
      </w:pPr>
      <w:bookmarkStart w:id="377" w:name="_Toc344907758"/>
      <w:bookmarkStart w:id="378" w:name="_Toc366768464"/>
      <w:bookmarkStart w:id="379" w:name="_Toc441239191"/>
      <w:r w:rsidRPr="00A7384C">
        <w:t>20.50 Psychogeriatric</w:t>
      </w:r>
      <w:bookmarkEnd w:id="377"/>
      <w:bookmarkEnd w:id="378"/>
      <w:bookmarkEnd w:id="379"/>
    </w:p>
    <w:p w:rsidR="002F6A82" w:rsidRPr="002D620A" w:rsidRDefault="002F6A82" w:rsidP="00DB240F">
      <w:pPr>
        <w:spacing w:before="60" w:after="40" w:line="240" w:lineRule="auto"/>
        <w:rPr>
          <w:rFonts w:ascii="Arial" w:hAnsi="Arial" w:cs="Arial"/>
          <w:sz w:val="2"/>
          <w:szCs w:val="2"/>
        </w:rPr>
      </w:pPr>
    </w:p>
    <w:tbl>
      <w:tblPr>
        <w:tblStyle w:val="TableGrid"/>
        <w:tblW w:w="0" w:type="auto"/>
        <w:tblInd w:w="534" w:type="dxa"/>
        <w:tblLook w:val="04A0" w:firstRow="1" w:lastRow="0" w:firstColumn="1" w:lastColumn="0" w:noHBand="0" w:noVBand="1"/>
        <w:tblDescription w:val="class 20.50 table outlines the identifying attributes for Psychogeriatric"/>
      </w:tblPr>
      <w:tblGrid>
        <w:gridCol w:w="1984"/>
        <w:gridCol w:w="7371"/>
      </w:tblGrid>
      <w:tr w:rsidR="002F6A82" w:rsidRPr="00185B64" w:rsidTr="002C0674">
        <w:trPr>
          <w:tblHeader/>
        </w:trPr>
        <w:tc>
          <w:tcPr>
            <w:tcW w:w="9355" w:type="dxa"/>
            <w:gridSpan w:val="2"/>
            <w:shd w:val="clear" w:color="auto" w:fill="008A00" w:themeFill="background2"/>
          </w:tcPr>
          <w:p w:rsidR="002F6A82" w:rsidRPr="00185B64" w:rsidRDefault="002F6A82" w:rsidP="00DB240F">
            <w:pPr>
              <w:pStyle w:val="Nina"/>
              <w:spacing w:after="40"/>
              <w:contextualSpacing w:val="0"/>
            </w:pPr>
            <w:r w:rsidRPr="00185B64">
              <w:t>Identifying attributes</w:t>
            </w:r>
          </w:p>
        </w:tc>
      </w:tr>
      <w:tr w:rsidR="002F6A82" w:rsidRPr="00185B64" w:rsidTr="002C0674">
        <w:tc>
          <w:tcPr>
            <w:tcW w:w="1984" w:type="dxa"/>
          </w:tcPr>
          <w:p w:rsidR="002F6A82" w:rsidRPr="007678CA" w:rsidRDefault="002F6A82"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20.50</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Psychogeriatric</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Medical – consultation clinics</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MDC 19 Mental diseases and disorders</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2F6A82" w:rsidRPr="007678CA" w:rsidRDefault="002F6A82" w:rsidP="00DB240F">
            <w:pPr>
              <w:widowControl w:val="0"/>
              <w:spacing w:before="60" w:after="40"/>
              <w:rPr>
                <w:rFonts w:ascii="Arial" w:hAnsi="Arial" w:cs="Arial"/>
                <w:sz w:val="18"/>
                <w:szCs w:val="18"/>
              </w:rPr>
            </w:pPr>
            <w:r w:rsidRPr="007678CA">
              <w:rPr>
                <w:rFonts w:ascii="Arial" w:hAnsi="Arial" w:cs="Arial"/>
                <w:sz w:val="18"/>
                <w:szCs w:val="18"/>
              </w:rPr>
              <w:t>Specialist physician (psychogeriatrics)</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2F6A82" w:rsidRPr="007678CA" w:rsidRDefault="002F6A82" w:rsidP="00DB240F">
            <w:pPr>
              <w:pStyle w:val="Default"/>
              <w:spacing w:before="60" w:after="40"/>
              <w:rPr>
                <w:color w:val="auto"/>
                <w:sz w:val="18"/>
                <w:szCs w:val="18"/>
              </w:rPr>
            </w:pPr>
            <w:r w:rsidRPr="007678CA">
              <w:rPr>
                <w:color w:val="auto"/>
                <w:sz w:val="18"/>
                <w:szCs w:val="18"/>
              </w:rPr>
              <w:t xml:space="preserve">Care in which the primary clinical purpose or treatment goal is improvement in the functional status, behaviour and/or quality of life for an older patient with significant psychiatric or behavioural disturbance, caused by mental illness, an age-related organic brain impairment or a physical condition. </w:t>
            </w:r>
          </w:p>
        </w:tc>
      </w:tr>
    </w:tbl>
    <w:p w:rsidR="002F6A82" w:rsidRPr="008F5F7F" w:rsidRDefault="002F6A82" w:rsidP="00475823">
      <w:pPr>
        <w:rPr>
          <w:sz w:val="2"/>
          <w:szCs w:val="2"/>
        </w:rPr>
      </w:pPr>
    </w:p>
    <w:tbl>
      <w:tblPr>
        <w:tblStyle w:val="TableGrid"/>
        <w:tblW w:w="0" w:type="auto"/>
        <w:tblInd w:w="534" w:type="dxa"/>
        <w:tblLook w:val="04A0" w:firstRow="1" w:lastRow="0" w:firstColumn="1" w:lastColumn="0" w:noHBand="0" w:noVBand="1"/>
        <w:tblDescription w:val="class 20.50 table outlines the guide for use for Psychogeriatric"/>
      </w:tblPr>
      <w:tblGrid>
        <w:gridCol w:w="1984"/>
        <w:gridCol w:w="7371"/>
      </w:tblGrid>
      <w:tr w:rsidR="002F6A82" w:rsidRPr="00185B64" w:rsidTr="002C0674">
        <w:trPr>
          <w:tblHeader/>
        </w:trPr>
        <w:tc>
          <w:tcPr>
            <w:tcW w:w="9355" w:type="dxa"/>
            <w:gridSpan w:val="2"/>
            <w:shd w:val="clear" w:color="auto" w:fill="008A00" w:themeFill="background2"/>
          </w:tcPr>
          <w:p w:rsidR="002F6A82" w:rsidRPr="00185B64" w:rsidRDefault="002F6A82" w:rsidP="00DB240F">
            <w:pPr>
              <w:pStyle w:val="Nina"/>
              <w:spacing w:after="40"/>
              <w:contextualSpacing w:val="0"/>
              <w:rPr>
                <w:i/>
              </w:rPr>
            </w:pPr>
            <w:r>
              <w:t>Guide for use</w:t>
            </w:r>
          </w:p>
        </w:tc>
      </w:tr>
      <w:tr w:rsidR="002F6A82" w:rsidRPr="00F31588"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2F6A82" w:rsidRPr="007678CA" w:rsidRDefault="0050280C" w:rsidP="0050280C">
            <w:pPr>
              <w:numPr>
                <w:ilvl w:val="0"/>
                <w:numId w:val="54"/>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services provided in a psychogeriatric program under the principal clinical management of a specialist physician (psychogeriatrics)</w:t>
            </w:r>
          </w:p>
          <w:p w:rsidR="002F6A82" w:rsidRPr="007678CA" w:rsidRDefault="002F6A82" w:rsidP="00DB240F">
            <w:pPr>
              <w:spacing w:before="6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2F6A82" w:rsidRPr="007678CA" w:rsidRDefault="0050280C" w:rsidP="0050280C">
            <w:pPr>
              <w:numPr>
                <w:ilvl w:val="0"/>
                <w:numId w:val="55"/>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provision of services by specialist mental health service organisation (40.34)</w:t>
            </w:r>
          </w:p>
          <w:p w:rsidR="002F6A82" w:rsidRPr="007678CA" w:rsidRDefault="0050280C" w:rsidP="0050280C">
            <w:pPr>
              <w:numPr>
                <w:ilvl w:val="0"/>
                <w:numId w:val="55"/>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management in psychiatric medical consultation clinic (20.45)</w:t>
            </w:r>
          </w:p>
          <w:p w:rsidR="002F6A82" w:rsidRPr="007678CA" w:rsidRDefault="0050280C" w:rsidP="0050280C">
            <w:pPr>
              <w:numPr>
                <w:ilvl w:val="0"/>
                <w:numId w:val="55"/>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management in geriatric evaluation and management clinic (20.49)</w:t>
            </w:r>
          </w:p>
          <w:p w:rsidR="002F6A82" w:rsidRPr="007678CA" w:rsidRDefault="0050280C" w:rsidP="0050280C">
            <w:pPr>
              <w:numPr>
                <w:ilvl w:val="0"/>
                <w:numId w:val="55"/>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geriatric evaluation and management (GEM) services provided by allied health/clinical nurse specialist (40.36)</w:t>
            </w:r>
          </w:p>
          <w:p w:rsidR="002F6A82" w:rsidRPr="007678CA" w:rsidRDefault="0050280C" w:rsidP="0050280C">
            <w:pPr>
              <w:numPr>
                <w:ilvl w:val="0"/>
                <w:numId w:val="55"/>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psychogeriatric services provided in allied health/clinical nurse specialist clinic (40.37)</w:t>
            </w:r>
          </w:p>
          <w:p w:rsidR="002F6A82" w:rsidRPr="007678CA" w:rsidRDefault="002F6A82"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Management by allied health/clinical nurse specialist in:</w:t>
            </w:r>
          </w:p>
          <w:p w:rsidR="002F6A82" w:rsidRPr="007678CA" w:rsidRDefault="0050280C" w:rsidP="0050280C">
            <w:pPr>
              <w:numPr>
                <w:ilvl w:val="0"/>
                <w:numId w:val="56"/>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psychology clinic (40.29)</w:t>
            </w:r>
          </w:p>
          <w:p w:rsidR="002F6A82" w:rsidRPr="007678CA" w:rsidRDefault="0050280C" w:rsidP="0050280C">
            <w:pPr>
              <w:numPr>
                <w:ilvl w:val="0"/>
                <w:numId w:val="56"/>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neuropsychology clinic (40.14)</w:t>
            </w:r>
          </w:p>
          <w:p w:rsidR="002F6A82" w:rsidRPr="007678CA" w:rsidRDefault="0050280C" w:rsidP="0050280C">
            <w:pPr>
              <w:numPr>
                <w:ilvl w:val="0"/>
                <w:numId w:val="56"/>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sexual health clinic (40.10)</w:t>
            </w:r>
          </w:p>
          <w:p w:rsidR="002F6A82" w:rsidRPr="007678CA" w:rsidRDefault="0050280C" w:rsidP="0050280C">
            <w:pPr>
              <w:numPr>
                <w:ilvl w:val="0"/>
                <w:numId w:val="56"/>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social work clinic (40.11)</w:t>
            </w:r>
          </w:p>
          <w:p w:rsidR="002F6A82" w:rsidRPr="007678CA" w:rsidRDefault="0050280C" w:rsidP="0050280C">
            <w:pPr>
              <w:numPr>
                <w:ilvl w:val="0"/>
                <w:numId w:val="56"/>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alcohol and other drugs clinic (40.30)</w:t>
            </w:r>
          </w:p>
          <w:p w:rsidR="002F6A82" w:rsidRPr="007678CA" w:rsidRDefault="0050280C" w:rsidP="0050280C">
            <w:pPr>
              <w:numPr>
                <w:ilvl w:val="0"/>
                <w:numId w:val="56"/>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primary health care clinic (40.08)</w:t>
            </w:r>
          </w:p>
          <w:p w:rsidR="002F6A82" w:rsidRPr="007678CA" w:rsidRDefault="0050280C" w:rsidP="0050280C">
            <w:pPr>
              <w:numPr>
                <w:ilvl w:val="0"/>
                <w:numId w:val="56"/>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general counselling clinic (40.33)</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2F6A82" w:rsidRPr="007678CA" w:rsidRDefault="002F6A82" w:rsidP="00DB240F">
            <w:pPr>
              <w:spacing w:before="60" w:after="40"/>
              <w:rPr>
                <w:rFonts w:ascii="Arial" w:hAnsi="Arial" w:cs="Arial"/>
                <w:sz w:val="18"/>
                <w:szCs w:val="18"/>
              </w:rPr>
            </w:pPr>
          </w:p>
        </w:tc>
      </w:tr>
      <w:tr w:rsidR="002F6A82" w:rsidRPr="00185B64" w:rsidTr="002C0674">
        <w:trPr>
          <w:trHeight w:val="193"/>
        </w:trPr>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2F6A82" w:rsidRPr="007678CA" w:rsidRDefault="002F6A82" w:rsidP="00DB240F">
            <w:pPr>
              <w:spacing w:before="60" w:after="40"/>
              <w:rPr>
                <w:rFonts w:ascii="Arial" w:hAnsi="Arial" w:cs="Arial"/>
                <w:sz w:val="18"/>
                <w:szCs w:val="18"/>
              </w:rPr>
            </w:pPr>
          </w:p>
        </w:tc>
      </w:tr>
    </w:tbl>
    <w:p w:rsidR="002F6A82" w:rsidRPr="008F5F7F" w:rsidRDefault="002F6A82" w:rsidP="00475823">
      <w:pPr>
        <w:rPr>
          <w:sz w:val="2"/>
          <w:szCs w:val="2"/>
        </w:rPr>
      </w:pPr>
    </w:p>
    <w:tbl>
      <w:tblPr>
        <w:tblStyle w:val="TableGrid"/>
        <w:tblW w:w="0" w:type="auto"/>
        <w:tblInd w:w="534" w:type="dxa"/>
        <w:tblLayout w:type="fixed"/>
        <w:tblLook w:val="04A0" w:firstRow="1" w:lastRow="0" w:firstColumn="1" w:lastColumn="0" w:noHBand="0" w:noVBand="1"/>
        <w:tblDescription w:val="Administrative attributes for class 20.50 Psychogeriatric"/>
      </w:tblPr>
      <w:tblGrid>
        <w:gridCol w:w="1984"/>
        <w:gridCol w:w="7371"/>
      </w:tblGrid>
      <w:tr w:rsidR="002F6A82" w:rsidRPr="00185B64" w:rsidTr="002C0674">
        <w:trPr>
          <w:tblHeader/>
        </w:trPr>
        <w:tc>
          <w:tcPr>
            <w:tcW w:w="9355" w:type="dxa"/>
            <w:gridSpan w:val="2"/>
            <w:shd w:val="clear" w:color="auto" w:fill="008A00" w:themeFill="background2"/>
          </w:tcPr>
          <w:p w:rsidR="002F6A82" w:rsidRPr="00185B64" w:rsidRDefault="002F6A82" w:rsidP="00DB240F">
            <w:pPr>
              <w:pStyle w:val="Nina"/>
              <w:spacing w:after="40"/>
              <w:contextualSpacing w:val="0"/>
            </w:pPr>
            <w:r w:rsidRPr="00185B64">
              <w:t>Administrative attributes</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Non-Admitted Care Advisory Working Group (NACAWG)</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1/9/2011</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08/10/2012</w:t>
            </w:r>
          </w:p>
        </w:tc>
      </w:tr>
      <w:tr w:rsidR="002F6A82" w:rsidRPr="00185B64" w:rsidTr="002C0674">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Subacute Care Working Group (SCWG)</w:t>
            </w:r>
          </w:p>
        </w:tc>
      </w:tr>
      <w:tr w:rsidR="002F6A82" w:rsidRPr="00A7384C" w:rsidTr="002C0674">
        <w:trPr>
          <w:trHeight w:val="85"/>
        </w:trPr>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2F6A82" w:rsidRPr="007678CA" w:rsidRDefault="002F6A82" w:rsidP="00DB240F">
            <w:pPr>
              <w:spacing w:before="60" w:after="40"/>
              <w:rPr>
                <w:rFonts w:ascii="Arial" w:hAnsi="Arial" w:cs="Arial"/>
                <w:sz w:val="18"/>
                <w:szCs w:val="18"/>
              </w:rPr>
            </w:pPr>
          </w:p>
        </w:tc>
      </w:tr>
    </w:tbl>
    <w:p w:rsidR="004C7C46" w:rsidRPr="00865DD0" w:rsidRDefault="004C7C46" w:rsidP="00DB240F">
      <w:pPr>
        <w:spacing w:before="60" w:after="40" w:line="240" w:lineRule="auto"/>
        <w:rPr>
          <w:rFonts w:ascii="Arial" w:hAnsi="Arial" w:cs="Arial"/>
          <w:sz w:val="18"/>
          <w:szCs w:val="18"/>
        </w:rPr>
      </w:pPr>
      <w:r w:rsidRPr="00865DD0">
        <w:rPr>
          <w:rFonts w:ascii="Arial" w:hAnsi="Arial" w:cs="Arial"/>
          <w:sz w:val="18"/>
          <w:szCs w:val="18"/>
        </w:rPr>
        <w:br w:type="page"/>
      </w:r>
    </w:p>
    <w:p w:rsidR="00ED397C" w:rsidRPr="002D620A" w:rsidRDefault="002F6A82" w:rsidP="002C0674">
      <w:pPr>
        <w:pStyle w:val="Heading3"/>
        <w:spacing w:before="60" w:line="240" w:lineRule="auto"/>
        <w:ind w:left="426"/>
        <w:rPr>
          <w:sz w:val="2"/>
          <w:szCs w:val="2"/>
        </w:rPr>
      </w:pPr>
      <w:bookmarkStart w:id="380" w:name="_Toc344907759"/>
      <w:bookmarkStart w:id="381" w:name="_Toc366768465"/>
      <w:bookmarkStart w:id="382" w:name="OLE_LINK16"/>
      <w:bookmarkStart w:id="383" w:name="_Toc441239192"/>
      <w:r w:rsidRPr="00A7384C">
        <w:t>20.51 Sleep disorders</w:t>
      </w:r>
      <w:bookmarkEnd w:id="380"/>
      <w:bookmarkEnd w:id="381"/>
      <w:bookmarkEnd w:id="382"/>
      <w:bookmarkEnd w:id="383"/>
      <w:r w:rsidR="00AA00E6">
        <w:br/>
      </w:r>
    </w:p>
    <w:tbl>
      <w:tblPr>
        <w:tblStyle w:val="TableGrid"/>
        <w:tblW w:w="0" w:type="auto"/>
        <w:tblInd w:w="534" w:type="dxa"/>
        <w:tblLook w:val="04A0" w:firstRow="1" w:lastRow="0" w:firstColumn="1" w:lastColumn="0" w:noHBand="0" w:noVBand="1"/>
        <w:tblDescription w:val="class 20.51 table outlines the identifying attributes for Sleep disorders"/>
      </w:tblPr>
      <w:tblGrid>
        <w:gridCol w:w="1984"/>
        <w:gridCol w:w="7371"/>
      </w:tblGrid>
      <w:tr w:rsidR="002F6A82" w:rsidRPr="00185B64" w:rsidTr="00AC4D13">
        <w:trPr>
          <w:tblHeader/>
        </w:trPr>
        <w:tc>
          <w:tcPr>
            <w:tcW w:w="9355" w:type="dxa"/>
            <w:gridSpan w:val="2"/>
            <w:shd w:val="clear" w:color="auto" w:fill="008A00" w:themeFill="background2"/>
          </w:tcPr>
          <w:p w:rsidR="002F6A82" w:rsidRPr="00185B64" w:rsidRDefault="002F6A82" w:rsidP="00DB240F">
            <w:pPr>
              <w:pStyle w:val="Nina"/>
              <w:spacing w:after="40"/>
              <w:contextualSpacing w:val="0"/>
            </w:pPr>
            <w:r w:rsidRPr="00185B64">
              <w:t>Identifying attributes</w:t>
            </w:r>
          </w:p>
        </w:tc>
      </w:tr>
      <w:tr w:rsidR="002F6A82" w:rsidRPr="00185B64" w:rsidTr="00AC4D13">
        <w:tc>
          <w:tcPr>
            <w:tcW w:w="1984" w:type="dxa"/>
          </w:tcPr>
          <w:p w:rsidR="002F6A82" w:rsidRPr="007678CA" w:rsidRDefault="002F6A82"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20.51</w:t>
            </w:r>
          </w:p>
        </w:tc>
      </w:tr>
      <w:tr w:rsidR="002F6A82" w:rsidRPr="00185B64" w:rsidTr="00AC4D13">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Sleep disorders</w:t>
            </w:r>
          </w:p>
        </w:tc>
      </w:tr>
      <w:tr w:rsidR="002F6A82" w:rsidRPr="00185B64" w:rsidTr="00AC4D13">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Medical – consultation clinics</w:t>
            </w:r>
          </w:p>
        </w:tc>
      </w:tr>
      <w:tr w:rsidR="002F6A82" w:rsidRPr="00185B64" w:rsidTr="00AC4D13">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Multiple MDCs</w:t>
            </w:r>
          </w:p>
        </w:tc>
      </w:tr>
      <w:tr w:rsidR="002F6A82" w:rsidRPr="00185B64" w:rsidTr="00AC4D13">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2F6A82" w:rsidRPr="007678CA" w:rsidRDefault="002F6A82" w:rsidP="00DB240F">
            <w:pPr>
              <w:widowControl w:val="0"/>
              <w:spacing w:before="60" w:after="40"/>
              <w:rPr>
                <w:rFonts w:ascii="Arial" w:hAnsi="Arial" w:cs="Arial"/>
                <w:sz w:val="18"/>
                <w:szCs w:val="18"/>
              </w:rPr>
            </w:pPr>
            <w:r w:rsidRPr="007678CA">
              <w:rPr>
                <w:rFonts w:ascii="Arial" w:hAnsi="Arial" w:cs="Arial"/>
                <w:sz w:val="18"/>
                <w:szCs w:val="18"/>
              </w:rPr>
              <w:t>Sleep medicine physician, sleep technologist</w:t>
            </w:r>
          </w:p>
        </w:tc>
      </w:tr>
      <w:tr w:rsidR="002F6A82" w:rsidRPr="00185B64" w:rsidTr="00AC4D13">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2F6A82" w:rsidRPr="007678CA" w:rsidRDefault="002F6A82" w:rsidP="00DB240F">
            <w:pPr>
              <w:widowControl w:val="0"/>
              <w:spacing w:before="60" w:after="40"/>
              <w:rPr>
                <w:rFonts w:ascii="Arial" w:hAnsi="Arial" w:cs="Arial"/>
                <w:sz w:val="18"/>
                <w:szCs w:val="18"/>
              </w:rPr>
            </w:pPr>
            <w:r w:rsidRPr="007678CA">
              <w:rPr>
                <w:rFonts w:ascii="Arial" w:hAnsi="Arial" w:cs="Arial"/>
                <w:sz w:val="18"/>
                <w:szCs w:val="18"/>
              </w:rPr>
              <w:t>Medical specialist and allied health services for initial assessment and overall management of broad range of primary and secondary sleep disorders.</w:t>
            </w:r>
          </w:p>
        </w:tc>
      </w:tr>
    </w:tbl>
    <w:p w:rsidR="002F6A82" w:rsidRPr="008F5F7F" w:rsidRDefault="002F6A82" w:rsidP="00475823">
      <w:pPr>
        <w:rPr>
          <w:sz w:val="2"/>
          <w:szCs w:val="2"/>
        </w:rPr>
      </w:pPr>
    </w:p>
    <w:tbl>
      <w:tblPr>
        <w:tblStyle w:val="TableGrid"/>
        <w:tblW w:w="0" w:type="auto"/>
        <w:tblInd w:w="534" w:type="dxa"/>
        <w:tblLook w:val="04A0" w:firstRow="1" w:lastRow="0" w:firstColumn="1" w:lastColumn="0" w:noHBand="0" w:noVBand="1"/>
        <w:tblDescription w:val="class 20.51 table outlines the guide for use for Sleep disorders"/>
      </w:tblPr>
      <w:tblGrid>
        <w:gridCol w:w="1984"/>
        <w:gridCol w:w="7371"/>
      </w:tblGrid>
      <w:tr w:rsidR="002F6A82" w:rsidRPr="00185B64" w:rsidTr="00AC4D13">
        <w:trPr>
          <w:tblHeader/>
        </w:trPr>
        <w:tc>
          <w:tcPr>
            <w:tcW w:w="9355" w:type="dxa"/>
            <w:gridSpan w:val="2"/>
            <w:shd w:val="clear" w:color="auto" w:fill="008A00" w:themeFill="background2"/>
          </w:tcPr>
          <w:p w:rsidR="002F6A82" w:rsidRPr="00185B64" w:rsidRDefault="002F6A82" w:rsidP="00DB240F">
            <w:pPr>
              <w:pStyle w:val="Nina"/>
              <w:spacing w:after="40"/>
              <w:contextualSpacing w:val="0"/>
              <w:rPr>
                <w:i/>
              </w:rPr>
            </w:pPr>
            <w:r>
              <w:t>Guide for use</w:t>
            </w:r>
          </w:p>
        </w:tc>
      </w:tr>
      <w:tr w:rsidR="002F6A82" w:rsidRPr="00F31588" w:rsidTr="00AC4D13">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2F6A82" w:rsidRPr="007678CA" w:rsidRDefault="002F6A82" w:rsidP="00DB240F">
            <w:pPr>
              <w:spacing w:before="60" w:after="40"/>
              <w:rPr>
                <w:rFonts w:ascii="Arial" w:hAnsi="Arial" w:cs="Arial"/>
                <w:i/>
                <w:sz w:val="18"/>
                <w:szCs w:val="18"/>
              </w:rPr>
            </w:pPr>
            <w:r w:rsidRPr="007678CA">
              <w:rPr>
                <w:rFonts w:ascii="Arial" w:hAnsi="Arial" w:cs="Arial"/>
                <w:i/>
                <w:sz w:val="18"/>
                <w:szCs w:val="18"/>
              </w:rPr>
              <w:t>Inclusions:</w:t>
            </w:r>
          </w:p>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Consultation on the following services:</w:t>
            </w:r>
          </w:p>
          <w:p w:rsidR="002F6A82" w:rsidRPr="007678CA" w:rsidRDefault="0050280C" w:rsidP="0050280C">
            <w:pPr>
              <w:numPr>
                <w:ilvl w:val="0"/>
                <w:numId w:val="57"/>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investigation of symptoms</w:t>
            </w:r>
          </w:p>
          <w:p w:rsidR="002F6A82" w:rsidRPr="007678CA" w:rsidRDefault="0050280C" w:rsidP="0050280C">
            <w:pPr>
              <w:numPr>
                <w:ilvl w:val="0"/>
                <w:numId w:val="57"/>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initiation of treatment including continuous positive airway pressure (CPAP) and other forms of non-invasive ventilation</w:t>
            </w:r>
          </w:p>
          <w:p w:rsidR="002F6A82" w:rsidRPr="007678CA" w:rsidRDefault="0050280C" w:rsidP="0050280C">
            <w:pPr>
              <w:numPr>
                <w:ilvl w:val="0"/>
                <w:numId w:val="57"/>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oral appliances</w:t>
            </w:r>
          </w:p>
          <w:p w:rsidR="002F6A82" w:rsidRPr="007678CA" w:rsidRDefault="0050280C" w:rsidP="0050280C">
            <w:pPr>
              <w:numPr>
                <w:ilvl w:val="0"/>
                <w:numId w:val="57"/>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behavioural therapy</w:t>
            </w:r>
          </w:p>
          <w:p w:rsidR="002F6A82" w:rsidRPr="007678CA" w:rsidRDefault="0050280C" w:rsidP="0050280C">
            <w:pPr>
              <w:numPr>
                <w:ilvl w:val="0"/>
                <w:numId w:val="57"/>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pharmacotherapy</w:t>
            </w:r>
          </w:p>
          <w:p w:rsidR="002F6A82" w:rsidRPr="007678CA" w:rsidRDefault="00865B6A" w:rsidP="0050280C">
            <w:pPr>
              <w:numPr>
                <w:ilvl w:val="0"/>
                <w:numId w:val="57"/>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long term support of patients on medical devices</w:t>
            </w:r>
          </w:p>
          <w:p w:rsidR="002F6A82" w:rsidRPr="007678CA" w:rsidRDefault="002F6A82" w:rsidP="00DB240F">
            <w:pPr>
              <w:spacing w:before="60" w:after="40"/>
              <w:rPr>
                <w:rFonts w:ascii="Arial" w:hAnsi="Arial" w:cs="Arial"/>
                <w:sz w:val="18"/>
                <w:szCs w:val="18"/>
              </w:rPr>
            </w:pPr>
            <w:r w:rsidRPr="007678CA">
              <w:rPr>
                <w:rFonts w:ascii="Arial" w:hAnsi="Arial" w:cs="Arial"/>
                <w:sz w:val="18"/>
                <w:szCs w:val="18"/>
              </w:rPr>
              <w:t>Assessment and management of:</w:t>
            </w:r>
          </w:p>
          <w:p w:rsidR="002F6A82" w:rsidRPr="007678CA" w:rsidRDefault="00865B6A" w:rsidP="0050280C">
            <w:pPr>
              <w:numPr>
                <w:ilvl w:val="0"/>
                <w:numId w:val="58"/>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snoring</w:t>
            </w:r>
          </w:p>
          <w:p w:rsidR="002F6A82" w:rsidRPr="007678CA" w:rsidRDefault="00865B6A" w:rsidP="0050280C">
            <w:pPr>
              <w:numPr>
                <w:ilvl w:val="0"/>
                <w:numId w:val="58"/>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sleep apnoea</w:t>
            </w:r>
          </w:p>
          <w:p w:rsidR="002F6A82" w:rsidRPr="007678CA" w:rsidRDefault="00865B6A" w:rsidP="0050280C">
            <w:pPr>
              <w:numPr>
                <w:ilvl w:val="0"/>
                <w:numId w:val="58"/>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 xml:space="preserve">sleep hypoventilation </w:t>
            </w:r>
          </w:p>
          <w:p w:rsidR="002F6A82" w:rsidRPr="007678CA" w:rsidRDefault="00865B6A" w:rsidP="0050280C">
            <w:pPr>
              <w:numPr>
                <w:ilvl w:val="0"/>
                <w:numId w:val="58"/>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chronic or recurrent respiratory failure</w:t>
            </w:r>
          </w:p>
          <w:p w:rsidR="002F6A82" w:rsidRPr="007678CA" w:rsidRDefault="00865B6A" w:rsidP="0050280C">
            <w:pPr>
              <w:numPr>
                <w:ilvl w:val="0"/>
                <w:numId w:val="58"/>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narcolepsy and related conditions</w:t>
            </w:r>
          </w:p>
          <w:p w:rsidR="002F6A82" w:rsidRPr="007678CA" w:rsidRDefault="002F6A82" w:rsidP="00A23659">
            <w:pPr>
              <w:spacing w:before="120" w:after="40"/>
              <w:rPr>
                <w:rFonts w:ascii="Arial" w:hAnsi="Arial" w:cs="Arial"/>
                <w:sz w:val="18"/>
                <w:szCs w:val="18"/>
                <w:lang w:eastAsia="en-AU"/>
              </w:rPr>
            </w:pPr>
            <w:r w:rsidRPr="007678CA">
              <w:rPr>
                <w:rFonts w:ascii="Arial" w:hAnsi="Arial" w:cs="Arial"/>
                <w:i/>
                <w:sz w:val="18"/>
                <w:szCs w:val="18"/>
              </w:rPr>
              <w:t xml:space="preserve">Exclusions: </w:t>
            </w:r>
          </w:p>
          <w:p w:rsidR="002F6A82" w:rsidRPr="007678CA" w:rsidRDefault="00865B6A" w:rsidP="0050280C">
            <w:pPr>
              <w:numPr>
                <w:ilvl w:val="0"/>
                <w:numId w:val="59"/>
              </w:numPr>
              <w:spacing w:before="60" w:after="40"/>
              <w:ind w:left="743" w:hanging="430"/>
              <w:rPr>
                <w:rFonts w:ascii="Arial" w:hAnsi="Arial" w:cs="Arial"/>
                <w:sz w:val="18"/>
                <w:szCs w:val="18"/>
              </w:rPr>
            </w:pPr>
            <w:r>
              <w:rPr>
                <w:rFonts w:ascii="Arial" w:hAnsi="Arial" w:cs="Arial"/>
                <w:sz w:val="18"/>
                <w:szCs w:val="18"/>
              </w:rPr>
              <w:tab/>
            </w:r>
            <w:r w:rsidR="002F6A82" w:rsidRPr="007678CA">
              <w:rPr>
                <w:rFonts w:ascii="Arial" w:hAnsi="Arial" w:cs="Arial"/>
                <w:sz w:val="18"/>
                <w:szCs w:val="18"/>
              </w:rPr>
              <w:t>sleep studies in measurement clinic (30.08)</w:t>
            </w:r>
          </w:p>
          <w:p w:rsidR="002F6A82" w:rsidRPr="007678CA" w:rsidRDefault="00865B6A" w:rsidP="0050280C">
            <w:pPr>
              <w:numPr>
                <w:ilvl w:val="0"/>
                <w:numId w:val="59"/>
              </w:numPr>
              <w:spacing w:before="60" w:after="40"/>
              <w:ind w:left="743" w:hanging="430"/>
              <w:rPr>
                <w:rFonts w:ascii="Arial" w:hAnsi="Arial" w:cs="Arial"/>
                <w:sz w:val="18"/>
                <w:szCs w:val="18"/>
                <w:lang w:eastAsia="en-AU"/>
              </w:rPr>
            </w:pPr>
            <w:r>
              <w:rPr>
                <w:rFonts w:ascii="Arial" w:hAnsi="Arial" w:cs="Arial"/>
                <w:sz w:val="18"/>
                <w:szCs w:val="18"/>
              </w:rPr>
              <w:tab/>
            </w:r>
            <w:r w:rsidR="002F6A82" w:rsidRPr="007678CA">
              <w:rPr>
                <w:rFonts w:ascii="Arial" w:hAnsi="Arial" w:cs="Arial"/>
                <w:sz w:val="18"/>
                <w:szCs w:val="18"/>
              </w:rPr>
              <w:t>management of sleep disorders in respiratory clinic (20.19)</w:t>
            </w:r>
          </w:p>
          <w:p w:rsidR="002F6A82" w:rsidRPr="007678CA" w:rsidRDefault="00865B6A" w:rsidP="0050280C">
            <w:pPr>
              <w:numPr>
                <w:ilvl w:val="0"/>
                <w:numId w:val="59"/>
              </w:numPr>
              <w:spacing w:before="60" w:after="40"/>
              <w:ind w:left="743" w:hanging="430"/>
              <w:rPr>
                <w:rFonts w:ascii="Arial" w:hAnsi="Arial" w:cs="Arial"/>
                <w:sz w:val="18"/>
                <w:szCs w:val="18"/>
                <w:lang w:eastAsia="en-AU"/>
              </w:rPr>
            </w:pPr>
            <w:r>
              <w:rPr>
                <w:rFonts w:ascii="Arial" w:hAnsi="Arial" w:cs="Arial"/>
                <w:sz w:val="18"/>
                <w:szCs w:val="18"/>
              </w:rPr>
              <w:tab/>
            </w:r>
            <w:r w:rsidR="002F6A82" w:rsidRPr="007678CA">
              <w:rPr>
                <w:rFonts w:ascii="Arial" w:hAnsi="Arial" w:cs="Arial"/>
                <w:sz w:val="18"/>
                <w:szCs w:val="18"/>
              </w:rPr>
              <w:t>management of sleep disorders in ENT clinic (20.18)</w:t>
            </w:r>
          </w:p>
        </w:tc>
      </w:tr>
      <w:tr w:rsidR="002F6A82" w:rsidRPr="00185B64" w:rsidTr="00AC4D13">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2F6A82" w:rsidRPr="007678CA" w:rsidRDefault="002F6A82" w:rsidP="00DB240F">
            <w:pPr>
              <w:spacing w:before="60" w:after="40"/>
              <w:rPr>
                <w:rFonts w:ascii="Arial" w:hAnsi="Arial" w:cs="Arial"/>
                <w:sz w:val="18"/>
                <w:szCs w:val="18"/>
              </w:rPr>
            </w:pPr>
          </w:p>
        </w:tc>
      </w:tr>
      <w:tr w:rsidR="002F6A82" w:rsidRPr="00185B64" w:rsidTr="00AC4D13">
        <w:trPr>
          <w:trHeight w:val="193"/>
        </w:trPr>
        <w:tc>
          <w:tcPr>
            <w:tcW w:w="1984" w:type="dxa"/>
          </w:tcPr>
          <w:p w:rsidR="002F6A82" w:rsidRPr="007678CA" w:rsidRDefault="002F6A82"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2F6A82" w:rsidRPr="007678CA" w:rsidRDefault="002F6A82" w:rsidP="00DB240F">
            <w:pPr>
              <w:spacing w:before="60" w:after="40"/>
              <w:rPr>
                <w:rFonts w:ascii="Arial" w:hAnsi="Arial" w:cs="Arial"/>
                <w:sz w:val="18"/>
                <w:szCs w:val="18"/>
              </w:rPr>
            </w:pPr>
          </w:p>
        </w:tc>
      </w:tr>
    </w:tbl>
    <w:p w:rsidR="002F6A82" w:rsidRPr="008F5F7F" w:rsidRDefault="002F6A82" w:rsidP="00475823">
      <w:pPr>
        <w:rPr>
          <w:sz w:val="2"/>
          <w:szCs w:val="2"/>
        </w:rPr>
      </w:pPr>
    </w:p>
    <w:tbl>
      <w:tblPr>
        <w:tblStyle w:val="TableGrid"/>
        <w:tblW w:w="0" w:type="auto"/>
        <w:tblInd w:w="534" w:type="dxa"/>
        <w:tblLayout w:type="fixed"/>
        <w:tblLook w:val="04A0" w:firstRow="1" w:lastRow="0" w:firstColumn="1" w:lastColumn="0" w:noHBand="0" w:noVBand="1"/>
        <w:tblDescription w:val="Administrative attributes for class 20.51 Sleep disorders"/>
      </w:tblPr>
      <w:tblGrid>
        <w:gridCol w:w="1984"/>
        <w:gridCol w:w="7371"/>
      </w:tblGrid>
      <w:tr w:rsidR="002F6A82" w:rsidRPr="00185B64" w:rsidTr="00AC4D13">
        <w:trPr>
          <w:tblHeader/>
        </w:trPr>
        <w:tc>
          <w:tcPr>
            <w:tcW w:w="9355" w:type="dxa"/>
            <w:gridSpan w:val="2"/>
            <w:shd w:val="clear" w:color="auto" w:fill="008A00" w:themeFill="background2"/>
          </w:tcPr>
          <w:p w:rsidR="002F6A82" w:rsidRPr="00185B64" w:rsidRDefault="002F6A82" w:rsidP="00DB240F">
            <w:pPr>
              <w:pStyle w:val="Nina"/>
              <w:spacing w:after="40"/>
              <w:contextualSpacing w:val="0"/>
            </w:pPr>
            <w:r w:rsidRPr="00185B64">
              <w:t>Administrative attributes</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AA00E6" w:rsidRPr="007678CA" w:rsidRDefault="00AA00E6" w:rsidP="00DB240F">
            <w:pPr>
              <w:spacing w:before="60" w:after="40"/>
              <w:rPr>
                <w:rFonts w:ascii="Arial" w:hAnsi="Arial" w:cs="Arial"/>
                <w:sz w:val="18"/>
                <w:szCs w:val="18"/>
              </w:rPr>
            </w:pPr>
            <w:r w:rsidRPr="007678CA">
              <w:rPr>
                <w:rFonts w:ascii="Arial" w:hAnsi="Arial" w:cs="Arial"/>
                <w:sz w:val="18"/>
                <w:szCs w:val="18"/>
              </w:rPr>
              <w:t>Non-Admitted Care Advisory Working Group (NACAWG)</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AA00E6" w:rsidRPr="007678CA" w:rsidRDefault="00AA00E6" w:rsidP="00DB240F">
            <w:pPr>
              <w:spacing w:before="60" w:after="40"/>
              <w:rPr>
                <w:rFonts w:ascii="Arial" w:hAnsi="Arial" w:cs="Arial"/>
                <w:sz w:val="18"/>
                <w:szCs w:val="18"/>
              </w:rPr>
            </w:pPr>
            <w:r w:rsidRPr="007678CA">
              <w:rPr>
                <w:rFonts w:ascii="Arial" w:hAnsi="Arial" w:cs="Arial"/>
                <w:sz w:val="18"/>
                <w:szCs w:val="18"/>
              </w:rPr>
              <w:t>1/9/2011</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AA00E6" w:rsidRPr="007678CA" w:rsidRDefault="00AA00E6" w:rsidP="00DB240F">
            <w:pPr>
              <w:spacing w:before="60" w:after="40"/>
              <w:rPr>
                <w:rFonts w:ascii="Arial" w:hAnsi="Arial" w:cs="Arial"/>
                <w:sz w:val="18"/>
                <w:szCs w:val="18"/>
              </w:rPr>
            </w:pPr>
            <w:r w:rsidRPr="007678CA">
              <w:rPr>
                <w:rFonts w:ascii="Arial" w:hAnsi="Arial" w:cs="Arial"/>
                <w:sz w:val="18"/>
                <w:szCs w:val="18"/>
              </w:rPr>
              <w:t>28/10/2011</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AA00E6" w:rsidRPr="007678CA" w:rsidRDefault="00AA00E6" w:rsidP="00DB240F">
            <w:pPr>
              <w:spacing w:before="60" w:after="40"/>
              <w:rPr>
                <w:rFonts w:ascii="Arial" w:hAnsi="Arial" w:cs="Arial"/>
                <w:sz w:val="18"/>
                <w:szCs w:val="18"/>
              </w:rPr>
            </w:pPr>
          </w:p>
        </w:tc>
      </w:tr>
      <w:tr w:rsidR="00AA00E6" w:rsidRPr="00A7384C" w:rsidTr="00AC4D13">
        <w:trPr>
          <w:trHeight w:val="85"/>
        </w:trPr>
        <w:tc>
          <w:tcPr>
            <w:tcW w:w="1984" w:type="dxa"/>
          </w:tcPr>
          <w:p w:rsidR="00AA00E6" w:rsidRPr="00185B64" w:rsidRDefault="00AA00E6" w:rsidP="00DB240F">
            <w:pPr>
              <w:spacing w:before="60" w:after="40"/>
              <w:jc w:val="right"/>
              <w:rPr>
                <w:rFonts w:ascii="Arial" w:hAnsi="Arial" w:cs="Arial"/>
                <w:b/>
                <w:color w:val="58585A"/>
                <w:sz w:val="18"/>
                <w:szCs w:val="18"/>
              </w:rPr>
            </w:pPr>
            <w:r w:rsidRPr="007678CA">
              <w:rPr>
                <w:rFonts w:ascii="Arial" w:hAnsi="Arial" w:cs="Arial"/>
                <w:b/>
                <w:sz w:val="18"/>
                <w:szCs w:val="18"/>
              </w:rPr>
              <w:t>Reference material</w:t>
            </w:r>
          </w:p>
        </w:tc>
        <w:tc>
          <w:tcPr>
            <w:tcW w:w="7371" w:type="dxa"/>
          </w:tcPr>
          <w:p w:rsidR="00AA00E6" w:rsidRPr="003548AE" w:rsidRDefault="00AA00E6" w:rsidP="00DB240F">
            <w:pPr>
              <w:spacing w:before="60" w:after="40"/>
              <w:rPr>
                <w:rFonts w:ascii="Arial" w:hAnsi="Arial" w:cs="Arial"/>
                <w:sz w:val="18"/>
                <w:szCs w:val="18"/>
                <w:highlight w:val="yellow"/>
              </w:rPr>
            </w:pPr>
            <w:r w:rsidRPr="007678CA">
              <w:rPr>
                <w:rFonts w:ascii="Arial" w:hAnsi="Arial" w:cs="Arial"/>
                <w:sz w:val="18"/>
                <w:szCs w:val="18"/>
              </w:rPr>
              <w:t xml:space="preserve">Royal Australasian College of Physicians. (2009) </w:t>
            </w:r>
            <w:r w:rsidRPr="0070121C">
              <w:rPr>
                <w:rFonts w:ascii="Arial" w:hAnsi="Arial" w:cs="Arial"/>
                <w:color w:val="58585A"/>
                <w:sz w:val="18"/>
                <w:szCs w:val="18"/>
              </w:rPr>
              <w:t xml:space="preserve"> </w:t>
            </w:r>
            <w:hyperlink r:id="rId58" w:history="1">
              <w:r w:rsidRPr="001A3794">
                <w:rPr>
                  <w:rStyle w:val="Hyperlink"/>
                  <w:rFonts w:ascii="Arial" w:hAnsi="Arial" w:cs="Arial"/>
                  <w:sz w:val="18"/>
                  <w:szCs w:val="18"/>
                </w:rPr>
                <w:t>Respiratory and Sleep Medicine</w:t>
              </w:r>
            </w:hyperlink>
            <w:r w:rsidRPr="0070121C">
              <w:rPr>
                <w:rFonts w:ascii="Arial" w:hAnsi="Arial" w:cs="Arial"/>
                <w:color w:val="58585A"/>
                <w:sz w:val="18"/>
                <w:szCs w:val="18"/>
              </w:rPr>
              <w:t xml:space="preserve">. </w:t>
            </w:r>
            <w:r w:rsidRPr="007678CA">
              <w:rPr>
                <w:rFonts w:ascii="Arial" w:hAnsi="Arial" w:cs="Arial"/>
                <w:sz w:val="18"/>
                <w:szCs w:val="18"/>
              </w:rPr>
              <w:t xml:space="preserve">Retrieved August 31, 2011 (from </w:t>
            </w:r>
            <w:hyperlink r:id="rId59" w:history="1">
              <w:r w:rsidRPr="003548AE">
                <w:rPr>
                  <w:rStyle w:val="Hyperlink"/>
                  <w:rFonts w:ascii="Arial" w:hAnsi="Arial" w:cs="Arial"/>
                  <w:sz w:val="18"/>
                  <w:szCs w:val="18"/>
                </w:rPr>
                <w:t>http://www.racp.edu.au/page/specialty/respiratory-sleep</w:t>
              </w:r>
            </w:hyperlink>
            <w:r>
              <w:rPr>
                <w:rFonts w:ascii="Arial" w:hAnsi="Arial" w:cs="Arial"/>
                <w:color w:val="58585A"/>
                <w:sz w:val="18"/>
                <w:szCs w:val="18"/>
              </w:rPr>
              <w:t>)</w:t>
            </w:r>
          </w:p>
          <w:p w:rsidR="00AA00E6" w:rsidRPr="003548AE" w:rsidRDefault="003D1E64" w:rsidP="00DB240F">
            <w:pPr>
              <w:spacing w:before="60" w:after="40"/>
              <w:rPr>
                <w:rFonts w:ascii="Arial" w:hAnsi="Arial" w:cs="Arial"/>
                <w:sz w:val="18"/>
                <w:szCs w:val="18"/>
              </w:rPr>
            </w:pPr>
            <w:hyperlink r:id="rId60" w:history="1">
              <w:r w:rsidR="00AA00E6" w:rsidRPr="001A3794">
                <w:rPr>
                  <w:rStyle w:val="Hyperlink"/>
                  <w:rFonts w:ascii="Arial" w:hAnsi="Arial" w:cs="Arial"/>
                  <w:sz w:val="18"/>
                  <w:szCs w:val="18"/>
                </w:rPr>
                <w:t>Epworth Sleep Centre</w:t>
              </w:r>
            </w:hyperlink>
            <w:r w:rsidR="00AA00E6" w:rsidRPr="0070121C">
              <w:rPr>
                <w:rFonts w:ascii="Arial" w:hAnsi="Arial" w:cs="Arial"/>
                <w:color w:val="58585A"/>
                <w:sz w:val="18"/>
                <w:szCs w:val="18"/>
              </w:rPr>
              <w:t xml:space="preserve">. </w:t>
            </w:r>
            <w:r w:rsidR="00AA00E6" w:rsidRPr="007678CA">
              <w:rPr>
                <w:rFonts w:ascii="Arial" w:hAnsi="Arial" w:cs="Arial"/>
                <w:sz w:val="18"/>
                <w:szCs w:val="18"/>
              </w:rPr>
              <w:t xml:space="preserve">(2005) Retrieved August 31, 2011 (from </w:t>
            </w:r>
            <w:hyperlink r:id="rId61" w:history="1">
              <w:r w:rsidR="00AA00E6" w:rsidRPr="001A3794">
                <w:rPr>
                  <w:rStyle w:val="Hyperlink"/>
                  <w:sz w:val="18"/>
                </w:rPr>
                <w:t>http://www.epworthsleepcentre.com.au/index.php/about-us</w:t>
              </w:r>
            </w:hyperlink>
            <w:r w:rsidR="00AA00E6">
              <w:rPr>
                <w:rFonts w:ascii="Arial" w:hAnsi="Arial" w:cs="Arial"/>
                <w:color w:val="58585A"/>
                <w:sz w:val="18"/>
                <w:szCs w:val="18"/>
              </w:rPr>
              <w:t>)</w:t>
            </w:r>
          </w:p>
        </w:tc>
      </w:tr>
    </w:tbl>
    <w:p w:rsidR="004C7C46" w:rsidRPr="003548AE" w:rsidRDefault="004C7C46" w:rsidP="00DB240F">
      <w:pPr>
        <w:spacing w:before="60" w:after="40" w:line="240" w:lineRule="auto"/>
        <w:rPr>
          <w:rFonts w:ascii="Arial" w:hAnsi="Arial" w:cs="Arial"/>
          <w:sz w:val="18"/>
          <w:szCs w:val="18"/>
        </w:rPr>
        <w:sectPr w:rsidR="004C7C46" w:rsidRPr="003548AE" w:rsidSect="00D301EF">
          <w:headerReference w:type="even" r:id="rId62"/>
          <w:headerReference w:type="default" r:id="rId63"/>
          <w:footerReference w:type="default" r:id="rId64"/>
          <w:headerReference w:type="first" r:id="rId65"/>
          <w:pgSz w:w="11906" w:h="16838" w:code="9"/>
          <w:pgMar w:top="851" w:right="851" w:bottom="851" w:left="851" w:header="709" w:footer="709" w:gutter="0"/>
          <w:cols w:space="720"/>
          <w:docGrid w:linePitch="326"/>
        </w:sectPr>
      </w:pPr>
    </w:p>
    <w:p w:rsidR="00AA00E6" w:rsidRPr="002D620A" w:rsidRDefault="00AA00E6" w:rsidP="00AC4D13">
      <w:pPr>
        <w:pStyle w:val="Heading3"/>
        <w:spacing w:before="60" w:line="240" w:lineRule="auto"/>
        <w:ind w:left="567"/>
        <w:rPr>
          <w:sz w:val="2"/>
          <w:szCs w:val="2"/>
        </w:rPr>
      </w:pPr>
      <w:bookmarkStart w:id="384" w:name="_Toc366768466"/>
      <w:bookmarkStart w:id="385" w:name="_Toc441239193"/>
      <w:bookmarkStart w:id="386" w:name="_Toc344907760"/>
      <w:bookmarkStart w:id="387" w:name="_Toc301863077"/>
      <w:bookmarkStart w:id="388" w:name="_Toc301863189"/>
      <w:r w:rsidRPr="00AA00E6">
        <w:t>20.52 Addiction medicine</w:t>
      </w:r>
      <w:bookmarkEnd w:id="384"/>
      <w:bookmarkEnd w:id="385"/>
      <w:r>
        <w:br/>
      </w:r>
    </w:p>
    <w:tbl>
      <w:tblPr>
        <w:tblStyle w:val="TableGrid"/>
        <w:tblW w:w="0" w:type="auto"/>
        <w:tblInd w:w="534" w:type="dxa"/>
        <w:tblLook w:val="04A0" w:firstRow="1" w:lastRow="0" w:firstColumn="1" w:lastColumn="0" w:noHBand="0" w:noVBand="1"/>
        <w:tblDescription w:val="class 20.52 table outlines the identifying attributes for Addiction medicine"/>
      </w:tblPr>
      <w:tblGrid>
        <w:gridCol w:w="1984"/>
        <w:gridCol w:w="7371"/>
      </w:tblGrid>
      <w:tr w:rsidR="00AA00E6" w:rsidRPr="00185B64" w:rsidTr="00AC4D13">
        <w:trPr>
          <w:tblHeader/>
        </w:trPr>
        <w:tc>
          <w:tcPr>
            <w:tcW w:w="9355" w:type="dxa"/>
            <w:gridSpan w:val="2"/>
            <w:shd w:val="clear" w:color="auto" w:fill="008A00" w:themeFill="background2"/>
          </w:tcPr>
          <w:p w:rsidR="00AA00E6" w:rsidRPr="00185B64" w:rsidRDefault="00AA00E6" w:rsidP="00DB240F">
            <w:pPr>
              <w:pStyle w:val="Nina"/>
              <w:spacing w:after="40"/>
              <w:contextualSpacing w:val="0"/>
            </w:pPr>
            <w:r w:rsidRPr="00185B64">
              <w:t>Identifying attributes</w:t>
            </w:r>
          </w:p>
        </w:tc>
      </w:tr>
      <w:tr w:rsidR="00AA00E6" w:rsidRPr="00185B64" w:rsidTr="00AC4D13">
        <w:tc>
          <w:tcPr>
            <w:tcW w:w="1984" w:type="dxa"/>
          </w:tcPr>
          <w:p w:rsidR="00AA00E6" w:rsidRPr="007678CA" w:rsidRDefault="00AA00E6"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AA00E6" w:rsidRPr="007678CA" w:rsidRDefault="00AA00E6" w:rsidP="00DB240F">
            <w:pPr>
              <w:spacing w:before="60" w:after="40"/>
              <w:rPr>
                <w:sz w:val="18"/>
              </w:rPr>
            </w:pPr>
            <w:r w:rsidRPr="007678CA">
              <w:rPr>
                <w:sz w:val="18"/>
              </w:rPr>
              <w:t>20.52</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AA00E6" w:rsidRPr="007678CA" w:rsidRDefault="00AA00E6" w:rsidP="00DB240F">
            <w:pPr>
              <w:spacing w:before="60" w:after="40"/>
              <w:rPr>
                <w:sz w:val="18"/>
              </w:rPr>
            </w:pPr>
            <w:r w:rsidRPr="007678CA">
              <w:rPr>
                <w:sz w:val="18"/>
              </w:rPr>
              <w:t>Addiction medicine</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AA00E6" w:rsidRPr="007678CA" w:rsidRDefault="00AA00E6" w:rsidP="00DB240F">
            <w:pPr>
              <w:spacing w:before="60" w:after="40"/>
              <w:rPr>
                <w:sz w:val="18"/>
              </w:rPr>
            </w:pPr>
            <w:r w:rsidRPr="007678CA">
              <w:rPr>
                <w:sz w:val="18"/>
              </w:rPr>
              <w:t>Medical consultation</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AA00E6" w:rsidRPr="007678CA" w:rsidRDefault="00AA00E6" w:rsidP="00DB240F">
            <w:pPr>
              <w:spacing w:before="60" w:after="40"/>
              <w:rPr>
                <w:sz w:val="18"/>
              </w:rPr>
            </w:pPr>
            <w:r w:rsidRPr="007678CA">
              <w:rPr>
                <w:sz w:val="18"/>
              </w:rPr>
              <w:t>MDC 20 Alcohol/drug use and alcohol/drug induced organic mental disorders</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AA00E6" w:rsidRPr="007678CA" w:rsidRDefault="00AA00E6" w:rsidP="00DB240F">
            <w:pPr>
              <w:spacing w:before="60" w:after="40"/>
              <w:rPr>
                <w:sz w:val="18"/>
              </w:rPr>
            </w:pPr>
            <w:r w:rsidRPr="007678CA">
              <w:rPr>
                <w:sz w:val="18"/>
              </w:rPr>
              <w:t>Specialist physician in addiction medicine</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AA00E6" w:rsidRPr="007678CA" w:rsidRDefault="00AA00E6" w:rsidP="00DB240F">
            <w:pPr>
              <w:spacing w:before="60" w:after="40"/>
              <w:rPr>
                <w:sz w:val="18"/>
              </w:rPr>
            </w:pPr>
            <w:r w:rsidRPr="007678CA">
              <w:rPr>
                <w:sz w:val="18"/>
              </w:rPr>
              <w:t>Assessment, diagnosis, management and treatment of patients with a wide range of addiction disorders</w:t>
            </w:r>
          </w:p>
        </w:tc>
      </w:tr>
    </w:tbl>
    <w:p w:rsidR="00AA00E6" w:rsidRPr="008F5F7F" w:rsidRDefault="00AA00E6" w:rsidP="00475823">
      <w:pPr>
        <w:rPr>
          <w:sz w:val="2"/>
          <w:szCs w:val="2"/>
        </w:rPr>
      </w:pPr>
    </w:p>
    <w:tbl>
      <w:tblPr>
        <w:tblStyle w:val="TableGrid"/>
        <w:tblW w:w="0" w:type="auto"/>
        <w:tblInd w:w="534" w:type="dxa"/>
        <w:tblLook w:val="04A0" w:firstRow="1" w:lastRow="0" w:firstColumn="1" w:lastColumn="0" w:noHBand="0" w:noVBand="1"/>
        <w:tblDescription w:val="class 20.52 table outlines the guide for use for Addiction medicine"/>
      </w:tblPr>
      <w:tblGrid>
        <w:gridCol w:w="1984"/>
        <w:gridCol w:w="7371"/>
      </w:tblGrid>
      <w:tr w:rsidR="00AA00E6" w:rsidRPr="00185B64" w:rsidTr="00AC4D13">
        <w:trPr>
          <w:tblHeader/>
        </w:trPr>
        <w:tc>
          <w:tcPr>
            <w:tcW w:w="9355" w:type="dxa"/>
            <w:gridSpan w:val="2"/>
            <w:shd w:val="clear" w:color="auto" w:fill="008A00" w:themeFill="background2"/>
          </w:tcPr>
          <w:p w:rsidR="00AA00E6" w:rsidRPr="00185B64" w:rsidRDefault="00AA00E6" w:rsidP="00DB240F">
            <w:pPr>
              <w:pStyle w:val="Nina"/>
              <w:spacing w:after="40"/>
              <w:contextualSpacing w:val="0"/>
              <w:rPr>
                <w:i/>
              </w:rPr>
            </w:pPr>
            <w:r>
              <w:t>Guide for use</w:t>
            </w:r>
          </w:p>
        </w:tc>
      </w:tr>
      <w:tr w:rsidR="00AA00E6" w:rsidRPr="00F31588"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AA00E6" w:rsidRPr="007678CA" w:rsidRDefault="00AA00E6" w:rsidP="00DB240F">
            <w:pPr>
              <w:spacing w:before="60" w:after="40"/>
              <w:rPr>
                <w:i/>
                <w:sz w:val="18"/>
              </w:rPr>
            </w:pPr>
            <w:r w:rsidRPr="007678CA">
              <w:rPr>
                <w:i/>
                <w:sz w:val="18"/>
              </w:rPr>
              <w:t>Inclusions:</w:t>
            </w:r>
          </w:p>
          <w:p w:rsidR="00AA00E6" w:rsidRPr="007678CA" w:rsidRDefault="00AA00E6" w:rsidP="00DB240F">
            <w:pPr>
              <w:spacing w:before="60" w:after="40"/>
              <w:rPr>
                <w:sz w:val="18"/>
              </w:rPr>
            </w:pPr>
            <w:r w:rsidRPr="007678CA">
              <w:rPr>
                <w:sz w:val="18"/>
              </w:rPr>
              <w:t>Consultations for:</w:t>
            </w:r>
          </w:p>
          <w:p w:rsidR="00AA00E6" w:rsidRPr="007678CA" w:rsidRDefault="00865B6A" w:rsidP="00865B6A">
            <w:pPr>
              <w:pStyle w:val="ListParagraph"/>
              <w:numPr>
                <w:ilvl w:val="0"/>
                <w:numId w:val="60"/>
              </w:numPr>
              <w:spacing w:before="60" w:after="40"/>
              <w:ind w:left="743" w:hanging="431"/>
              <w:contextualSpacing w:val="0"/>
              <w:rPr>
                <w:sz w:val="18"/>
              </w:rPr>
            </w:pPr>
            <w:r>
              <w:rPr>
                <w:sz w:val="18"/>
              </w:rPr>
              <w:tab/>
            </w:r>
            <w:r w:rsidR="00AA00E6" w:rsidRPr="007678CA">
              <w:rPr>
                <w:sz w:val="18"/>
              </w:rPr>
              <w:t>drug addiction</w:t>
            </w:r>
          </w:p>
          <w:p w:rsidR="00AA00E6" w:rsidRPr="007678CA" w:rsidRDefault="00865B6A" w:rsidP="00865B6A">
            <w:pPr>
              <w:pStyle w:val="ListParagraph"/>
              <w:numPr>
                <w:ilvl w:val="0"/>
                <w:numId w:val="60"/>
              </w:numPr>
              <w:spacing w:before="60" w:after="40"/>
              <w:ind w:left="743" w:hanging="431"/>
              <w:contextualSpacing w:val="0"/>
              <w:rPr>
                <w:sz w:val="18"/>
              </w:rPr>
            </w:pPr>
            <w:r>
              <w:rPr>
                <w:sz w:val="18"/>
              </w:rPr>
              <w:tab/>
            </w:r>
            <w:r w:rsidR="00AA00E6" w:rsidRPr="007678CA">
              <w:rPr>
                <w:sz w:val="18"/>
              </w:rPr>
              <w:t>alcohol addiction</w:t>
            </w:r>
          </w:p>
          <w:p w:rsidR="00AA00E6" w:rsidRPr="007678CA" w:rsidRDefault="00865B6A" w:rsidP="00865B6A">
            <w:pPr>
              <w:pStyle w:val="ListParagraph"/>
              <w:numPr>
                <w:ilvl w:val="0"/>
                <w:numId w:val="60"/>
              </w:numPr>
              <w:spacing w:before="60" w:after="40"/>
              <w:ind w:left="743" w:hanging="431"/>
              <w:contextualSpacing w:val="0"/>
              <w:rPr>
                <w:sz w:val="18"/>
              </w:rPr>
            </w:pPr>
            <w:r>
              <w:rPr>
                <w:sz w:val="18"/>
              </w:rPr>
              <w:tab/>
            </w:r>
            <w:r w:rsidR="00AA00E6" w:rsidRPr="007678CA">
              <w:rPr>
                <w:sz w:val="18"/>
              </w:rPr>
              <w:t>pharmaceutical dependency</w:t>
            </w:r>
          </w:p>
          <w:p w:rsidR="00AA00E6" w:rsidRPr="007678CA" w:rsidRDefault="00865B6A" w:rsidP="00865B6A">
            <w:pPr>
              <w:pStyle w:val="ListParagraph"/>
              <w:numPr>
                <w:ilvl w:val="0"/>
                <w:numId w:val="60"/>
              </w:numPr>
              <w:spacing w:before="60" w:after="40"/>
              <w:ind w:left="743" w:hanging="431"/>
              <w:contextualSpacing w:val="0"/>
              <w:rPr>
                <w:sz w:val="18"/>
              </w:rPr>
            </w:pPr>
            <w:r>
              <w:rPr>
                <w:sz w:val="18"/>
              </w:rPr>
              <w:tab/>
            </w:r>
            <w:r w:rsidR="00AA00E6" w:rsidRPr="007678CA">
              <w:rPr>
                <w:sz w:val="18"/>
              </w:rPr>
              <w:t>substance related health problems</w:t>
            </w:r>
          </w:p>
          <w:p w:rsidR="00AA00E6" w:rsidRPr="007678CA" w:rsidRDefault="00AA00E6" w:rsidP="00DB240F">
            <w:pPr>
              <w:spacing w:before="60" w:after="40"/>
              <w:rPr>
                <w:i/>
                <w:sz w:val="18"/>
              </w:rPr>
            </w:pPr>
            <w:r w:rsidRPr="007678CA">
              <w:rPr>
                <w:i/>
                <w:sz w:val="18"/>
              </w:rPr>
              <w:t>Exclusions:</w:t>
            </w:r>
          </w:p>
          <w:p w:rsidR="00AA00E6" w:rsidRPr="007678CA" w:rsidRDefault="00AA00E6" w:rsidP="00DB240F">
            <w:pPr>
              <w:spacing w:before="60" w:after="40"/>
              <w:rPr>
                <w:sz w:val="18"/>
              </w:rPr>
            </w:pPr>
            <w:r w:rsidRPr="007678CA">
              <w:rPr>
                <w:sz w:val="18"/>
              </w:rPr>
              <w:t>Management of addiction disorders:</w:t>
            </w:r>
          </w:p>
          <w:p w:rsidR="00AA00E6" w:rsidRPr="007678CA" w:rsidRDefault="00865B6A" w:rsidP="00865B6A">
            <w:pPr>
              <w:pStyle w:val="ListParagraph"/>
              <w:numPr>
                <w:ilvl w:val="0"/>
                <w:numId w:val="61"/>
              </w:numPr>
              <w:spacing w:before="60" w:after="40"/>
              <w:ind w:left="743" w:hanging="431"/>
              <w:contextualSpacing w:val="0"/>
              <w:rPr>
                <w:sz w:val="18"/>
              </w:rPr>
            </w:pPr>
            <w:r>
              <w:rPr>
                <w:sz w:val="18"/>
              </w:rPr>
              <w:tab/>
            </w:r>
            <w:r w:rsidR="00AA00E6" w:rsidRPr="007678CA">
              <w:rPr>
                <w:sz w:val="18"/>
              </w:rPr>
              <w:t>by psychiatrist in psychiatry clinic (20.45)</w:t>
            </w:r>
          </w:p>
          <w:p w:rsidR="00AA00E6" w:rsidRPr="007678CA" w:rsidRDefault="00865B6A" w:rsidP="00865B6A">
            <w:pPr>
              <w:pStyle w:val="ListParagraph"/>
              <w:numPr>
                <w:ilvl w:val="0"/>
                <w:numId w:val="61"/>
              </w:numPr>
              <w:spacing w:before="60" w:after="40"/>
              <w:ind w:left="743" w:hanging="431"/>
              <w:contextualSpacing w:val="0"/>
              <w:rPr>
                <w:sz w:val="18"/>
              </w:rPr>
            </w:pPr>
            <w:r>
              <w:rPr>
                <w:sz w:val="18"/>
              </w:rPr>
              <w:tab/>
            </w:r>
            <w:r w:rsidR="00AA00E6" w:rsidRPr="007678CA">
              <w:rPr>
                <w:sz w:val="18"/>
              </w:rPr>
              <w:t>by psychologist in allied health/clinical nurse specialist psychology clinic</w:t>
            </w:r>
            <w:r w:rsidR="00AA00E6" w:rsidRPr="007678CA">
              <w:rPr>
                <w:rFonts w:cstheme="minorHAnsi"/>
                <w:sz w:val="18"/>
                <w:szCs w:val="18"/>
              </w:rPr>
              <w:t> </w:t>
            </w:r>
            <w:r w:rsidR="00AA00E6" w:rsidRPr="007678CA">
              <w:rPr>
                <w:sz w:val="18"/>
              </w:rPr>
              <w:t>(40.29)</w:t>
            </w:r>
          </w:p>
          <w:p w:rsidR="00AA00E6" w:rsidRPr="007678CA" w:rsidRDefault="00865B6A" w:rsidP="00865B6A">
            <w:pPr>
              <w:pStyle w:val="ListParagraph"/>
              <w:numPr>
                <w:ilvl w:val="0"/>
                <w:numId w:val="61"/>
              </w:numPr>
              <w:spacing w:before="60" w:after="40"/>
              <w:ind w:left="743" w:hanging="431"/>
              <w:contextualSpacing w:val="0"/>
              <w:rPr>
                <w:sz w:val="18"/>
              </w:rPr>
            </w:pPr>
            <w:r>
              <w:rPr>
                <w:sz w:val="18"/>
              </w:rPr>
              <w:tab/>
            </w:r>
            <w:r w:rsidR="00AA00E6" w:rsidRPr="007678CA">
              <w:rPr>
                <w:sz w:val="18"/>
              </w:rPr>
              <w:t>by neuropsychologist in allied health/clinical nurse specialist neuropsychology clinic (40.14)</w:t>
            </w:r>
          </w:p>
          <w:p w:rsidR="00AA00E6" w:rsidRPr="007678CA" w:rsidRDefault="00865B6A" w:rsidP="00865B6A">
            <w:pPr>
              <w:pStyle w:val="ListParagraph"/>
              <w:numPr>
                <w:ilvl w:val="0"/>
                <w:numId w:val="61"/>
              </w:numPr>
              <w:spacing w:before="60" w:after="40"/>
              <w:ind w:left="743" w:hanging="431"/>
              <w:contextualSpacing w:val="0"/>
              <w:rPr>
                <w:sz w:val="18"/>
              </w:rPr>
            </w:pPr>
            <w:r>
              <w:rPr>
                <w:sz w:val="18"/>
              </w:rPr>
              <w:tab/>
            </w:r>
            <w:r w:rsidR="00AA00E6" w:rsidRPr="007678CA">
              <w:rPr>
                <w:sz w:val="18"/>
              </w:rPr>
              <w:t>by social worker in allied health/clinical nurse specialist social work clinic</w:t>
            </w:r>
            <w:r w:rsidR="00AA00E6" w:rsidRPr="007678CA">
              <w:rPr>
                <w:rFonts w:cstheme="minorHAnsi"/>
                <w:sz w:val="18"/>
                <w:szCs w:val="18"/>
              </w:rPr>
              <w:t> </w:t>
            </w:r>
            <w:r w:rsidR="00AA00E6" w:rsidRPr="007678CA">
              <w:rPr>
                <w:sz w:val="18"/>
              </w:rPr>
              <w:t>(40.11)</w:t>
            </w:r>
          </w:p>
          <w:p w:rsidR="00AA00E6" w:rsidRPr="007678CA" w:rsidRDefault="00865B6A" w:rsidP="00865B6A">
            <w:pPr>
              <w:pStyle w:val="ListParagraph"/>
              <w:numPr>
                <w:ilvl w:val="0"/>
                <w:numId w:val="61"/>
              </w:numPr>
              <w:spacing w:before="60" w:after="40"/>
              <w:ind w:left="743" w:hanging="431"/>
              <w:contextualSpacing w:val="0"/>
              <w:rPr>
                <w:sz w:val="18"/>
              </w:rPr>
            </w:pPr>
            <w:r>
              <w:rPr>
                <w:sz w:val="18"/>
              </w:rPr>
              <w:tab/>
            </w:r>
            <w:r w:rsidR="00AA00E6" w:rsidRPr="007678CA">
              <w:rPr>
                <w:sz w:val="18"/>
              </w:rPr>
              <w:t>in allied health/clinical nurse specialist drug and alcohol clinic (40.30)</w:t>
            </w:r>
          </w:p>
          <w:p w:rsidR="00AA00E6" w:rsidRPr="007678CA" w:rsidRDefault="00865B6A" w:rsidP="00865B6A">
            <w:pPr>
              <w:pStyle w:val="ListParagraph"/>
              <w:numPr>
                <w:ilvl w:val="0"/>
                <w:numId w:val="61"/>
              </w:numPr>
              <w:spacing w:before="60" w:after="40"/>
              <w:ind w:left="743" w:hanging="431"/>
              <w:contextualSpacing w:val="0"/>
              <w:rPr>
                <w:sz w:val="18"/>
              </w:rPr>
            </w:pPr>
            <w:r>
              <w:rPr>
                <w:sz w:val="18"/>
              </w:rPr>
              <w:tab/>
            </w:r>
            <w:r w:rsidR="00AA00E6" w:rsidRPr="007678CA">
              <w:rPr>
                <w:sz w:val="18"/>
              </w:rPr>
              <w:t>in allied health/clinical nurse specialist general counselling clinic (40.33)</w:t>
            </w:r>
          </w:p>
          <w:p w:rsidR="00AA00E6" w:rsidRPr="007678CA" w:rsidRDefault="00865B6A" w:rsidP="00904B51">
            <w:pPr>
              <w:pStyle w:val="ListParagraph"/>
              <w:numPr>
                <w:ilvl w:val="0"/>
                <w:numId w:val="61"/>
              </w:numPr>
              <w:spacing w:before="60" w:after="40"/>
              <w:ind w:left="743" w:hanging="431"/>
              <w:contextualSpacing w:val="0"/>
              <w:rPr>
                <w:sz w:val="18"/>
              </w:rPr>
            </w:pPr>
            <w:r>
              <w:rPr>
                <w:sz w:val="18"/>
              </w:rPr>
              <w:tab/>
            </w:r>
            <w:r w:rsidR="00AA00E6" w:rsidRPr="007678CA">
              <w:rPr>
                <w:sz w:val="18"/>
              </w:rPr>
              <w:t>community based detoxification, rehabilitation and pharmacotherapy addiction services</w:t>
            </w:r>
          </w:p>
          <w:p w:rsidR="00AA00E6" w:rsidRPr="007678CA" w:rsidRDefault="00865B6A" w:rsidP="00865B6A">
            <w:pPr>
              <w:pStyle w:val="ListParagraph"/>
              <w:numPr>
                <w:ilvl w:val="0"/>
                <w:numId w:val="61"/>
              </w:numPr>
              <w:spacing w:before="60" w:after="40"/>
              <w:ind w:left="743" w:hanging="431"/>
              <w:contextualSpacing w:val="0"/>
              <w:rPr>
                <w:sz w:val="18"/>
              </w:rPr>
            </w:pPr>
            <w:r>
              <w:rPr>
                <w:sz w:val="18"/>
              </w:rPr>
              <w:tab/>
            </w:r>
            <w:r w:rsidR="00AA00E6" w:rsidRPr="007678CA">
              <w:rPr>
                <w:sz w:val="18"/>
              </w:rPr>
              <w:t>addiction prevention and education services</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AA00E6" w:rsidRPr="007678CA" w:rsidRDefault="00AA00E6" w:rsidP="00DB240F">
            <w:pPr>
              <w:spacing w:before="60" w:after="40"/>
              <w:rPr>
                <w:sz w:val="18"/>
              </w:rPr>
            </w:pPr>
          </w:p>
        </w:tc>
      </w:tr>
      <w:tr w:rsidR="00AA00E6" w:rsidRPr="00185B64" w:rsidTr="00AC4D13">
        <w:trPr>
          <w:trHeight w:val="193"/>
        </w:trPr>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AA00E6" w:rsidRPr="007678CA" w:rsidRDefault="00AA00E6" w:rsidP="00DB240F">
            <w:pPr>
              <w:spacing w:before="60" w:after="40"/>
              <w:rPr>
                <w:sz w:val="18"/>
              </w:rPr>
            </w:pPr>
          </w:p>
        </w:tc>
      </w:tr>
    </w:tbl>
    <w:p w:rsidR="00AA00E6" w:rsidRPr="008F5F7F" w:rsidRDefault="00AA00E6" w:rsidP="00475823">
      <w:pPr>
        <w:rPr>
          <w:sz w:val="2"/>
          <w:szCs w:val="2"/>
        </w:rPr>
      </w:pPr>
    </w:p>
    <w:tbl>
      <w:tblPr>
        <w:tblStyle w:val="TableGrid"/>
        <w:tblW w:w="0" w:type="auto"/>
        <w:tblInd w:w="534" w:type="dxa"/>
        <w:tblLayout w:type="fixed"/>
        <w:tblLook w:val="04A0" w:firstRow="1" w:lastRow="0" w:firstColumn="1" w:lastColumn="0" w:noHBand="0" w:noVBand="1"/>
        <w:tblDescription w:val="Administrative attributes for class 20.52 Addiction medicine"/>
      </w:tblPr>
      <w:tblGrid>
        <w:gridCol w:w="1984"/>
        <w:gridCol w:w="7371"/>
      </w:tblGrid>
      <w:tr w:rsidR="00AA00E6" w:rsidRPr="00185B64" w:rsidTr="00AC4D13">
        <w:trPr>
          <w:tblHeader/>
        </w:trPr>
        <w:tc>
          <w:tcPr>
            <w:tcW w:w="9355" w:type="dxa"/>
            <w:gridSpan w:val="2"/>
            <w:shd w:val="clear" w:color="auto" w:fill="008A00" w:themeFill="background2"/>
          </w:tcPr>
          <w:p w:rsidR="00AA00E6" w:rsidRPr="00185B64" w:rsidRDefault="00AA00E6" w:rsidP="00DB240F">
            <w:pPr>
              <w:pStyle w:val="Nina"/>
              <w:spacing w:after="40"/>
              <w:contextualSpacing w:val="0"/>
            </w:pPr>
            <w:r w:rsidRPr="00185B64">
              <w:t>Administrative attributes</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AA00E6" w:rsidRPr="007678CA" w:rsidRDefault="00AA00E6" w:rsidP="00DB240F">
            <w:pPr>
              <w:spacing w:before="60" w:after="40"/>
              <w:rPr>
                <w:sz w:val="18"/>
              </w:rPr>
            </w:pP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AA00E6" w:rsidRPr="007678CA" w:rsidRDefault="00AA00E6" w:rsidP="00DB240F">
            <w:pPr>
              <w:spacing w:before="60" w:after="40"/>
              <w:rPr>
                <w:sz w:val="18"/>
              </w:rPr>
            </w:pPr>
            <w:r w:rsidRPr="007678CA">
              <w:rPr>
                <w:sz w:val="18"/>
              </w:rPr>
              <w:t>27/08/2013</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AA00E6" w:rsidRPr="007678CA" w:rsidRDefault="00AA00E6" w:rsidP="00DB240F">
            <w:pPr>
              <w:spacing w:before="60" w:after="40"/>
              <w:rPr>
                <w:sz w:val="18"/>
              </w:rPr>
            </w:pPr>
            <w:r w:rsidRPr="007678CA">
              <w:rPr>
                <w:sz w:val="18"/>
              </w:rPr>
              <w:t>27/08/2013</w:t>
            </w:r>
          </w:p>
        </w:tc>
      </w:tr>
      <w:tr w:rsidR="00AA00E6" w:rsidRPr="00185B64" w:rsidTr="00AC4D13">
        <w:tc>
          <w:tcPr>
            <w:tcW w:w="1984"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AA00E6" w:rsidRPr="007678CA" w:rsidRDefault="00AA00E6" w:rsidP="00DB240F">
            <w:pPr>
              <w:spacing w:before="60" w:after="40"/>
              <w:rPr>
                <w:sz w:val="18"/>
              </w:rPr>
            </w:pPr>
            <w:r w:rsidRPr="007678CA">
              <w:rPr>
                <w:sz w:val="18"/>
              </w:rPr>
              <w:t>Non-Admitted Care Advisory Working Group (NACAWG)</w:t>
            </w:r>
          </w:p>
        </w:tc>
      </w:tr>
      <w:tr w:rsidR="00AA00E6" w:rsidRPr="00A7384C" w:rsidTr="00AC4D13">
        <w:trPr>
          <w:trHeight w:val="85"/>
        </w:trPr>
        <w:tc>
          <w:tcPr>
            <w:tcW w:w="1984" w:type="dxa"/>
          </w:tcPr>
          <w:p w:rsidR="00AA00E6" w:rsidRPr="00185B64" w:rsidRDefault="00AA00E6" w:rsidP="00DB240F">
            <w:pPr>
              <w:spacing w:before="60" w:after="40"/>
              <w:jc w:val="right"/>
              <w:rPr>
                <w:rFonts w:ascii="Arial" w:hAnsi="Arial" w:cs="Arial"/>
                <w:b/>
                <w:color w:val="58585A"/>
                <w:sz w:val="18"/>
                <w:szCs w:val="18"/>
              </w:rPr>
            </w:pPr>
            <w:r w:rsidRPr="007678CA">
              <w:rPr>
                <w:rFonts w:ascii="Arial" w:hAnsi="Arial" w:cs="Arial"/>
                <w:b/>
                <w:sz w:val="18"/>
                <w:szCs w:val="18"/>
              </w:rPr>
              <w:t>Reference material</w:t>
            </w:r>
          </w:p>
        </w:tc>
        <w:tc>
          <w:tcPr>
            <w:tcW w:w="7371" w:type="dxa"/>
          </w:tcPr>
          <w:p w:rsidR="00AA00E6" w:rsidRPr="00A7384C" w:rsidRDefault="00AA00E6" w:rsidP="00DB240F">
            <w:pPr>
              <w:pStyle w:val="NormalWeb"/>
              <w:spacing w:before="60" w:beforeAutospacing="0" w:after="40" w:afterAutospacing="0"/>
              <w:rPr>
                <w:rFonts w:asciiTheme="minorHAnsi" w:hAnsiTheme="minorHAnsi"/>
                <w:color w:val="auto"/>
                <w:sz w:val="18"/>
                <w:lang w:val="en-AU"/>
              </w:rPr>
            </w:pPr>
            <w:r w:rsidRPr="007678CA">
              <w:rPr>
                <w:rFonts w:asciiTheme="minorHAnsi" w:hAnsiTheme="minorHAnsi"/>
                <w:color w:val="auto"/>
                <w:sz w:val="18"/>
              </w:rPr>
              <w:t>Royal Australian College of Physicians. (2009</w:t>
            </w:r>
            <w:r w:rsidRPr="007678CA">
              <w:rPr>
                <w:rFonts w:asciiTheme="minorHAnsi" w:hAnsiTheme="minorHAnsi"/>
                <w:color w:val="auto"/>
                <w:sz w:val="18"/>
                <w:lang w:val="en-AU"/>
              </w:rPr>
              <w:t xml:space="preserve">). </w:t>
            </w:r>
            <w:hyperlink r:id="rId66" w:history="1">
              <w:r w:rsidRPr="004B7C42">
                <w:rPr>
                  <w:rStyle w:val="Hyperlink"/>
                  <w:rFonts w:asciiTheme="minorHAnsi" w:hAnsiTheme="minorHAnsi" w:cstheme="minorHAnsi"/>
                  <w:sz w:val="18"/>
                  <w:szCs w:val="18"/>
                  <w:lang w:eastAsia="en-AU"/>
                </w:rPr>
                <w:t>Australasian Chapter of Addiction Medicine</w:t>
              </w:r>
            </w:hyperlink>
            <w:r>
              <w:rPr>
                <w:rFonts w:asciiTheme="minorHAnsi" w:hAnsiTheme="minorHAnsi" w:cstheme="minorHAnsi"/>
                <w:color w:val="58585A"/>
                <w:sz w:val="18"/>
                <w:szCs w:val="18"/>
                <w:lang w:val="en-AU" w:eastAsia="en-AU"/>
              </w:rPr>
              <w:t>.</w:t>
            </w:r>
            <w:r w:rsidRPr="00A7384C">
              <w:rPr>
                <w:rFonts w:asciiTheme="minorHAnsi" w:hAnsiTheme="minorHAnsi"/>
                <w:color w:val="58585A"/>
                <w:sz w:val="18"/>
                <w:lang w:val="en-AU"/>
              </w:rPr>
              <w:t xml:space="preserve"> </w:t>
            </w:r>
            <w:r w:rsidRPr="007678CA">
              <w:rPr>
                <w:rFonts w:asciiTheme="minorHAnsi" w:hAnsiTheme="minorHAnsi"/>
                <w:color w:val="auto"/>
                <w:sz w:val="18"/>
                <w:lang w:val="en-AU"/>
              </w:rPr>
              <w:t>Retrieved August 27, 2013</w:t>
            </w:r>
            <w:r w:rsidRPr="007678CA">
              <w:rPr>
                <w:rFonts w:asciiTheme="minorHAnsi" w:hAnsiTheme="minorHAnsi" w:cstheme="minorHAnsi"/>
                <w:color w:val="auto"/>
                <w:sz w:val="18"/>
                <w:szCs w:val="18"/>
                <w:lang w:val="en-AU" w:eastAsia="en-AU"/>
              </w:rPr>
              <w:t xml:space="preserve"> (</w:t>
            </w:r>
            <w:r w:rsidRPr="007678CA">
              <w:rPr>
                <w:rFonts w:asciiTheme="minorHAnsi" w:hAnsiTheme="minorHAnsi"/>
                <w:color w:val="auto"/>
                <w:sz w:val="18"/>
                <w:lang w:val="en-AU"/>
              </w:rPr>
              <w:t xml:space="preserve">from </w:t>
            </w:r>
            <w:hyperlink r:id="rId67" w:history="1">
              <w:r w:rsidRPr="00A7384C">
                <w:rPr>
                  <w:rStyle w:val="Hyperlink"/>
                  <w:rFonts w:asciiTheme="minorHAnsi" w:hAnsiTheme="minorHAnsi"/>
                  <w:sz w:val="18"/>
                  <w:lang w:val="en-AU"/>
                </w:rPr>
                <w:t>http://www.racp.edu.au/page/australasian-chapter-of-addiction-medicine/</w:t>
              </w:r>
            </w:hyperlink>
            <w:r>
              <w:rPr>
                <w:rFonts w:ascii="Arial" w:hAnsi="Arial" w:cs="Arial"/>
                <w:color w:val="58585A"/>
                <w:sz w:val="18"/>
                <w:szCs w:val="18"/>
              </w:rPr>
              <w:t>)</w:t>
            </w:r>
          </w:p>
        </w:tc>
      </w:tr>
      <w:bookmarkEnd w:id="386"/>
    </w:tbl>
    <w:p w:rsidR="00310895" w:rsidRDefault="00310895" w:rsidP="00DB240F">
      <w:pPr>
        <w:spacing w:before="60" w:after="40" w:line="240" w:lineRule="auto"/>
      </w:pPr>
      <w:r>
        <w:br w:type="page"/>
      </w:r>
    </w:p>
    <w:p w:rsidR="000214BD" w:rsidRPr="002D620A" w:rsidRDefault="000214BD" w:rsidP="000214BD">
      <w:pPr>
        <w:pStyle w:val="Heading3"/>
        <w:spacing w:before="60" w:line="240" w:lineRule="auto"/>
        <w:ind w:left="426"/>
        <w:rPr>
          <w:sz w:val="2"/>
          <w:szCs w:val="2"/>
        </w:rPr>
      </w:pPr>
      <w:bookmarkStart w:id="389" w:name="_Toc441239194"/>
      <w:r>
        <w:t>20.53</w:t>
      </w:r>
      <w:r w:rsidRPr="00691FB7">
        <w:t xml:space="preserve"> Obstetric</w:t>
      </w:r>
      <w:r>
        <w:t>s – management of complex pregnancy</w:t>
      </w:r>
      <w:bookmarkEnd w:id="389"/>
      <w:r>
        <w:br/>
      </w:r>
    </w:p>
    <w:tbl>
      <w:tblPr>
        <w:tblStyle w:val="TableGrid"/>
        <w:tblW w:w="0" w:type="auto"/>
        <w:tblInd w:w="534" w:type="dxa"/>
        <w:tblLook w:val="04A0" w:firstRow="1" w:lastRow="0" w:firstColumn="1" w:lastColumn="0" w:noHBand="0" w:noVBand="1"/>
        <w:tblDescription w:val="class 20.40 table outlines the identifying attributes for Obstetrics"/>
      </w:tblPr>
      <w:tblGrid>
        <w:gridCol w:w="1984"/>
        <w:gridCol w:w="7371"/>
      </w:tblGrid>
      <w:tr w:rsidR="000214BD" w:rsidRPr="00185B64" w:rsidTr="00A45ADD">
        <w:trPr>
          <w:tblHeader/>
        </w:trPr>
        <w:tc>
          <w:tcPr>
            <w:tcW w:w="9355" w:type="dxa"/>
            <w:gridSpan w:val="2"/>
            <w:shd w:val="clear" w:color="auto" w:fill="008A00" w:themeFill="background2"/>
          </w:tcPr>
          <w:p w:rsidR="000214BD" w:rsidRPr="00185B64" w:rsidRDefault="000214BD" w:rsidP="00A45ADD">
            <w:pPr>
              <w:pStyle w:val="Nina"/>
              <w:spacing w:after="40"/>
              <w:contextualSpacing w:val="0"/>
            </w:pPr>
            <w:r w:rsidRPr="00185B64">
              <w:t>Identifying attributes</w:t>
            </w:r>
          </w:p>
        </w:tc>
      </w:tr>
      <w:tr w:rsidR="000214BD" w:rsidRPr="00185B64" w:rsidTr="00A45ADD">
        <w:tc>
          <w:tcPr>
            <w:tcW w:w="1984" w:type="dxa"/>
          </w:tcPr>
          <w:p w:rsidR="000214BD" w:rsidRPr="007678CA" w:rsidRDefault="000214BD" w:rsidP="00A45ADD">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0214BD" w:rsidRPr="007678CA" w:rsidRDefault="000214BD" w:rsidP="00A45ADD">
            <w:pPr>
              <w:spacing w:before="60" w:after="40"/>
              <w:rPr>
                <w:rFonts w:ascii="Arial" w:hAnsi="Arial" w:cs="Arial"/>
                <w:sz w:val="18"/>
                <w:szCs w:val="18"/>
              </w:rPr>
            </w:pPr>
            <w:r>
              <w:rPr>
                <w:rFonts w:ascii="Arial" w:hAnsi="Arial" w:cs="Arial"/>
                <w:sz w:val="18"/>
                <w:szCs w:val="18"/>
              </w:rPr>
              <w:t>20.53</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0214BD" w:rsidRPr="007678CA" w:rsidRDefault="000214BD" w:rsidP="00A45ADD">
            <w:pPr>
              <w:spacing w:before="60" w:after="40"/>
              <w:rPr>
                <w:rFonts w:ascii="Arial" w:hAnsi="Arial" w:cs="Arial"/>
                <w:sz w:val="18"/>
                <w:szCs w:val="18"/>
              </w:rPr>
            </w:pPr>
            <w:r w:rsidRPr="007678CA">
              <w:rPr>
                <w:rFonts w:ascii="Arial" w:hAnsi="Arial" w:cs="Arial"/>
                <w:sz w:val="18"/>
                <w:szCs w:val="18"/>
              </w:rPr>
              <w:t>Obstetrics</w:t>
            </w:r>
            <w:r>
              <w:rPr>
                <w:rFonts w:ascii="Arial" w:hAnsi="Arial" w:cs="Arial"/>
                <w:sz w:val="18"/>
                <w:szCs w:val="18"/>
              </w:rPr>
              <w:t xml:space="preserve"> – management of complex pregnancy</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0214BD" w:rsidRPr="007678CA" w:rsidRDefault="000214BD" w:rsidP="00A45ADD">
            <w:pPr>
              <w:spacing w:before="60" w:after="40"/>
              <w:rPr>
                <w:rFonts w:ascii="Arial" w:hAnsi="Arial" w:cs="Arial"/>
                <w:sz w:val="18"/>
                <w:szCs w:val="18"/>
              </w:rPr>
            </w:pPr>
            <w:r w:rsidRPr="007678CA">
              <w:rPr>
                <w:rFonts w:ascii="Arial" w:hAnsi="Arial" w:cs="Arial"/>
                <w:sz w:val="18"/>
                <w:szCs w:val="18"/>
              </w:rPr>
              <w:t>Medical consultation</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0214BD" w:rsidRPr="007678CA" w:rsidRDefault="000214BD" w:rsidP="00A45ADD">
            <w:pPr>
              <w:spacing w:before="60" w:after="40"/>
              <w:rPr>
                <w:rFonts w:ascii="Arial" w:hAnsi="Arial" w:cs="Arial"/>
                <w:sz w:val="18"/>
                <w:szCs w:val="18"/>
              </w:rPr>
            </w:pPr>
            <w:r w:rsidRPr="007678CA">
              <w:rPr>
                <w:rFonts w:ascii="Arial" w:hAnsi="Arial" w:cs="Arial"/>
                <w:sz w:val="18"/>
                <w:szCs w:val="18"/>
              </w:rPr>
              <w:t>MDC 14 Pregnancy, childbirth and the puerperium</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0214BD" w:rsidRPr="007678CA" w:rsidRDefault="000214BD" w:rsidP="00A45ADD">
            <w:pPr>
              <w:spacing w:before="60" w:after="40"/>
              <w:rPr>
                <w:rFonts w:ascii="Arial" w:hAnsi="Arial" w:cs="Arial"/>
                <w:sz w:val="18"/>
                <w:szCs w:val="18"/>
              </w:rPr>
            </w:pPr>
            <w:r w:rsidRPr="007678CA">
              <w:rPr>
                <w:rFonts w:ascii="Arial" w:hAnsi="Arial" w:cs="Arial"/>
                <w:sz w:val="18"/>
                <w:szCs w:val="18"/>
              </w:rPr>
              <w:t>Obstetrician and gynaecologist</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0214BD" w:rsidRPr="007678CA" w:rsidRDefault="000214BD" w:rsidP="00A45ADD">
            <w:pPr>
              <w:spacing w:before="60" w:after="40"/>
              <w:rPr>
                <w:rFonts w:ascii="Arial" w:hAnsi="Arial" w:cs="Arial"/>
                <w:sz w:val="18"/>
                <w:szCs w:val="18"/>
              </w:rPr>
            </w:pPr>
            <w:r w:rsidRPr="007678CA">
              <w:rPr>
                <w:rFonts w:ascii="Arial" w:hAnsi="Arial" w:cs="Arial"/>
                <w:sz w:val="18"/>
                <w:szCs w:val="18"/>
              </w:rPr>
              <w:t xml:space="preserve">Assessment and management of women during </w:t>
            </w:r>
            <w:r w:rsidR="00A225C2">
              <w:rPr>
                <w:rFonts w:ascii="Arial" w:hAnsi="Arial" w:cs="Arial"/>
                <w:sz w:val="18"/>
                <w:szCs w:val="18"/>
              </w:rPr>
              <w:t xml:space="preserve">complex pregnancies </w:t>
            </w:r>
            <w:r w:rsidRPr="007678CA">
              <w:rPr>
                <w:rFonts w:ascii="Arial" w:hAnsi="Arial" w:cs="Arial"/>
                <w:sz w:val="18"/>
                <w:szCs w:val="18"/>
              </w:rPr>
              <w:t xml:space="preserve">and post-birth. </w:t>
            </w:r>
          </w:p>
        </w:tc>
      </w:tr>
    </w:tbl>
    <w:p w:rsidR="000214BD" w:rsidRPr="008F5F7F" w:rsidRDefault="000214BD" w:rsidP="000214BD">
      <w:pPr>
        <w:rPr>
          <w:sz w:val="2"/>
          <w:szCs w:val="2"/>
        </w:rPr>
      </w:pPr>
    </w:p>
    <w:tbl>
      <w:tblPr>
        <w:tblStyle w:val="TableGrid"/>
        <w:tblW w:w="0" w:type="auto"/>
        <w:tblInd w:w="534" w:type="dxa"/>
        <w:tblLook w:val="04A0" w:firstRow="1" w:lastRow="0" w:firstColumn="1" w:lastColumn="0" w:noHBand="0" w:noVBand="1"/>
        <w:tblDescription w:val="class 20.40 table outlines the guide for use for Obstetrics "/>
      </w:tblPr>
      <w:tblGrid>
        <w:gridCol w:w="1984"/>
        <w:gridCol w:w="7371"/>
      </w:tblGrid>
      <w:tr w:rsidR="000214BD" w:rsidRPr="00185B64" w:rsidTr="00A45ADD">
        <w:trPr>
          <w:tblHeader/>
        </w:trPr>
        <w:tc>
          <w:tcPr>
            <w:tcW w:w="9355" w:type="dxa"/>
            <w:gridSpan w:val="2"/>
            <w:shd w:val="clear" w:color="auto" w:fill="008A00" w:themeFill="background2"/>
          </w:tcPr>
          <w:p w:rsidR="000214BD" w:rsidRPr="00185B64" w:rsidRDefault="000214BD" w:rsidP="00A45ADD">
            <w:pPr>
              <w:pStyle w:val="Nina"/>
              <w:spacing w:after="40"/>
              <w:contextualSpacing w:val="0"/>
              <w:rPr>
                <w:i/>
              </w:rPr>
            </w:pPr>
            <w:r>
              <w:t>Guide for use</w:t>
            </w:r>
          </w:p>
        </w:tc>
      </w:tr>
      <w:tr w:rsidR="000214BD" w:rsidRPr="00F31588"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B53037" w:rsidRPr="00B53037" w:rsidRDefault="00B53037" w:rsidP="00B53037">
            <w:pPr>
              <w:spacing w:before="60"/>
              <w:rPr>
                <w:rFonts w:ascii="Arial" w:eastAsia="Arial" w:hAnsi="Arial" w:cs="Arial"/>
                <w:i/>
                <w:sz w:val="18"/>
                <w:szCs w:val="18"/>
              </w:rPr>
            </w:pPr>
            <w:r w:rsidRPr="00B53037">
              <w:rPr>
                <w:rFonts w:ascii="Arial" w:eastAsia="Arial" w:hAnsi="Arial" w:cs="Arial"/>
                <w:i/>
                <w:sz w:val="18"/>
                <w:szCs w:val="18"/>
              </w:rPr>
              <w:t>Inclusions:</w:t>
            </w:r>
          </w:p>
          <w:p w:rsidR="00B53037" w:rsidRPr="00B53037" w:rsidRDefault="00B53037" w:rsidP="00B53037">
            <w:pPr>
              <w:spacing w:before="60"/>
              <w:rPr>
                <w:rFonts w:ascii="Arial" w:eastAsia="Arial" w:hAnsi="Arial" w:cs="Arial"/>
                <w:sz w:val="18"/>
                <w:szCs w:val="18"/>
              </w:rPr>
            </w:pPr>
            <w:r w:rsidRPr="00B53037">
              <w:rPr>
                <w:rFonts w:ascii="Arial" w:eastAsia="Arial" w:hAnsi="Arial" w:cs="Arial"/>
                <w:sz w:val="18"/>
                <w:szCs w:val="18"/>
              </w:rPr>
              <w:t>Consultation on the following services:</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counselling, either before or after a complex pregnancy and/or labour and birth</w:t>
            </w:r>
          </w:p>
          <w:p w:rsidR="00B53037" w:rsidRPr="00B53037" w:rsidRDefault="005C7C53" w:rsidP="00B53037">
            <w:pPr>
              <w:numPr>
                <w:ilvl w:val="0"/>
                <w:numId w:val="175"/>
              </w:numPr>
              <w:spacing w:before="60"/>
              <w:rPr>
                <w:rFonts w:ascii="Arial" w:eastAsia="Arial" w:hAnsi="Arial" w:cs="Arial"/>
                <w:sz w:val="18"/>
                <w:szCs w:val="18"/>
              </w:rPr>
            </w:pPr>
            <w:r>
              <w:rPr>
                <w:rFonts w:ascii="Arial" w:eastAsia="Arial" w:hAnsi="Arial" w:cs="Arial"/>
                <w:sz w:val="18"/>
                <w:szCs w:val="18"/>
              </w:rPr>
              <w:t>c</w:t>
            </w:r>
            <w:r w:rsidR="00B53037" w:rsidRPr="00B53037">
              <w:rPr>
                <w:rFonts w:ascii="Arial" w:eastAsia="Arial" w:hAnsi="Arial" w:cs="Arial"/>
                <w:sz w:val="18"/>
                <w:szCs w:val="18"/>
              </w:rPr>
              <w:t>ardiotocography (CTG fetal monitoring)</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provision of obstetric care to vulnerable or at risk groups, such as pregnant teenagers, Aboriginal &amp; Torres Strait Islander women, refugee &amp; migrant women, and women with family services involvement including domestic violence orders or child protection, women dependent on drugs or alcohol, incarcerated women</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treatment of endocrine disorders in pregnant women including pre-existing diabetes, gestational diabetes mellitus and thyroid conditions</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next birth after Caesarean Section services</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treatment of antepartum haemorrhage</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treatment of perinatal mental health disorders if delivered by staff other than mental health staff</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management &amp; exclusion of Preterm Ruptured membranes</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threatened Preterm Labour</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management of Cholestasis</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management of pre-eclampsia</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treatment of abnormalities of the placenta</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management of multiple gestation pregnancy</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management of disorders of fetal growth, including fetal growth restriction</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treatment of hypertensive disorders of pregnancy</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management of risk of cervical incompetence</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management of malpresentations including external cephalic version</w:t>
            </w:r>
          </w:p>
          <w:p w:rsidR="00B53037" w:rsidRPr="00B53037" w:rsidRDefault="00B53037" w:rsidP="00891405">
            <w:pPr>
              <w:spacing w:before="120"/>
              <w:rPr>
                <w:rFonts w:ascii="Arial" w:eastAsia="Arial" w:hAnsi="Arial" w:cs="Arial"/>
                <w:i/>
                <w:sz w:val="18"/>
                <w:szCs w:val="18"/>
              </w:rPr>
            </w:pPr>
            <w:r w:rsidRPr="00B53037">
              <w:rPr>
                <w:rFonts w:ascii="Arial" w:eastAsia="Arial" w:hAnsi="Arial" w:cs="Arial"/>
                <w:i/>
                <w:sz w:val="18"/>
                <w:szCs w:val="18"/>
              </w:rPr>
              <w:t>Exclusions:</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 xml:space="preserve">management of </w:t>
            </w:r>
            <w:r w:rsidR="00347997">
              <w:rPr>
                <w:rFonts w:ascii="Arial" w:eastAsia="Arial" w:hAnsi="Arial" w:cs="Arial"/>
                <w:sz w:val="18"/>
                <w:szCs w:val="18"/>
              </w:rPr>
              <w:t xml:space="preserve">uncomplicated pregnancy, labour and births </w:t>
            </w:r>
            <w:r w:rsidR="00F1109D">
              <w:rPr>
                <w:rFonts w:ascii="Arial" w:eastAsia="Arial" w:hAnsi="Arial" w:cs="Arial"/>
                <w:sz w:val="18"/>
                <w:szCs w:val="18"/>
              </w:rPr>
              <w:t xml:space="preserve">by obstetrician </w:t>
            </w:r>
            <w:r w:rsidRPr="00B53037">
              <w:rPr>
                <w:rFonts w:ascii="Arial" w:eastAsia="Arial" w:hAnsi="Arial" w:cs="Arial"/>
                <w:sz w:val="18"/>
                <w:szCs w:val="18"/>
              </w:rPr>
              <w:t>(20.40)</w:t>
            </w:r>
          </w:p>
          <w:p w:rsidR="00B53037" w:rsidRPr="00B53037" w:rsidRDefault="00B53037" w:rsidP="00B53037">
            <w:pPr>
              <w:numPr>
                <w:ilvl w:val="0"/>
                <w:numId w:val="175"/>
              </w:numPr>
              <w:spacing w:before="60"/>
              <w:rPr>
                <w:rFonts w:ascii="Arial" w:eastAsia="Arial" w:hAnsi="Arial" w:cs="Arial"/>
                <w:sz w:val="18"/>
                <w:szCs w:val="18"/>
              </w:rPr>
            </w:pPr>
            <w:r w:rsidRPr="00B53037">
              <w:rPr>
                <w:rFonts w:ascii="Arial" w:eastAsia="Arial" w:hAnsi="Arial" w:cs="Arial"/>
                <w:sz w:val="18"/>
                <w:szCs w:val="18"/>
              </w:rPr>
              <w:t>management in maternal fetal medicine clinic (20.54)</w:t>
            </w:r>
          </w:p>
          <w:p w:rsidR="000214BD" w:rsidRPr="0050280C" w:rsidRDefault="00B53037" w:rsidP="00B53037">
            <w:pPr>
              <w:pStyle w:val="ListParagraph"/>
              <w:numPr>
                <w:ilvl w:val="0"/>
                <w:numId w:val="175"/>
              </w:numPr>
              <w:spacing w:before="60" w:after="40"/>
              <w:contextualSpacing w:val="0"/>
              <w:rPr>
                <w:rFonts w:ascii="Arial" w:hAnsi="Arial" w:cs="Arial"/>
                <w:sz w:val="18"/>
                <w:szCs w:val="18"/>
              </w:rPr>
            </w:pPr>
            <w:r w:rsidRPr="00B53037">
              <w:rPr>
                <w:rFonts w:ascii="Arial" w:eastAsia="Arial" w:hAnsi="Arial" w:cs="Arial"/>
                <w:sz w:val="18"/>
                <w:szCs w:val="18"/>
              </w:rPr>
              <w:t>management of pregnancy, labour and birth in allied health/clinical nurse specialist clinic (40.28)</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0214BD" w:rsidRPr="007678CA" w:rsidRDefault="000214BD" w:rsidP="00A45ADD">
            <w:pPr>
              <w:spacing w:before="60" w:after="40"/>
              <w:rPr>
                <w:rFonts w:ascii="Arial" w:hAnsi="Arial" w:cs="Arial"/>
                <w:sz w:val="18"/>
                <w:szCs w:val="18"/>
              </w:rPr>
            </w:pPr>
          </w:p>
        </w:tc>
      </w:tr>
      <w:tr w:rsidR="000214BD" w:rsidRPr="00185B64" w:rsidTr="00A45ADD">
        <w:trPr>
          <w:trHeight w:val="193"/>
        </w:trPr>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0214BD" w:rsidRPr="007678CA" w:rsidRDefault="000214BD" w:rsidP="00A45ADD">
            <w:pPr>
              <w:spacing w:before="60" w:after="40"/>
              <w:rPr>
                <w:rFonts w:ascii="Arial" w:hAnsi="Arial" w:cs="Arial"/>
                <w:sz w:val="18"/>
                <w:szCs w:val="18"/>
              </w:rPr>
            </w:pPr>
          </w:p>
        </w:tc>
      </w:tr>
    </w:tbl>
    <w:p w:rsidR="000214BD" w:rsidRPr="008F5F7F" w:rsidRDefault="000214BD" w:rsidP="000214BD">
      <w:pPr>
        <w:rPr>
          <w:sz w:val="2"/>
          <w:szCs w:val="2"/>
        </w:rPr>
      </w:pPr>
    </w:p>
    <w:tbl>
      <w:tblPr>
        <w:tblStyle w:val="TableGrid"/>
        <w:tblW w:w="0" w:type="auto"/>
        <w:tblInd w:w="534" w:type="dxa"/>
        <w:tblLayout w:type="fixed"/>
        <w:tblLook w:val="04A0" w:firstRow="1" w:lastRow="0" w:firstColumn="1" w:lastColumn="0" w:noHBand="0" w:noVBand="1"/>
        <w:tblDescription w:val="Administrative attributes for class 20.40 Obstetrics"/>
      </w:tblPr>
      <w:tblGrid>
        <w:gridCol w:w="1984"/>
        <w:gridCol w:w="7371"/>
      </w:tblGrid>
      <w:tr w:rsidR="000214BD" w:rsidRPr="00185B64" w:rsidTr="00A45ADD">
        <w:trPr>
          <w:tblHeader/>
        </w:trPr>
        <w:tc>
          <w:tcPr>
            <w:tcW w:w="9355" w:type="dxa"/>
            <w:gridSpan w:val="2"/>
            <w:shd w:val="clear" w:color="auto" w:fill="008A00" w:themeFill="background2"/>
          </w:tcPr>
          <w:p w:rsidR="000214BD" w:rsidRPr="00185B64" w:rsidRDefault="000214BD" w:rsidP="00A45ADD">
            <w:pPr>
              <w:pStyle w:val="Nina"/>
              <w:spacing w:after="40"/>
              <w:contextualSpacing w:val="0"/>
            </w:pPr>
            <w:r w:rsidRPr="00185B64">
              <w:t>Administrative attributes</w:t>
            </w:r>
          </w:p>
        </w:tc>
      </w:tr>
      <w:tr w:rsidR="00A225C2" w:rsidRPr="00185B64" w:rsidTr="00A45ADD">
        <w:tc>
          <w:tcPr>
            <w:tcW w:w="1984" w:type="dxa"/>
          </w:tcPr>
          <w:p w:rsidR="00A225C2" w:rsidRPr="007678CA" w:rsidRDefault="00A225C2" w:rsidP="00A45ADD">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A225C2" w:rsidRPr="007678CA" w:rsidRDefault="00A225C2" w:rsidP="00A45ADD">
            <w:pPr>
              <w:spacing w:before="60" w:after="40"/>
              <w:rPr>
                <w:rFonts w:ascii="Arial" w:hAnsi="Arial" w:cs="Arial"/>
                <w:sz w:val="18"/>
                <w:szCs w:val="18"/>
              </w:rPr>
            </w:pPr>
          </w:p>
        </w:tc>
      </w:tr>
      <w:tr w:rsidR="00A225C2" w:rsidRPr="00185B64" w:rsidTr="00A45ADD">
        <w:tc>
          <w:tcPr>
            <w:tcW w:w="1984" w:type="dxa"/>
          </w:tcPr>
          <w:p w:rsidR="00A225C2" w:rsidRPr="007678CA" w:rsidRDefault="00A225C2" w:rsidP="00A45ADD">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A225C2" w:rsidRPr="007678CA" w:rsidRDefault="00A225C2" w:rsidP="00A45ADD">
            <w:pPr>
              <w:spacing w:before="60" w:after="40"/>
              <w:rPr>
                <w:rFonts w:ascii="Arial" w:hAnsi="Arial" w:cs="Arial"/>
                <w:sz w:val="18"/>
                <w:szCs w:val="18"/>
              </w:rPr>
            </w:pPr>
            <w:r>
              <w:rPr>
                <w:sz w:val="18"/>
              </w:rPr>
              <w:t>3/10/2014</w:t>
            </w:r>
          </w:p>
        </w:tc>
      </w:tr>
      <w:tr w:rsidR="00A225C2" w:rsidRPr="00185B64" w:rsidTr="00A45ADD">
        <w:tc>
          <w:tcPr>
            <w:tcW w:w="1984" w:type="dxa"/>
          </w:tcPr>
          <w:p w:rsidR="00A225C2" w:rsidRPr="007678CA" w:rsidRDefault="00A225C2" w:rsidP="00A45ADD">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A225C2" w:rsidRPr="007678CA" w:rsidRDefault="00822A04" w:rsidP="00A45ADD">
            <w:pPr>
              <w:spacing w:before="60" w:after="40"/>
              <w:rPr>
                <w:rFonts w:ascii="Arial" w:hAnsi="Arial" w:cs="Arial"/>
                <w:sz w:val="18"/>
                <w:szCs w:val="18"/>
              </w:rPr>
            </w:pPr>
            <w:r>
              <w:rPr>
                <w:sz w:val="18"/>
              </w:rPr>
              <w:t>20/11</w:t>
            </w:r>
            <w:r w:rsidR="00A225C2">
              <w:rPr>
                <w:sz w:val="18"/>
              </w:rPr>
              <w:t>/2014</w:t>
            </w:r>
          </w:p>
        </w:tc>
      </w:tr>
      <w:tr w:rsidR="00A225C2" w:rsidRPr="00185B64" w:rsidTr="00A45ADD">
        <w:tc>
          <w:tcPr>
            <w:tcW w:w="1984" w:type="dxa"/>
          </w:tcPr>
          <w:p w:rsidR="00A225C2" w:rsidRPr="007678CA" w:rsidRDefault="00A225C2" w:rsidP="00A45ADD">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A225C2" w:rsidRPr="007678CA" w:rsidRDefault="00A225C2" w:rsidP="00A45ADD">
            <w:pPr>
              <w:spacing w:before="60" w:after="40"/>
              <w:rPr>
                <w:rFonts w:ascii="Arial" w:hAnsi="Arial" w:cs="Arial"/>
                <w:sz w:val="18"/>
                <w:szCs w:val="18"/>
              </w:rPr>
            </w:pPr>
            <w:r w:rsidRPr="007678CA">
              <w:rPr>
                <w:sz w:val="18"/>
              </w:rPr>
              <w:t>Non-Admitted Care Advisory Working Group (NACAWG)</w:t>
            </w:r>
          </w:p>
        </w:tc>
      </w:tr>
      <w:tr w:rsidR="00A225C2" w:rsidRPr="00A7384C" w:rsidTr="00A45ADD">
        <w:trPr>
          <w:trHeight w:val="85"/>
        </w:trPr>
        <w:tc>
          <w:tcPr>
            <w:tcW w:w="1984" w:type="dxa"/>
          </w:tcPr>
          <w:p w:rsidR="00A225C2" w:rsidRPr="007678CA" w:rsidRDefault="00A225C2" w:rsidP="00A45ADD">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A225C2" w:rsidRPr="00865DD0" w:rsidRDefault="00A225C2" w:rsidP="00A45ADD">
            <w:pPr>
              <w:pStyle w:val="FootnoteText"/>
              <w:spacing w:before="60" w:after="40"/>
              <w:rPr>
                <w:rFonts w:ascii="Arial" w:hAnsi="Arial" w:cs="Arial"/>
                <w:sz w:val="18"/>
                <w:szCs w:val="18"/>
              </w:rPr>
            </w:pPr>
          </w:p>
        </w:tc>
      </w:tr>
    </w:tbl>
    <w:p w:rsidR="000214BD" w:rsidRPr="00891405" w:rsidRDefault="000214BD" w:rsidP="00891405"/>
    <w:p w:rsidR="000214BD" w:rsidRPr="002D620A" w:rsidRDefault="000214BD" w:rsidP="000214BD">
      <w:pPr>
        <w:pStyle w:val="Heading3"/>
        <w:spacing w:before="60" w:line="240" w:lineRule="auto"/>
        <w:ind w:left="426"/>
        <w:rPr>
          <w:sz w:val="2"/>
          <w:szCs w:val="2"/>
        </w:rPr>
      </w:pPr>
      <w:bookmarkStart w:id="390" w:name="_Toc441239195"/>
      <w:r w:rsidRPr="00691FB7">
        <w:t>20.</w:t>
      </w:r>
      <w:r>
        <w:t>54 Maternal fetal medicine</w:t>
      </w:r>
      <w:bookmarkEnd w:id="390"/>
    </w:p>
    <w:tbl>
      <w:tblPr>
        <w:tblStyle w:val="TableGrid"/>
        <w:tblW w:w="0" w:type="auto"/>
        <w:tblInd w:w="534" w:type="dxa"/>
        <w:tblLook w:val="04A0" w:firstRow="1" w:lastRow="0" w:firstColumn="1" w:lastColumn="0" w:noHBand="0" w:noVBand="1"/>
        <w:tblDescription w:val="class 20.40 table outlines the identifying attributes for Obstetrics"/>
      </w:tblPr>
      <w:tblGrid>
        <w:gridCol w:w="1984"/>
        <w:gridCol w:w="7371"/>
      </w:tblGrid>
      <w:tr w:rsidR="000214BD" w:rsidRPr="00185B64" w:rsidTr="00A45ADD">
        <w:trPr>
          <w:tblHeader/>
        </w:trPr>
        <w:tc>
          <w:tcPr>
            <w:tcW w:w="9355" w:type="dxa"/>
            <w:gridSpan w:val="2"/>
            <w:shd w:val="clear" w:color="auto" w:fill="008A00" w:themeFill="background2"/>
          </w:tcPr>
          <w:p w:rsidR="000214BD" w:rsidRPr="00185B64" w:rsidRDefault="000214BD" w:rsidP="00A45ADD">
            <w:pPr>
              <w:pStyle w:val="Nina"/>
              <w:spacing w:after="40"/>
              <w:contextualSpacing w:val="0"/>
            </w:pPr>
            <w:r w:rsidRPr="00185B64">
              <w:t>Identifying attributes</w:t>
            </w:r>
          </w:p>
        </w:tc>
      </w:tr>
      <w:tr w:rsidR="000214BD" w:rsidRPr="00185B64" w:rsidTr="00A45ADD">
        <w:tc>
          <w:tcPr>
            <w:tcW w:w="1984" w:type="dxa"/>
          </w:tcPr>
          <w:p w:rsidR="000214BD" w:rsidRPr="007678CA" w:rsidRDefault="000214BD" w:rsidP="00A45ADD">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371" w:type="dxa"/>
          </w:tcPr>
          <w:p w:rsidR="000214BD" w:rsidRPr="007678CA" w:rsidRDefault="005E6D63" w:rsidP="00A45ADD">
            <w:pPr>
              <w:spacing w:before="60" w:after="40"/>
              <w:rPr>
                <w:rFonts w:ascii="Arial" w:hAnsi="Arial" w:cs="Arial"/>
                <w:sz w:val="18"/>
                <w:szCs w:val="18"/>
              </w:rPr>
            </w:pPr>
            <w:r>
              <w:rPr>
                <w:rFonts w:ascii="Arial" w:hAnsi="Arial" w:cs="Arial"/>
                <w:sz w:val="18"/>
                <w:szCs w:val="18"/>
              </w:rPr>
              <w:t>20.54</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Name</w:t>
            </w:r>
          </w:p>
        </w:tc>
        <w:tc>
          <w:tcPr>
            <w:tcW w:w="7371" w:type="dxa"/>
          </w:tcPr>
          <w:p w:rsidR="000214BD" w:rsidRPr="007678CA" w:rsidRDefault="005E6D63" w:rsidP="005E6D63">
            <w:pPr>
              <w:spacing w:before="60" w:after="40"/>
              <w:rPr>
                <w:rFonts w:ascii="Arial" w:hAnsi="Arial" w:cs="Arial"/>
                <w:sz w:val="18"/>
                <w:szCs w:val="18"/>
              </w:rPr>
            </w:pPr>
            <w:r>
              <w:rPr>
                <w:rFonts w:ascii="Arial" w:hAnsi="Arial" w:cs="Arial"/>
                <w:sz w:val="18"/>
                <w:szCs w:val="18"/>
              </w:rPr>
              <w:t>Maternal fetal medicine</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Category</w:t>
            </w:r>
          </w:p>
        </w:tc>
        <w:tc>
          <w:tcPr>
            <w:tcW w:w="7371" w:type="dxa"/>
          </w:tcPr>
          <w:p w:rsidR="000214BD" w:rsidRPr="007678CA" w:rsidRDefault="000214BD" w:rsidP="00A45ADD">
            <w:pPr>
              <w:spacing w:before="60" w:after="40"/>
              <w:rPr>
                <w:rFonts w:ascii="Arial" w:hAnsi="Arial" w:cs="Arial"/>
                <w:sz w:val="18"/>
                <w:szCs w:val="18"/>
              </w:rPr>
            </w:pPr>
            <w:r w:rsidRPr="007678CA">
              <w:rPr>
                <w:rFonts w:ascii="Arial" w:hAnsi="Arial" w:cs="Arial"/>
                <w:sz w:val="18"/>
                <w:szCs w:val="18"/>
              </w:rPr>
              <w:t>Medical consultation</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371" w:type="dxa"/>
          </w:tcPr>
          <w:p w:rsidR="000214BD" w:rsidRPr="007678CA" w:rsidRDefault="000214BD" w:rsidP="00A45ADD">
            <w:pPr>
              <w:spacing w:before="60" w:after="40"/>
              <w:rPr>
                <w:rFonts w:ascii="Arial" w:hAnsi="Arial" w:cs="Arial"/>
                <w:sz w:val="18"/>
                <w:szCs w:val="18"/>
              </w:rPr>
            </w:pPr>
            <w:r w:rsidRPr="007678CA">
              <w:rPr>
                <w:rFonts w:ascii="Arial" w:hAnsi="Arial" w:cs="Arial"/>
                <w:sz w:val="18"/>
                <w:szCs w:val="18"/>
              </w:rPr>
              <w:t>MDC 14 Pregnancy, childbirth and the puerperium</w:t>
            </w:r>
          </w:p>
        </w:tc>
      </w:tr>
      <w:tr w:rsidR="00A225C2" w:rsidRPr="00185B64" w:rsidTr="00A45ADD">
        <w:tc>
          <w:tcPr>
            <w:tcW w:w="1984" w:type="dxa"/>
          </w:tcPr>
          <w:p w:rsidR="00A225C2" w:rsidRPr="007678CA" w:rsidRDefault="00A225C2" w:rsidP="00A45ADD">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371" w:type="dxa"/>
          </w:tcPr>
          <w:p w:rsidR="00A225C2" w:rsidRPr="007678CA" w:rsidRDefault="00A225C2" w:rsidP="00A45ADD">
            <w:pPr>
              <w:spacing w:before="60" w:after="40"/>
              <w:rPr>
                <w:rFonts w:ascii="Arial" w:hAnsi="Arial" w:cs="Arial"/>
                <w:sz w:val="18"/>
                <w:szCs w:val="18"/>
              </w:rPr>
            </w:pPr>
            <w:r w:rsidRPr="00935613">
              <w:rPr>
                <w:rFonts w:cs="Arial"/>
                <w:sz w:val="18"/>
                <w:szCs w:val="18"/>
              </w:rPr>
              <w:t xml:space="preserve">Obstetrician, neonatal surgeon, geneticist and maternal fetal medicine specialist. </w:t>
            </w:r>
          </w:p>
        </w:tc>
      </w:tr>
      <w:tr w:rsidR="00A225C2" w:rsidRPr="00185B64" w:rsidTr="00A45ADD">
        <w:tc>
          <w:tcPr>
            <w:tcW w:w="1984" w:type="dxa"/>
          </w:tcPr>
          <w:p w:rsidR="00A225C2" w:rsidRPr="007678CA" w:rsidRDefault="00A225C2" w:rsidP="00A45ADD">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371" w:type="dxa"/>
          </w:tcPr>
          <w:p w:rsidR="00A225C2" w:rsidRPr="007678CA" w:rsidRDefault="00A225C2" w:rsidP="00A45ADD">
            <w:pPr>
              <w:spacing w:before="60" w:after="40"/>
              <w:rPr>
                <w:rFonts w:ascii="Arial" w:hAnsi="Arial" w:cs="Arial"/>
                <w:sz w:val="18"/>
                <w:szCs w:val="18"/>
              </w:rPr>
            </w:pPr>
            <w:r w:rsidRPr="00935613">
              <w:rPr>
                <w:rFonts w:cs="Arial"/>
                <w:sz w:val="18"/>
                <w:szCs w:val="18"/>
              </w:rPr>
              <w:t>Assessment and management of women and fetuses during high risk pregnancies affected by fetal conditions</w:t>
            </w:r>
          </w:p>
        </w:tc>
      </w:tr>
    </w:tbl>
    <w:p w:rsidR="000214BD" w:rsidRPr="008F5F7F" w:rsidRDefault="000214BD" w:rsidP="000214BD">
      <w:pPr>
        <w:rPr>
          <w:sz w:val="2"/>
          <w:szCs w:val="2"/>
        </w:rPr>
      </w:pPr>
    </w:p>
    <w:tbl>
      <w:tblPr>
        <w:tblStyle w:val="TableGrid"/>
        <w:tblW w:w="0" w:type="auto"/>
        <w:tblInd w:w="534" w:type="dxa"/>
        <w:tblLook w:val="04A0" w:firstRow="1" w:lastRow="0" w:firstColumn="1" w:lastColumn="0" w:noHBand="0" w:noVBand="1"/>
        <w:tblDescription w:val="class 20.40 table outlines the guide for use for Obstetrics consultation"/>
      </w:tblPr>
      <w:tblGrid>
        <w:gridCol w:w="1984"/>
        <w:gridCol w:w="7371"/>
      </w:tblGrid>
      <w:tr w:rsidR="000214BD" w:rsidRPr="00185B64" w:rsidTr="00A45ADD">
        <w:trPr>
          <w:tblHeader/>
        </w:trPr>
        <w:tc>
          <w:tcPr>
            <w:tcW w:w="9355" w:type="dxa"/>
            <w:gridSpan w:val="2"/>
            <w:shd w:val="clear" w:color="auto" w:fill="008A00" w:themeFill="background2"/>
          </w:tcPr>
          <w:p w:rsidR="000214BD" w:rsidRPr="00185B64" w:rsidRDefault="000214BD" w:rsidP="00A45ADD">
            <w:pPr>
              <w:pStyle w:val="Nina"/>
              <w:spacing w:after="40"/>
              <w:contextualSpacing w:val="0"/>
              <w:rPr>
                <w:i/>
              </w:rPr>
            </w:pPr>
            <w:r>
              <w:t>Guide for use</w:t>
            </w:r>
          </w:p>
        </w:tc>
      </w:tr>
      <w:tr w:rsidR="000214BD" w:rsidRPr="00F31588"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Activity</w:t>
            </w:r>
          </w:p>
        </w:tc>
        <w:tc>
          <w:tcPr>
            <w:tcW w:w="7371" w:type="dxa"/>
          </w:tcPr>
          <w:p w:rsidR="00A225C2" w:rsidRPr="00A225C2" w:rsidRDefault="00A225C2" w:rsidP="00A225C2">
            <w:pPr>
              <w:spacing w:before="60"/>
              <w:rPr>
                <w:rFonts w:ascii="Arial" w:eastAsia="Arial" w:hAnsi="Arial" w:cs="Arial"/>
                <w:sz w:val="18"/>
                <w:szCs w:val="18"/>
              </w:rPr>
            </w:pPr>
            <w:r w:rsidRPr="00A225C2">
              <w:rPr>
                <w:rFonts w:ascii="Arial" w:eastAsia="Arial" w:hAnsi="Arial" w:cs="Arial"/>
                <w:i/>
                <w:sz w:val="18"/>
                <w:szCs w:val="18"/>
              </w:rPr>
              <w:t>Inclusions</w:t>
            </w:r>
            <w:r w:rsidRPr="00A225C2">
              <w:rPr>
                <w:rFonts w:ascii="Arial" w:eastAsia="Arial" w:hAnsi="Arial" w:cs="Arial"/>
                <w:sz w:val="18"/>
                <w:szCs w:val="18"/>
              </w:rPr>
              <w:t>:</w:t>
            </w:r>
          </w:p>
          <w:p w:rsidR="00A225C2" w:rsidRPr="00A225C2" w:rsidRDefault="00A225C2" w:rsidP="00904B51">
            <w:pPr>
              <w:spacing w:before="60" w:after="40"/>
              <w:rPr>
                <w:rFonts w:ascii="Arial" w:eastAsia="Arial" w:hAnsi="Arial" w:cs="Arial"/>
                <w:sz w:val="18"/>
                <w:szCs w:val="18"/>
              </w:rPr>
            </w:pPr>
            <w:r w:rsidRPr="00A225C2">
              <w:rPr>
                <w:rFonts w:ascii="Arial" w:eastAsia="Arial" w:hAnsi="Arial" w:cs="Arial"/>
                <w:sz w:val="18"/>
                <w:szCs w:val="18"/>
              </w:rPr>
              <w:t>Consultation on the following services:</w:t>
            </w:r>
          </w:p>
          <w:p w:rsidR="00A225C2" w:rsidRPr="00A225C2" w:rsidRDefault="00A225C2" w:rsidP="00904B51">
            <w:pPr>
              <w:numPr>
                <w:ilvl w:val="0"/>
                <w:numId w:val="183"/>
              </w:numPr>
              <w:spacing w:before="60" w:after="40"/>
              <w:ind w:left="743"/>
              <w:rPr>
                <w:rFonts w:ascii="Arial" w:eastAsia="Arial" w:hAnsi="Arial" w:cs="Arial"/>
                <w:sz w:val="18"/>
                <w:szCs w:val="18"/>
              </w:rPr>
            </w:pPr>
            <w:r w:rsidRPr="00A225C2">
              <w:rPr>
                <w:rFonts w:ascii="Arial" w:eastAsia="Arial" w:hAnsi="Arial" w:cs="Arial"/>
                <w:sz w:val="18"/>
                <w:szCs w:val="18"/>
              </w:rPr>
              <w:t>counselling, either before pregnancy or after a complex pregnancy and/or labour and birth</w:t>
            </w:r>
          </w:p>
          <w:p w:rsidR="00A225C2" w:rsidRPr="00A225C2" w:rsidRDefault="000E5D59" w:rsidP="00904B51">
            <w:pPr>
              <w:numPr>
                <w:ilvl w:val="0"/>
                <w:numId w:val="183"/>
              </w:numPr>
              <w:spacing w:before="60" w:after="40"/>
              <w:ind w:left="743"/>
              <w:rPr>
                <w:rFonts w:ascii="Arial" w:eastAsia="Arial" w:hAnsi="Arial" w:cs="Arial"/>
                <w:sz w:val="18"/>
                <w:szCs w:val="18"/>
              </w:rPr>
            </w:pPr>
            <w:r>
              <w:rPr>
                <w:rFonts w:ascii="Arial" w:eastAsia="Arial" w:hAnsi="Arial" w:cs="Arial"/>
                <w:sz w:val="18"/>
                <w:szCs w:val="18"/>
              </w:rPr>
              <w:t>p</w:t>
            </w:r>
            <w:r w:rsidR="00A225C2" w:rsidRPr="00A225C2">
              <w:rPr>
                <w:rFonts w:ascii="Arial" w:eastAsia="Arial" w:hAnsi="Arial" w:cs="Arial"/>
                <w:sz w:val="18"/>
                <w:szCs w:val="18"/>
              </w:rPr>
              <w:t>re-natal screening and diagnosis including chorionic villus sampling and amniocentesis</w:t>
            </w:r>
          </w:p>
          <w:p w:rsidR="00A225C2" w:rsidRPr="00A225C2" w:rsidRDefault="000E5D59" w:rsidP="00904B51">
            <w:pPr>
              <w:numPr>
                <w:ilvl w:val="0"/>
                <w:numId w:val="183"/>
              </w:numPr>
              <w:spacing w:before="60" w:after="40"/>
              <w:ind w:left="743"/>
              <w:rPr>
                <w:rFonts w:ascii="Arial" w:eastAsia="Arial" w:hAnsi="Arial" w:cs="Arial"/>
                <w:sz w:val="18"/>
                <w:szCs w:val="18"/>
              </w:rPr>
            </w:pPr>
            <w:r>
              <w:rPr>
                <w:rFonts w:ascii="Arial" w:eastAsia="Arial" w:hAnsi="Arial" w:cs="Arial"/>
                <w:sz w:val="18"/>
                <w:szCs w:val="18"/>
              </w:rPr>
              <w:t>m</w:t>
            </w:r>
            <w:r w:rsidR="00A225C2" w:rsidRPr="00A225C2">
              <w:rPr>
                <w:rFonts w:ascii="Arial" w:eastAsia="Arial" w:hAnsi="Arial" w:cs="Arial"/>
                <w:sz w:val="18"/>
                <w:szCs w:val="18"/>
              </w:rPr>
              <w:t>anagement of suspected or confirmed fetal abnormalities, including inutero fetal therapy</w:t>
            </w:r>
          </w:p>
          <w:p w:rsidR="00A225C2" w:rsidRPr="00A225C2" w:rsidRDefault="000E5D59" w:rsidP="00904B51">
            <w:pPr>
              <w:numPr>
                <w:ilvl w:val="0"/>
                <w:numId w:val="183"/>
              </w:numPr>
              <w:spacing w:before="60" w:after="40"/>
              <w:ind w:left="743"/>
              <w:rPr>
                <w:rFonts w:ascii="Arial" w:eastAsia="Arial" w:hAnsi="Arial" w:cs="Arial"/>
                <w:sz w:val="18"/>
                <w:szCs w:val="18"/>
              </w:rPr>
            </w:pPr>
            <w:r>
              <w:rPr>
                <w:rFonts w:ascii="Arial" w:eastAsia="Arial" w:hAnsi="Arial" w:cs="Arial"/>
                <w:sz w:val="18"/>
                <w:szCs w:val="18"/>
              </w:rPr>
              <w:t>m</w:t>
            </w:r>
            <w:r w:rsidR="00A225C2" w:rsidRPr="00A225C2">
              <w:rPr>
                <w:rFonts w:ascii="Arial" w:eastAsia="Arial" w:hAnsi="Arial" w:cs="Arial"/>
                <w:sz w:val="18"/>
                <w:szCs w:val="18"/>
              </w:rPr>
              <w:t>anagement of complex pregnancies involving maternal medical and or surgical disorders</w:t>
            </w:r>
          </w:p>
          <w:p w:rsidR="00A225C2" w:rsidRPr="00A225C2" w:rsidRDefault="000E5D59" w:rsidP="00904B51">
            <w:pPr>
              <w:numPr>
                <w:ilvl w:val="0"/>
                <w:numId w:val="183"/>
              </w:numPr>
              <w:spacing w:before="60" w:after="40"/>
              <w:ind w:left="743"/>
              <w:rPr>
                <w:rFonts w:ascii="Arial" w:eastAsia="Arial" w:hAnsi="Arial" w:cs="Arial"/>
                <w:sz w:val="18"/>
                <w:szCs w:val="18"/>
              </w:rPr>
            </w:pPr>
            <w:r>
              <w:rPr>
                <w:rFonts w:ascii="Arial" w:eastAsia="Arial" w:hAnsi="Arial" w:cs="Arial"/>
                <w:sz w:val="18"/>
                <w:szCs w:val="18"/>
              </w:rPr>
              <w:t>m</w:t>
            </w:r>
            <w:r w:rsidR="00A225C2" w:rsidRPr="00A225C2">
              <w:rPr>
                <w:rFonts w:ascii="Arial" w:eastAsia="Arial" w:hAnsi="Arial" w:cs="Arial"/>
                <w:sz w:val="18"/>
                <w:szCs w:val="18"/>
              </w:rPr>
              <w:t>anagement of termination of pregnancy due to fetal abnormalities</w:t>
            </w:r>
          </w:p>
          <w:p w:rsidR="00A225C2" w:rsidRPr="00A225C2" w:rsidRDefault="000E5D59" w:rsidP="00904B51">
            <w:pPr>
              <w:numPr>
                <w:ilvl w:val="0"/>
                <w:numId w:val="183"/>
              </w:numPr>
              <w:spacing w:before="60" w:after="40"/>
              <w:ind w:left="743"/>
              <w:rPr>
                <w:rFonts w:ascii="Arial" w:eastAsia="Arial" w:hAnsi="Arial" w:cs="Arial"/>
                <w:sz w:val="18"/>
                <w:szCs w:val="18"/>
              </w:rPr>
            </w:pPr>
            <w:r>
              <w:rPr>
                <w:rFonts w:ascii="Arial" w:eastAsia="Arial" w:hAnsi="Arial" w:cs="Arial"/>
                <w:sz w:val="18"/>
                <w:szCs w:val="18"/>
              </w:rPr>
              <w:t>m</w:t>
            </w:r>
            <w:r w:rsidR="00A225C2" w:rsidRPr="00A225C2">
              <w:rPr>
                <w:rFonts w:ascii="Arial" w:eastAsia="Arial" w:hAnsi="Arial" w:cs="Arial"/>
                <w:sz w:val="18"/>
                <w:szCs w:val="18"/>
              </w:rPr>
              <w:t>anagement of perinatal loss, including investigations, bereavement counselling and planning for future pregnancies</w:t>
            </w:r>
          </w:p>
          <w:p w:rsidR="00A225C2" w:rsidRPr="00A225C2" w:rsidRDefault="00A225C2" w:rsidP="00891405">
            <w:pPr>
              <w:spacing w:before="120" w:after="40"/>
              <w:rPr>
                <w:rFonts w:ascii="Arial" w:eastAsia="Arial" w:hAnsi="Arial" w:cs="Arial"/>
                <w:sz w:val="18"/>
                <w:szCs w:val="18"/>
              </w:rPr>
            </w:pPr>
            <w:r w:rsidRPr="00A225C2">
              <w:rPr>
                <w:rFonts w:ascii="Arial" w:eastAsia="Arial" w:hAnsi="Arial" w:cs="Arial"/>
                <w:i/>
                <w:sz w:val="18"/>
                <w:szCs w:val="18"/>
              </w:rPr>
              <w:t>Exclusions</w:t>
            </w:r>
            <w:r w:rsidRPr="00A225C2">
              <w:rPr>
                <w:rFonts w:ascii="Arial" w:eastAsia="Arial" w:hAnsi="Arial" w:cs="Arial"/>
                <w:sz w:val="18"/>
                <w:szCs w:val="18"/>
              </w:rPr>
              <w:t>:</w:t>
            </w:r>
          </w:p>
          <w:p w:rsidR="00347997" w:rsidRPr="00B53037" w:rsidRDefault="00347997" w:rsidP="00347997">
            <w:pPr>
              <w:numPr>
                <w:ilvl w:val="0"/>
                <w:numId w:val="175"/>
              </w:numPr>
              <w:spacing w:before="60"/>
              <w:rPr>
                <w:rFonts w:ascii="Arial" w:eastAsia="Arial" w:hAnsi="Arial" w:cs="Arial"/>
                <w:sz w:val="18"/>
                <w:szCs w:val="18"/>
              </w:rPr>
            </w:pPr>
            <w:r w:rsidRPr="00B53037">
              <w:rPr>
                <w:rFonts w:ascii="Arial" w:eastAsia="Arial" w:hAnsi="Arial" w:cs="Arial"/>
                <w:sz w:val="18"/>
                <w:szCs w:val="18"/>
              </w:rPr>
              <w:t xml:space="preserve">management of </w:t>
            </w:r>
            <w:r>
              <w:rPr>
                <w:rFonts w:ascii="Arial" w:eastAsia="Arial" w:hAnsi="Arial" w:cs="Arial"/>
                <w:sz w:val="18"/>
                <w:szCs w:val="18"/>
              </w:rPr>
              <w:t xml:space="preserve">uncomplicated pregnancy, labour and birth </w:t>
            </w:r>
            <w:r w:rsidR="00F1109D">
              <w:rPr>
                <w:rFonts w:ascii="Arial" w:eastAsia="Arial" w:hAnsi="Arial" w:cs="Arial"/>
                <w:sz w:val="18"/>
                <w:szCs w:val="18"/>
              </w:rPr>
              <w:t>by</w:t>
            </w:r>
            <w:r>
              <w:rPr>
                <w:rFonts w:ascii="Arial" w:eastAsia="Arial" w:hAnsi="Arial" w:cs="Arial"/>
                <w:sz w:val="18"/>
                <w:szCs w:val="18"/>
              </w:rPr>
              <w:t xml:space="preserve"> obstetric</w:t>
            </w:r>
            <w:r w:rsidR="00F1109D">
              <w:rPr>
                <w:rFonts w:ascii="Arial" w:eastAsia="Arial" w:hAnsi="Arial" w:cs="Arial"/>
                <w:sz w:val="18"/>
                <w:szCs w:val="18"/>
              </w:rPr>
              <w:t>ian</w:t>
            </w:r>
            <w:r>
              <w:rPr>
                <w:rFonts w:ascii="Arial" w:eastAsia="Arial" w:hAnsi="Arial" w:cs="Arial"/>
                <w:sz w:val="18"/>
                <w:szCs w:val="18"/>
              </w:rPr>
              <w:t xml:space="preserve"> </w:t>
            </w:r>
            <w:r w:rsidRPr="00B53037">
              <w:rPr>
                <w:rFonts w:ascii="Arial" w:eastAsia="Arial" w:hAnsi="Arial" w:cs="Arial"/>
                <w:sz w:val="18"/>
                <w:szCs w:val="18"/>
              </w:rPr>
              <w:t>(20.40)</w:t>
            </w:r>
          </w:p>
          <w:p w:rsidR="00347997" w:rsidRDefault="00A225C2" w:rsidP="00347997">
            <w:pPr>
              <w:numPr>
                <w:ilvl w:val="0"/>
                <w:numId w:val="183"/>
              </w:numPr>
              <w:spacing w:before="60" w:after="40"/>
              <w:ind w:left="743"/>
              <w:rPr>
                <w:rFonts w:ascii="Arial" w:eastAsia="Arial" w:hAnsi="Arial" w:cs="Arial"/>
                <w:sz w:val="18"/>
                <w:szCs w:val="18"/>
              </w:rPr>
            </w:pPr>
            <w:r w:rsidRPr="00A225C2">
              <w:rPr>
                <w:rFonts w:ascii="Arial" w:eastAsia="Arial" w:hAnsi="Arial" w:cs="Arial"/>
                <w:sz w:val="18"/>
                <w:szCs w:val="18"/>
              </w:rPr>
              <w:t xml:space="preserve">management of </w:t>
            </w:r>
            <w:r w:rsidR="00F1109D">
              <w:rPr>
                <w:rFonts w:ascii="Arial" w:eastAsia="Arial" w:hAnsi="Arial" w:cs="Arial"/>
                <w:sz w:val="18"/>
                <w:szCs w:val="18"/>
              </w:rPr>
              <w:t xml:space="preserve">complex pregnancy, labour and birth by obstetrician </w:t>
            </w:r>
            <w:r w:rsidRPr="00A225C2">
              <w:rPr>
                <w:rFonts w:ascii="Arial" w:eastAsia="Arial" w:hAnsi="Arial" w:cs="Arial"/>
                <w:sz w:val="18"/>
                <w:szCs w:val="18"/>
              </w:rPr>
              <w:t>(20.53)</w:t>
            </w:r>
          </w:p>
          <w:p w:rsidR="000214BD" w:rsidRPr="00347997" w:rsidRDefault="00A225C2" w:rsidP="00347997">
            <w:pPr>
              <w:numPr>
                <w:ilvl w:val="0"/>
                <w:numId w:val="183"/>
              </w:numPr>
              <w:spacing w:before="60" w:after="40"/>
              <w:ind w:left="743"/>
              <w:rPr>
                <w:rFonts w:ascii="Arial" w:eastAsia="Arial" w:hAnsi="Arial" w:cs="Arial"/>
                <w:sz w:val="18"/>
                <w:szCs w:val="18"/>
              </w:rPr>
            </w:pPr>
            <w:r w:rsidRPr="00347997">
              <w:rPr>
                <w:rFonts w:ascii="Arial" w:eastAsia="Arial" w:hAnsi="Arial" w:cs="Arial"/>
                <w:sz w:val="18"/>
                <w:szCs w:val="18"/>
              </w:rPr>
              <w:t>management of pregnancy, labour and birth in allied health/clinical nurse specialist clinic (40.28)</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Conditions</w:t>
            </w:r>
          </w:p>
        </w:tc>
        <w:tc>
          <w:tcPr>
            <w:tcW w:w="7371" w:type="dxa"/>
          </w:tcPr>
          <w:p w:rsidR="000214BD" w:rsidRPr="007678CA" w:rsidRDefault="000214BD" w:rsidP="00A45ADD">
            <w:pPr>
              <w:spacing w:before="60" w:after="40"/>
              <w:rPr>
                <w:rFonts w:ascii="Arial" w:hAnsi="Arial" w:cs="Arial"/>
                <w:sz w:val="18"/>
                <w:szCs w:val="18"/>
              </w:rPr>
            </w:pPr>
          </w:p>
        </w:tc>
      </w:tr>
      <w:tr w:rsidR="000214BD" w:rsidRPr="00185B64" w:rsidTr="00A45ADD">
        <w:trPr>
          <w:trHeight w:val="193"/>
        </w:trPr>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Constraints</w:t>
            </w:r>
          </w:p>
        </w:tc>
        <w:tc>
          <w:tcPr>
            <w:tcW w:w="7371" w:type="dxa"/>
          </w:tcPr>
          <w:p w:rsidR="000214BD" w:rsidRPr="007678CA" w:rsidRDefault="000214BD" w:rsidP="00A45ADD">
            <w:pPr>
              <w:spacing w:before="60" w:after="40"/>
              <w:rPr>
                <w:rFonts w:ascii="Arial" w:hAnsi="Arial" w:cs="Arial"/>
                <w:sz w:val="18"/>
                <w:szCs w:val="18"/>
              </w:rPr>
            </w:pPr>
          </w:p>
        </w:tc>
      </w:tr>
    </w:tbl>
    <w:p w:rsidR="000214BD" w:rsidRPr="008F5F7F" w:rsidRDefault="000214BD" w:rsidP="000214BD">
      <w:pPr>
        <w:rPr>
          <w:sz w:val="2"/>
          <w:szCs w:val="2"/>
        </w:rPr>
      </w:pPr>
    </w:p>
    <w:tbl>
      <w:tblPr>
        <w:tblStyle w:val="TableGrid"/>
        <w:tblW w:w="0" w:type="auto"/>
        <w:tblInd w:w="534" w:type="dxa"/>
        <w:tblLayout w:type="fixed"/>
        <w:tblLook w:val="04A0" w:firstRow="1" w:lastRow="0" w:firstColumn="1" w:lastColumn="0" w:noHBand="0" w:noVBand="1"/>
        <w:tblDescription w:val="class 20.54 table outlines the administratiive attributes for Maternal fetal medicine"/>
      </w:tblPr>
      <w:tblGrid>
        <w:gridCol w:w="1984"/>
        <w:gridCol w:w="7371"/>
      </w:tblGrid>
      <w:tr w:rsidR="000214BD" w:rsidRPr="00185B64" w:rsidTr="00A45ADD">
        <w:trPr>
          <w:tblHeader/>
        </w:trPr>
        <w:tc>
          <w:tcPr>
            <w:tcW w:w="9355" w:type="dxa"/>
            <w:gridSpan w:val="2"/>
            <w:shd w:val="clear" w:color="auto" w:fill="008A00" w:themeFill="background2"/>
          </w:tcPr>
          <w:p w:rsidR="000214BD" w:rsidRPr="00185B64" w:rsidRDefault="000214BD" w:rsidP="00A45ADD">
            <w:pPr>
              <w:pStyle w:val="Nina"/>
              <w:spacing w:after="40"/>
              <w:contextualSpacing w:val="0"/>
            </w:pPr>
            <w:r w:rsidRPr="00185B64">
              <w:t>Administrative attributes</w:t>
            </w:r>
          </w:p>
        </w:tc>
      </w:tr>
      <w:tr w:rsidR="000214BD" w:rsidRPr="00185B64" w:rsidTr="00A45ADD">
        <w:tc>
          <w:tcPr>
            <w:tcW w:w="1984" w:type="dxa"/>
          </w:tcPr>
          <w:p w:rsidR="000214BD" w:rsidRPr="007678CA" w:rsidRDefault="000214BD" w:rsidP="00A45ADD">
            <w:pPr>
              <w:spacing w:before="60" w:after="40"/>
              <w:jc w:val="right"/>
              <w:rPr>
                <w:rFonts w:ascii="Arial" w:hAnsi="Arial" w:cs="Arial"/>
                <w:b/>
                <w:sz w:val="18"/>
                <w:szCs w:val="18"/>
              </w:rPr>
            </w:pPr>
            <w:r w:rsidRPr="007678CA">
              <w:rPr>
                <w:rFonts w:ascii="Arial" w:hAnsi="Arial" w:cs="Arial"/>
                <w:b/>
                <w:sz w:val="18"/>
                <w:szCs w:val="18"/>
              </w:rPr>
              <w:t>Source</w:t>
            </w:r>
          </w:p>
        </w:tc>
        <w:tc>
          <w:tcPr>
            <w:tcW w:w="7371" w:type="dxa"/>
          </w:tcPr>
          <w:p w:rsidR="000214BD" w:rsidRPr="007678CA" w:rsidRDefault="000214BD" w:rsidP="00A45ADD">
            <w:pPr>
              <w:spacing w:before="60" w:after="40"/>
              <w:rPr>
                <w:rFonts w:ascii="Arial" w:hAnsi="Arial" w:cs="Arial"/>
                <w:sz w:val="18"/>
                <w:szCs w:val="18"/>
              </w:rPr>
            </w:pPr>
          </w:p>
        </w:tc>
      </w:tr>
      <w:tr w:rsidR="00904B51" w:rsidRPr="00185B64" w:rsidTr="00A45ADD">
        <w:tc>
          <w:tcPr>
            <w:tcW w:w="1984" w:type="dxa"/>
          </w:tcPr>
          <w:p w:rsidR="00904B51" w:rsidRPr="007678CA" w:rsidRDefault="00904B51" w:rsidP="00A45ADD">
            <w:pPr>
              <w:spacing w:before="60" w:after="40"/>
              <w:jc w:val="right"/>
              <w:rPr>
                <w:rFonts w:ascii="Arial" w:hAnsi="Arial" w:cs="Arial"/>
                <w:b/>
                <w:sz w:val="18"/>
                <w:szCs w:val="18"/>
              </w:rPr>
            </w:pPr>
            <w:r w:rsidRPr="007678CA">
              <w:rPr>
                <w:rFonts w:ascii="Arial" w:hAnsi="Arial" w:cs="Arial"/>
                <w:b/>
                <w:sz w:val="18"/>
                <w:szCs w:val="18"/>
              </w:rPr>
              <w:t>Date created</w:t>
            </w:r>
          </w:p>
        </w:tc>
        <w:tc>
          <w:tcPr>
            <w:tcW w:w="7371" w:type="dxa"/>
          </w:tcPr>
          <w:p w:rsidR="00904B51" w:rsidRPr="007678CA" w:rsidRDefault="00904B51" w:rsidP="00A45ADD">
            <w:pPr>
              <w:spacing w:before="60" w:after="40"/>
              <w:rPr>
                <w:rFonts w:ascii="Arial" w:hAnsi="Arial" w:cs="Arial"/>
                <w:sz w:val="18"/>
                <w:szCs w:val="18"/>
              </w:rPr>
            </w:pPr>
            <w:r>
              <w:rPr>
                <w:sz w:val="18"/>
              </w:rPr>
              <w:t>3/10/2014</w:t>
            </w:r>
          </w:p>
        </w:tc>
      </w:tr>
      <w:tr w:rsidR="00904B51" w:rsidRPr="00185B64" w:rsidTr="00A45ADD">
        <w:tc>
          <w:tcPr>
            <w:tcW w:w="1984" w:type="dxa"/>
          </w:tcPr>
          <w:p w:rsidR="00904B51" w:rsidRPr="007678CA" w:rsidRDefault="00904B51" w:rsidP="00A45ADD">
            <w:pPr>
              <w:spacing w:before="60" w:after="40"/>
              <w:jc w:val="right"/>
              <w:rPr>
                <w:rFonts w:ascii="Arial" w:hAnsi="Arial" w:cs="Arial"/>
                <w:b/>
                <w:sz w:val="18"/>
                <w:szCs w:val="18"/>
              </w:rPr>
            </w:pPr>
            <w:r w:rsidRPr="007678CA">
              <w:rPr>
                <w:rFonts w:ascii="Arial" w:hAnsi="Arial" w:cs="Arial"/>
                <w:b/>
                <w:sz w:val="18"/>
                <w:szCs w:val="18"/>
              </w:rPr>
              <w:t>Date last updated</w:t>
            </w:r>
          </w:p>
        </w:tc>
        <w:tc>
          <w:tcPr>
            <w:tcW w:w="7371" w:type="dxa"/>
          </w:tcPr>
          <w:p w:rsidR="00904B51" w:rsidRPr="007678CA" w:rsidRDefault="006562EC" w:rsidP="00822A04">
            <w:pPr>
              <w:spacing w:before="60" w:after="40"/>
              <w:rPr>
                <w:rFonts w:ascii="Arial" w:hAnsi="Arial" w:cs="Arial"/>
                <w:sz w:val="18"/>
                <w:szCs w:val="18"/>
              </w:rPr>
            </w:pPr>
            <w:r>
              <w:rPr>
                <w:sz w:val="18"/>
              </w:rPr>
              <w:t>12/06/2015</w:t>
            </w:r>
          </w:p>
        </w:tc>
      </w:tr>
      <w:tr w:rsidR="00904B51" w:rsidRPr="00185B64" w:rsidTr="00A45ADD">
        <w:tc>
          <w:tcPr>
            <w:tcW w:w="1984" w:type="dxa"/>
          </w:tcPr>
          <w:p w:rsidR="00904B51" w:rsidRPr="007678CA" w:rsidRDefault="00904B51" w:rsidP="00A45ADD">
            <w:pPr>
              <w:spacing w:before="60" w:after="40"/>
              <w:jc w:val="right"/>
              <w:rPr>
                <w:rFonts w:ascii="Arial" w:hAnsi="Arial" w:cs="Arial"/>
                <w:b/>
                <w:sz w:val="18"/>
                <w:szCs w:val="18"/>
              </w:rPr>
            </w:pPr>
            <w:r w:rsidRPr="007678CA">
              <w:rPr>
                <w:rFonts w:ascii="Arial" w:hAnsi="Arial" w:cs="Arial"/>
                <w:b/>
                <w:sz w:val="18"/>
                <w:szCs w:val="18"/>
              </w:rPr>
              <w:t>Update source</w:t>
            </w:r>
          </w:p>
        </w:tc>
        <w:tc>
          <w:tcPr>
            <w:tcW w:w="7371" w:type="dxa"/>
          </w:tcPr>
          <w:p w:rsidR="00904B51" w:rsidRPr="007678CA" w:rsidRDefault="00904B51" w:rsidP="00A45ADD">
            <w:pPr>
              <w:spacing w:before="60" w:after="40"/>
              <w:rPr>
                <w:rFonts w:ascii="Arial" w:hAnsi="Arial" w:cs="Arial"/>
                <w:sz w:val="18"/>
                <w:szCs w:val="18"/>
              </w:rPr>
            </w:pPr>
            <w:r w:rsidRPr="007678CA">
              <w:rPr>
                <w:sz w:val="18"/>
              </w:rPr>
              <w:t>Non-Admitted Care Advisory Working Group (NACAWG)</w:t>
            </w:r>
          </w:p>
        </w:tc>
      </w:tr>
      <w:tr w:rsidR="00904B51" w:rsidRPr="00A7384C" w:rsidTr="00A45ADD">
        <w:trPr>
          <w:trHeight w:val="85"/>
        </w:trPr>
        <w:tc>
          <w:tcPr>
            <w:tcW w:w="1984" w:type="dxa"/>
          </w:tcPr>
          <w:p w:rsidR="00904B51" w:rsidRPr="007678CA" w:rsidRDefault="00904B51" w:rsidP="00A45ADD">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371" w:type="dxa"/>
          </w:tcPr>
          <w:p w:rsidR="00904B51" w:rsidRPr="00865DD0" w:rsidRDefault="00904B51" w:rsidP="00A45ADD">
            <w:pPr>
              <w:pStyle w:val="FootnoteText"/>
              <w:spacing w:before="60" w:after="40"/>
              <w:rPr>
                <w:rFonts w:ascii="Arial" w:hAnsi="Arial" w:cs="Arial"/>
                <w:sz w:val="18"/>
                <w:szCs w:val="18"/>
              </w:rPr>
            </w:pPr>
          </w:p>
        </w:tc>
      </w:tr>
    </w:tbl>
    <w:p w:rsidR="000214BD" w:rsidRPr="005F2035" w:rsidRDefault="000214BD" w:rsidP="005F2035">
      <w:r>
        <w:rPr>
          <w:rStyle w:val="Heading2Char"/>
          <w:b w:val="0"/>
          <w:bCs w:val="0"/>
        </w:rPr>
        <w:br w:type="page"/>
      </w:r>
    </w:p>
    <w:p w:rsidR="0076388E" w:rsidRPr="00A57987" w:rsidRDefault="0076388E" w:rsidP="0076388E">
      <w:pPr>
        <w:pStyle w:val="Heading3"/>
        <w:spacing w:before="60" w:line="240" w:lineRule="auto"/>
        <w:ind w:left="426"/>
        <w:rPr>
          <w:sz w:val="2"/>
          <w:szCs w:val="2"/>
        </w:rPr>
      </w:pPr>
      <w:bookmarkStart w:id="391" w:name="_Toc441239196"/>
      <w:r>
        <w:t>20</w:t>
      </w:r>
      <w:r w:rsidRPr="00A57987">
        <w:t>.</w:t>
      </w:r>
      <w:r>
        <w:t>55</w:t>
      </w:r>
      <w:r w:rsidRPr="00A57987">
        <w:t xml:space="preserve"> </w:t>
      </w:r>
      <w:r>
        <w:t>Telehealth</w:t>
      </w:r>
      <w:r w:rsidRPr="00A57987">
        <w:t xml:space="preserve"> – </w:t>
      </w:r>
      <w:r>
        <w:t>patient location</w:t>
      </w:r>
      <w:bookmarkEnd w:id="391"/>
      <w:r w:rsidRPr="00A57987">
        <w:br/>
      </w:r>
    </w:p>
    <w:tbl>
      <w:tblPr>
        <w:tblStyle w:val="TableGrid"/>
        <w:tblW w:w="0" w:type="auto"/>
        <w:tblInd w:w="534" w:type="dxa"/>
        <w:tblLook w:val="04A0" w:firstRow="1" w:lastRow="0" w:firstColumn="1" w:lastColumn="0" w:noHBand="0" w:noVBand="1"/>
        <w:tblDescription w:val="class 10.20 table outlines the identifying attributes for Radiation therapy – simulation and planning"/>
      </w:tblPr>
      <w:tblGrid>
        <w:gridCol w:w="1984"/>
        <w:gridCol w:w="7371"/>
      </w:tblGrid>
      <w:tr w:rsidR="0076388E" w:rsidRPr="00185B64" w:rsidTr="004E61DC">
        <w:trPr>
          <w:tblHeader/>
        </w:trPr>
        <w:tc>
          <w:tcPr>
            <w:tcW w:w="9355" w:type="dxa"/>
            <w:gridSpan w:val="2"/>
            <w:shd w:val="clear" w:color="auto" w:fill="008A00" w:themeFill="background2"/>
          </w:tcPr>
          <w:p w:rsidR="0076388E" w:rsidRPr="00185B64" w:rsidRDefault="0076388E" w:rsidP="004E61DC">
            <w:pPr>
              <w:pStyle w:val="Nina"/>
              <w:spacing w:after="40"/>
              <w:contextualSpacing w:val="0"/>
            </w:pPr>
            <w:r w:rsidRPr="00185B64">
              <w:t>Identifying attributes</w:t>
            </w:r>
          </w:p>
        </w:tc>
      </w:tr>
      <w:tr w:rsidR="0076388E" w:rsidRPr="00185B64" w:rsidTr="004E61DC">
        <w:tc>
          <w:tcPr>
            <w:tcW w:w="1984" w:type="dxa"/>
          </w:tcPr>
          <w:p w:rsidR="0076388E" w:rsidRPr="000271E2" w:rsidRDefault="0076388E" w:rsidP="004E61DC">
            <w:pPr>
              <w:spacing w:before="60" w:after="40"/>
              <w:jc w:val="right"/>
              <w:rPr>
                <w:rFonts w:ascii="Arial" w:hAnsi="Arial" w:cs="Arial"/>
                <w:sz w:val="18"/>
                <w:szCs w:val="18"/>
              </w:rPr>
            </w:pPr>
            <w:r w:rsidRPr="000271E2">
              <w:rPr>
                <w:rFonts w:ascii="Arial" w:hAnsi="Arial" w:cs="Arial"/>
                <w:sz w:val="18"/>
                <w:szCs w:val="18"/>
              </w:rPr>
              <w:br w:type="page"/>
            </w:r>
            <w:r w:rsidRPr="000271E2">
              <w:rPr>
                <w:rFonts w:ascii="Arial" w:hAnsi="Arial" w:cs="Arial"/>
                <w:b/>
                <w:sz w:val="18"/>
                <w:szCs w:val="18"/>
              </w:rPr>
              <w:t>Number</w:t>
            </w:r>
          </w:p>
        </w:tc>
        <w:tc>
          <w:tcPr>
            <w:tcW w:w="7371" w:type="dxa"/>
          </w:tcPr>
          <w:p w:rsidR="0076388E" w:rsidRPr="000271E2" w:rsidRDefault="0076388E" w:rsidP="004E61DC">
            <w:pPr>
              <w:spacing w:before="60" w:after="40"/>
              <w:rPr>
                <w:rFonts w:ascii="Arial" w:hAnsi="Arial" w:cs="Arial"/>
                <w:sz w:val="18"/>
                <w:szCs w:val="20"/>
              </w:rPr>
            </w:pPr>
            <w:r>
              <w:rPr>
                <w:rFonts w:ascii="Arial" w:hAnsi="Arial" w:cs="Arial"/>
                <w:sz w:val="18"/>
                <w:szCs w:val="20"/>
              </w:rPr>
              <w:t>20.55</w:t>
            </w:r>
          </w:p>
        </w:tc>
      </w:tr>
      <w:tr w:rsidR="0076388E" w:rsidRPr="00185B64" w:rsidTr="004E61DC">
        <w:tc>
          <w:tcPr>
            <w:tcW w:w="1984" w:type="dxa"/>
          </w:tcPr>
          <w:p w:rsidR="0076388E" w:rsidRPr="000271E2" w:rsidRDefault="0076388E" w:rsidP="004E61DC">
            <w:pPr>
              <w:spacing w:before="60" w:after="40"/>
              <w:jc w:val="right"/>
              <w:rPr>
                <w:rFonts w:ascii="Arial" w:hAnsi="Arial" w:cs="Arial"/>
                <w:b/>
                <w:sz w:val="18"/>
                <w:szCs w:val="18"/>
              </w:rPr>
            </w:pPr>
            <w:r w:rsidRPr="000271E2">
              <w:rPr>
                <w:rFonts w:ascii="Arial" w:hAnsi="Arial" w:cs="Arial"/>
                <w:b/>
                <w:sz w:val="18"/>
                <w:szCs w:val="18"/>
              </w:rPr>
              <w:t>Name</w:t>
            </w:r>
          </w:p>
        </w:tc>
        <w:tc>
          <w:tcPr>
            <w:tcW w:w="7371" w:type="dxa"/>
          </w:tcPr>
          <w:p w:rsidR="0076388E" w:rsidRPr="000271E2" w:rsidRDefault="0076388E" w:rsidP="004E61DC">
            <w:pPr>
              <w:spacing w:before="60" w:after="40"/>
              <w:rPr>
                <w:rFonts w:ascii="Arial" w:hAnsi="Arial" w:cs="Arial"/>
                <w:sz w:val="18"/>
                <w:szCs w:val="20"/>
              </w:rPr>
            </w:pPr>
            <w:r>
              <w:rPr>
                <w:rFonts w:ascii="Arial" w:hAnsi="Arial" w:cs="Arial"/>
                <w:sz w:val="18"/>
                <w:szCs w:val="20"/>
              </w:rPr>
              <w:t>Telehealth – patient location</w:t>
            </w:r>
          </w:p>
        </w:tc>
      </w:tr>
      <w:tr w:rsidR="0076388E" w:rsidRPr="00185B64" w:rsidTr="004E61DC">
        <w:tc>
          <w:tcPr>
            <w:tcW w:w="1984" w:type="dxa"/>
          </w:tcPr>
          <w:p w:rsidR="0076388E" w:rsidRPr="000271E2" w:rsidRDefault="0076388E" w:rsidP="004E61DC">
            <w:pPr>
              <w:spacing w:before="60" w:after="40"/>
              <w:jc w:val="right"/>
              <w:rPr>
                <w:rFonts w:ascii="Arial" w:hAnsi="Arial" w:cs="Arial"/>
                <w:b/>
                <w:sz w:val="18"/>
                <w:szCs w:val="18"/>
              </w:rPr>
            </w:pPr>
            <w:r w:rsidRPr="000271E2">
              <w:rPr>
                <w:rFonts w:ascii="Arial" w:hAnsi="Arial" w:cs="Arial"/>
                <w:b/>
                <w:sz w:val="18"/>
                <w:szCs w:val="18"/>
              </w:rPr>
              <w:t>Category</w:t>
            </w:r>
          </w:p>
        </w:tc>
        <w:tc>
          <w:tcPr>
            <w:tcW w:w="7371" w:type="dxa"/>
          </w:tcPr>
          <w:p w:rsidR="0076388E" w:rsidRPr="000271E2" w:rsidRDefault="0076388E" w:rsidP="004E61DC">
            <w:pPr>
              <w:spacing w:before="60" w:after="40"/>
              <w:rPr>
                <w:rFonts w:ascii="Arial" w:hAnsi="Arial" w:cs="Arial"/>
                <w:sz w:val="18"/>
                <w:szCs w:val="20"/>
              </w:rPr>
            </w:pPr>
            <w:r>
              <w:rPr>
                <w:rFonts w:ascii="Arial" w:hAnsi="Arial" w:cs="Arial"/>
                <w:sz w:val="18"/>
                <w:szCs w:val="20"/>
              </w:rPr>
              <w:t>Medical consultation</w:t>
            </w:r>
          </w:p>
        </w:tc>
      </w:tr>
      <w:tr w:rsidR="0076388E" w:rsidRPr="00185B64" w:rsidTr="004E61DC">
        <w:tc>
          <w:tcPr>
            <w:tcW w:w="1984" w:type="dxa"/>
          </w:tcPr>
          <w:p w:rsidR="0076388E" w:rsidRPr="000271E2" w:rsidRDefault="0076388E" w:rsidP="004E61DC">
            <w:pPr>
              <w:spacing w:before="60" w:after="40"/>
              <w:jc w:val="right"/>
              <w:rPr>
                <w:rFonts w:ascii="Arial" w:hAnsi="Arial" w:cs="Arial"/>
                <w:b/>
                <w:sz w:val="18"/>
                <w:szCs w:val="18"/>
              </w:rPr>
            </w:pPr>
            <w:r w:rsidRPr="000271E2">
              <w:rPr>
                <w:rFonts w:ascii="Arial" w:hAnsi="Arial" w:cs="Arial"/>
                <w:b/>
                <w:sz w:val="18"/>
                <w:szCs w:val="18"/>
              </w:rPr>
              <w:t>Affected body part</w:t>
            </w:r>
          </w:p>
        </w:tc>
        <w:tc>
          <w:tcPr>
            <w:tcW w:w="7371" w:type="dxa"/>
          </w:tcPr>
          <w:p w:rsidR="0076388E" w:rsidRPr="000271E2" w:rsidRDefault="0076388E" w:rsidP="004E61DC">
            <w:pPr>
              <w:spacing w:before="60" w:after="40"/>
              <w:rPr>
                <w:rFonts w:ascii="Arial" w:hAnsi="Arial" w:cs="Arial"/>
                <w:sz w:val="18"/>
                <w:szCs w:val="20"/>
              </w:rPr>
            </w:pPr>
            <w:r>
              <w:rPr>
                <w:rFonts w:ascii="Arial" w:hAnsi="Arial" w:cs="Arial"/>
                <w:sz w:val="18"/>
                <w:szCs w:val="20"/>
              </w:rPr>
              <w:t>Multiple MDCs</w:t>
            </w:r>
          </w:p>
        </w:tc>
      </w:tr>
      <w:tr w:rsidR="0076388E" w:rsidRPr="007678CA" w:rsidTr="004E61DC">
        <w:tc>
          <w:tcPr>
            <w:tcW w:w="1984" w:type="dxa"/>
          </w:tcPr>
          <w:p w:rsidR="0076388E" w:rsidRPr="007678CA" w:rsidRDefault="0076388E" w:rsidP="004E61DC">
            <w:pPr>
              <w:spacing w:before="60" w:after="40"/>
              <w:jc w:val="right"/>
              <w:rPr>
                <w:rFonts w:ascii="Arial" w:hAnsi="Arial" w:cs="Arial"/>
                <w:b/>
                <w:sz w:val="18"/>
                <w:szCs w:val="18"/>
              </w:rPr>
            </w:pPr>
            <w:r w:rsidRPr="007678CA">
              <w:rPr>
                <w:rFonts w:ascii="Arial" w:hAnsi="Arial" w:cs="Arial"/>
                <w:b/>
                <w:sz w:val="18"/>
                <w:szCs w:val="18"/>
              </w:rPr>
              <w:t xml:space="preserve">Usual provider </w:t>
            </w:r>
          </w:p>
        </w:tc>
        <w:tc>
          <w:tcPr>
            <w:tcW w:w="7371" w:type="dxa"/>
          </w:tcPr>
          <w:p w:rsidR="0076388E" w:rsidRPr="007678CA" w:rsidRDefault="00DC0BF3" w:rsidP="004E61DC">
            <w:pPr>
              <w:spacing w:before="60" w:after="40"/>
              <w:rPr>
                <w:rFonts w:ascii="Arial" w:hAnsi="Arial" w:cs="Arial"/>
                <w:sz w:val="18"/>
                <w:szCs w:val="18"/>
              </w:rPr>
            </w:pPr>
            <w:r>
              <w:rPr>
                <w:rFonts w:ascii="Arial" w:hAnsi="Arial" w:cs="Arial"/>
                <w:sz w:val="18"/>
                <w:szCs w:val="18"/>
              </w:rPr>
              <w:t>Medical officer or nurse practitioner</w:t>
            </w:r>
          </w:p>
        </w:tc>
      </w:tr>
      <w:tr w:rsidR="0076388E" w:rsidRPr="00185B64" w:rsidTr="004E61DC">
        <w:tc>
          <w:tcPr>
            <w:tcW w:w="1984" w:type="dxa"/>
          </w:tcPr>
          <w:p w:rsidR="0076388E" w:rsidRPr="000271E2" w:rsidRDefault="0076388E" w:rsidP="004E61DC">
            <w:pPr>
              <w:spacing w:before="60" w:after="40"/>
              <w:jc w:val="right"/>
              <w:rPr>
                <w:rFonts w:ascii="Arial" w:hAnsi="Arial" w:cs="Arial"/>
                <w:b/>
                <w:sz w:val="18"/>
                <w:szCs w:val="18"/>
              </w:rPr>
            </w:pPr>
            <w:r w:rsidRPr="000271E2">
              <w:rPr>
                <w:rFonts w:ascii="Arial" w:hAnsi="Arial" w:cs="Arial"/>
                <w:b/>
                <w:sz w:val="18"/>
                <w:szCs w:val="18"/>
              </w:rPr>
              <w:t>Definition of service</w:t>
            </w:r>
          </w:p>
        </w:tc>
        <w:tc>
          <w:tcPr>
            <w:tcW w:w="7371" w:type="dxa"/>
          </w:tcPr>
          <w:p w:rsidR="0076388E" w:rsidRPr="000271E2" w:rsidRDefault="0076388E" w:rsidP="004E61DC">
            <w:pPr>
              <w:spacing w:before="60" w:after="40"/>
              <w:rPr>
                <w:rFonts w:ascii="Arial" w:hAnsi="Arial" w:cs="Arial"/>
                <w:sz w:val="18"/>
                <w:szCs w:val="20"/>
              </w:rPr>
            </w:pPr>
            <w:r w:rsidRPr="008605D9">
              <w:rPr>
                <w:rFonts w:ascii="Arial" w:hAnsi="Arial" w:cs="Arial"/>
                <w:sz w:val="18"/>
                <w:szCs w:val="20"/>
              </w:rPr>
              <w:t>The provision of services to patients attending a hospital for the purpose of receiving consultation from another hospital, delivered via information communication technology (ICT)</w:t>
            </w:r>
          </w:p>
        </w:tc>
      </w:tr>
    </w:tbl>
    <w:p w:rsidR="0076388E" w:rsidRPr="008F5F7F" w:rsidRDefault="0076388E" w:rsidP="0076388E">
      <w:pPr>
        <w:rPr>
          <w:sz w:val="2"/>
          <w:szCs w:val="2"/>
        </w:rPr>
      </w:pPr>
    </w:p>
    <w:tbl>
      <w:tblPr>
        <w:tblStyle w:val="TableGrid"/>
        <w:tblW w:w="0" w:type="auto"/>
        <w:tblInd w:w="534" w:type="dxa"/>
        <w:tblLook w:val="04A0" w:firstRow="1" w:lastRow="0" w:firstColumn="1" w:lastColumn="0" w:noHBand="0" w:noVBand="1"/>
        <w:tblDescription w:val="class 10.20 table outlines the guide for use for Radiation therapy – simulation and planning"/>
      </w:tblPr>
      <w:tblGrid>
        <w:gridCol w:w="1984"/>
        <w:gridCol w:w="7371"/>
      </w:tblGrid>
      <w:tr w:rsidR="0076388E" w:rsidRPr="00185B64" w:rsidTr="004E61DC">
        <w:trPr>
          <w:tblHeader/>
        </w:trPr>
        <w:tc>
          <w:tcPr>
            <w:tcW w:w="9355" w:type="dxa"/>
            <w:gridSpan w:val="2"/>
            <w:shd w:val="clear" w:color="auto" w:fill="008A00" w:themeFill="background2"/>
          </w:tcPr>
          <w:p w:rsidR="0076388E" w:rsidRPr="00185B64" w:rsidRDefault="0076388E" w:rsidP="004E61DC">
            <w:pPr>
              <w:pStyle w:val="Nina"/>
              <w:spacing w:after="40"/>
              <w:contextualSpacing w:val="0"/>
              <w:rPr>
                <w:i/>
              </w:rPr>
            </w:pPr>
            <w:r>
              <w:t>Guide for use</w:t>
            </w:r>
          </w:p>
        </w:tc>
      </w:tr>
      <w:tr w:rsidR="0076388E" w:rsidRPr="00F31588" w:rsidTr="004E61DC">
        <w:tc>
          <w:tcPr>
            <w:tcW w:w="1984" w:type="dxa"/>
          </w:tcPr>
          <w:p w:rsidR="0076388E" w:rsidRPr="000271E2" w:rsidRDefault="0076388E" w:rsidP="004E61DC">
            <w:pPr>
              <w:spacing w:before="60" w:after="40"/>
              <w:jc w:val="right"/>
              <w:rPr>
                <w:rFonts w:ascii="Arial" w:hAnsi="Arial" w:cs="Arial"/>
                <w:b/>
                <w:sz w:val="18"/>
                <w:szCs w:val="18"/>
              </w:rPr>
            </w:pPr>
            <w:r w:rsidRPr="000271E2">
              <w:rPr>
                <w:rFonts w:ascii="Arial" w:hAnsi="Arial" w:cs="Arial"/>
                <w:b/>
                <w:sz w:val="18"/>
                <w:szCs w:val="18"/>
              </w:rPr>
              <w:t>Activity</w:t>
            </w:r>
          </w:p>
        </w:tc>
        <w:tc>
          <w:tcPr>
            <w:tcW w:w="7371" w:type="dxa"/>
          </w:tcPr>
          <w:p w:rsidR="0076388E" w:rsidRPr="00FA5DDE" w:rsidRDefault="0076388E" w:rsidP="004E61DC">
            <w:pPr>
              <w:spacing w:before="60" w:after="120"/>
              <w:rPr>
                <w:rFonts w:ascii="Arial" w:eastAsia="Arial" w:hAnsi="Arial" w:cs="Arial"/>
                <w:sz w:val="18"/>
                <w:szCs w:val="18"/>
              </w:rPr>
            </w:pPr>
            <w:r w:rsidRPr="00FA5DDE">
              <w:rPr>
                <w:rFonts w:ascii="Arial" w:eastAsia="Arial" w:hAnsi="Arial" w:cs="Arial"/>
                <w:sz w:val="18"/>
                <w:szCs w:val="18"/>
              </w:rPr>
              <w:t xml:space="preserve">Note: For activity based funding, services delivered via ICT should be counted by the clinic providing the consultation service </w:t>
            </w:r>
            <w:r w:rsidRPr="00FA5DDE">
              <w:rPr>
                <w:rFonts w:ascii="Arial" w:eastAsia="Arial" w:hAnsi="Arial" w:cs="Arial"/>
                <w:b/>
                <w:sz w:val="18"/>
                <w:szCs w:val="18"/>
              </w:rPr>
              <w:t>and</w:t>
            </w:r>
            <w:r w:rsidRPr="00FA5DDE">
              <w:rPr>
                <w:rFonts w:ascii="Arial" w:eastAsia="Arial" w:hAnsi="Arial" w:cs="Arial"/>
                <w:sz w:val="18"/>
                <w:szCs w:val="18"/>
              </w:rPr>
              <w:t xml:space="preserve"> by the public hospital service provider where the patient physically attends. </w:t>
            </w:r>
          </w:p>
          <w:p w:rsidR="0076388E" w:rsidRPr="00FA5DDE" w:rsidRDefault="0076388E" w:rsidP="004E61DC">
            <w:pPr>
              <w:spacing w:before="60" w:after="120"/>
              <w:rPr>
                <w:rFonts w:ascii="Arial" w:eastAsia="Arial" w:hAnsi="Arial" w:cs="Arial"/>
                <w:sz w:val="18"/>
                <w:szCs w:val="18"/>
              </w:rPr>
            </w:pPr>
            <w:r w:rsidRPr="00FA5DDE">
              <w:rPr>
                <w:rFonts w:ascii="Arial" w:eastAsia="Arial" w:hAnsi="Arial" w:cs="Arial"/>
                <w:sz w:val="18"/>
                <w:szCs w:val="18"/>
              </w:rPr>
              <w:t xml:space="preserve">The clinic providing the specialist consultation should be assigned to an appropriate Tier 2 class which reflects the clinic’s specialisation. </w:t>
            </w:r>
          </w:p>
          <w:p w:rsidR="0076388E" w:rsidRPr="00FA5DDE" w:rsidRDefault="0076388E" w:rsidP="004E61DC">
            <w:pPr>
              <w:spacing w:before="60" w:after="120"/>
              <w:rPr>
                <w:rFonts w:ascii="Arial" w:eastAsia="Arial" w:hAnsi="Arial" w:cs="Arial"/>
                <w:sz w:val="18"/>
                <w:szCs w:val="18"/>
              </w:rPr>
            </w:pPr>
            <w:r w:rsidRPr="00FA5DDE">
              <w:rPr>
                <w:rFonts w:ascii="Arial" w:eastAsia="Arial" w:hAnsi="Arial" w:cs="Arial"/>
                <w:sz w:val="18"/>
                <w:szCs w:val="18"/>
              </w:rPr>
              <w:t xml:space="preserve">The clinic where the patient physically attends (the receiving location) should be </w:t>
            </w:r>
            <w:r w:rsidR="00400D0F" w:rsidRPr="00FA5DDE">
              <w:rPr>
                <w:rFonts w:ascii="Arial" w:eastAsia="Arial" w:hAnsi="Arial" w:cs="Arial"/>
                <w:sz w:val="18"/>
                <w:szCs w:val="18"/>
              </w:rPr>
              <w:t xml:space="preserve">classified to either </w:t>
            </w:r>
            <w:r w:rsidR="00277C06" w:rsidRPr="00FA5DDE">
              <w:rPr>
                <w:rFonts w:ascii="Arial" w:eastAsia="Arial" w:hAnsi="Arial" w:cs="Arial"/>
                <w:sz w:val="18"/>
                <w:szCs w:val="18"/>
              </w:rPr>
              <w:t xml:space="preserve">20.55 or 40.61 depending on the </w:t>
            </w:r>
            <w:r w:rsidR="007B55E0" w:rsidRPr="00FA5DDE">
              <w:rPr>
                <w:rFonts w:ascii="Arial" w:eastAsia="Arial" w:hAnsi="Arial" w:cs="Arial"/>
                <w:sz w:val="18"/>
                <w:szCs w:val="18"/>
              </w:rPr>
              <w:t xml:space="preserve">usual </w:t>
            </w:r>
            <w:r w:rsidR="00400D0F" w:rsidRPr="00FA5DDE">
              <w:rPr>
                <w:rFonts w:ascii="Arial" w:eastAsia="Arial" w:hAnsi="Arial" w:cs="Arial"/>
                <w:sz w:val="18"/>
                <w:szCs w:val="18"/>
              </w:rPr>
              <w:t>health care provider facilitating the service.</w:t>
            </w:r>
          </w:p>
          <w:p w:rsidR="0076388E" w:rsidRPr="00FA5DDE" w:rsidRDefault="0076388E" w:rsidP="004E61DC">
            <w:pPr>
              <w:spacing w:before="60" w:after="120"/>
              <w:rPr>
                <w:rFonts w:ascii="Arial" w:eastAsia="Arial" w:hAnsi="Arial" w:cs="Arial"/>
                <w:i/>
                <w:sz w:val="18"/>
                <w:szCs w:val="18"/>
              </w:rPr>
            </w:pPr>
            <w:r w:rsidRPr="00FA5DDE">
              <w:rPr>
                <w:rFonts w:ascii="Arial" w:eastAsia="Arial" w:hAnsi="Arial" w:cs="Arial"/>
                <w:i/>
                <w:sz w:val="18"/>
                <w:szCs w:val="18"/>
              </w:rPr>
              <w:t>Inclusions:</w:t>
            </w:r>
          </w:p>
          <w:p w:rsidR="0076388E" w:rsidRPr="00FA5DDE" w:rsidRDefault="0076388E" w:rsidP="008F4DDF">
            <w:pPr>
              <w:pStyle w:val="ListParagraph"/>
              <w:numPr>
                <w:ilvl w:val="0"/>
                <w:numId w:val="175"/>
              </w:numPr>
              <w:spacing w:before="60" w:after="120"/>
              <w:rPr>
                <w:rFonts w:ascii="Arial" w:eastAsia="Arial" w:hAnsi="Arial" w:cs="Arial"/>
                <w:sz w:val="18"/>
                <w:szCs w:val="18"/>
              </w:rPr>
            </w:pPr>
            <w:r w:rsidRPr="00FA5DDE">
              <w:rPr>
                <w:rFonts w:ascii="Arial" w:eastAsia="Arial" w:hAnsi="Arial" w:cs="Arial"/>
                <w:sz w:val="18"/>
                <w:szCs w:val="18"/>
              </w:rPr>
              <w:t>consultations delivered via ICT where the patient is located at a public hospital service provider</w:t>
            </w:r>
          </w:p>
          <w:p w:rsidR="0076388E" w:rsidRPr="00FA5DDE" w:rsidRDefault="0076388E" w:rsidP="004E61DC">
            <w:pPr>
              <w:spacing w:before="60" w:after="120"/>
              <w:rPr>
                <w:rFonts w:ascii="Arial" w:eastAsia="Arial" w:hAnsi="Arial" w:cs="Arial"/>
                <w:i/>
                <w:sz w:val="18"/>
                <w:szCs w:val="18"/>
              </w:rPr>
            </w:pPr>
            <w:r w:rsidRPr="00FA5DDE">
              <w:rPr>
                <w:rFonts w:ascii="Arial" w:eastAsia="Arial" w:hAnsi="Arial" w:cs="Arial"/>
                <w:i/>
                <w:sz w:val="18"/>
                <w:szCs w:val="18"/>
              </w:rPr>
              <w:t>Exclusions:</w:t>
            </w:r>
          </w:p>
          <w:p w:rsidR="0076388E" w:rsidRPr="00FA5DDE" w:rsidRDefault="0076388E" w:rsidP="000A2A72">
            <w:pPr>
              <w:pStyle w:val="ListParagraph"/>
              <w:numPr>
                <w:ilvl w:val="0"/>
                <w:numId w:val="175"/>
              </w:numPr>
              <w:spacing w:before="60" w:after="40"/>
              <w:rPr>
                <w:rFonts w:ascii="Arial" w:hAnsi="Arial" w:cs="Arial"/>
                <w:sz w:val="18"/>
                <w:szCs w:val="18"/>
              </w:rPr>
            </w:pPr>
            <w:r w:rsidRPr="00FA5DDE">
              <w:rPr>
                <w:rFonts w:ascii="Arial" w:eastAsia="Arial" w:hAnsi="Arial" w:cs="Arial"/>
                <w:sz w:val="18"/>
                <w:szCs w:val="18"/>
              </w:rPr>
              <w:t>clinics providing consultation service via ICT</w:t>
            </w:r>
          </w:p>
          <w:p w:rsidR="00240B81" w:rsidRPr="000A2A72" w:rsidRDefault="00240B81" w:rsidP="000A2A72">
            <w:pPr>
              <w:pStyle w:val="ListParagraph"/>
              <w:numPr>
                <w:ilvl w:val="0"/>
                <w:numId w:val="175"/>
              </w:numPr>
              <w:spacing w:before="60" w:after="40"/>
              <w:rPr>
                <w:rFonts w:ascii="Arial" w:hAnsi="Arial" w:cs="Arial"/>
                <w:sz w:val="18"/>
                <w:szCs w:val="18"/>
              </w:rPr>
            </w:pPr>
            <w:r w:rsidRPr="00FA5DDE">
              <w:rPr>
                <w:rFonts w:ascii="Arial" w:eastAsia="Arial" w:hAnsi="Arial" w:cs="Arial"/>
                <w:sz w:val="18"/>
                <w:szCs w:val="18"/>
              </w:rPr>
              <w:t>patient location clinic provided by allied health/clinical nurse specialist (40.61)</w:t>
            </w:r>
          </w:p>
        </w:tc>
      </w:tr>
      <w:tr w:rsidR="0076388E" w:rsidRPr="00185B64" w:rsidTr="004E61DC">
        <w:tc>
          <w:tcPr>
            <w:tcW w:w="1984" w:type="dxa"/>
          </w:tcPr>
          <w:p w:rsidR="0076388E" w:rsidRPr="000271E2" w:rsidRDefault="0076388E" w:rsidP="004E61DC">
            <w:pPr>
              <w:spacing w:before="60" w:after="40"/>
              <w:jc w:val="right"/>
              <w:rPr>
                <w:rFonts w:ascii="Arial" w:hAnsi="Arial" w:cs="Arial"/>
                <w:b/>
                <w:sz w:val="18"/>
                <w:szCs w:val="18"/>
              </w:rPr>
            </w:pPr>
            <w:r w:rsidRPr="000271E2">
              <w:rPr>
                <w:rFonts w:ascii="Arial" w:hAnsi="Arial" w:cs="Arial"/>
                <w:b/>
                <w:sz w:val="18"/>
                <w:szCs w:val="18"/>
              </w:rPr>
              <w:t>Conditions</w:t>
            </w:r>
          </w:p>
        </w:tc>
        <w:tc>
          <w:tcPr>
            <w:tcW w:w="7371" w:type="dxa"/>
          </w:tcPr>
          <w:p w:rsidR="0076388E" w:rsidRPr="008605D9" w:rsidRDefault="0076388E" w:rsidP="004E61DC">
            <w:pPr>
              <w:spacing w:before="60" w:after="40"/>
              <w:rPr>
                <w:rFonts w:ascii="Arial" w:hAnsi="Arial" w:cs="Arial"/>
                <w:sz w:val="18"/>
                <w:szCs w:val="20"/>
              </w:rPr>
            </w:pPr>
          </w:p>
        </w:tc>
      </w:tr>
      <w:tr w:rsidR="0076388E" w:rsidRPr="00185B64" w:rsidTr="004E61DC">
        <w:tc>
          <w:tcPr>
            <w:tcW w:w="1984" w:type="dxa"/>
          </w:tcPr>
          <w:p w:rsidR="0076388E" w:rsidRPr="000271E2" w:rsidRDefault="0076388E" w:rsidP="004E61DC">
            <w:pPr>
              <w:spacing w:before="60" w:after="40"/>
              <w:jc w:val="right"/>
              <w:rPr>
                <w:rFonts w:ascii="Arial" w:hAnsi="Arial" w:cs="Arial"/>
                <w:b/>
                <w:sz w:val="18"/>
                <w:szCs w:val="18"/>
              </w:rPr>
            </w:pPr>
            <w:r w:rsidRPr="000271E2">
              <w:rPr>
                <w:rFonts w:ascii="Arial" w:hAnsi="Arial" w:cs="Arial"/>
                <w:b/>
                <w:sz w:val="18"/>
                <w:szCs w:val="18"/>
              </w:rPr>
              <w:t>Constraints</w:t>
            </w:r>
          </w:p>
        </w:tc>
        <w:tc>
          <w:tcPr>
            <w:tcW w:w="7371" w:type="dxa"/>
          </w:tcPr>
          <w:p w:rsidR="0076388E" w:rsidRPr="000271E2" w:rsidRDefault="0076388E" w:rsidP="004E61DC">
            <w:pPr>
              <w:spacing w:before="60" w:after="40"/>
              <w:rPr>
                <w:rFonts w:ascii="Arial" w:hAnsi="Arial" w:cs="Arial"/>
                <w:sz w:val="18"/>
                <w:szCs w:val="20"/>
              </w:rPr>
            </w:pPr>
          </w:p>
        </w:tc>
      </w:tr>
    </w:tbl>
    <w:p w:rsidR="0076388E" w:rsidRPr="008F5F7F" w:rsidRDefault="0076388E" w:rsidP="0076388E">
      <w:pPr>
        <w:rPr>
          <w:sz w:val="2"/>
          <w:szCs w:val="2"/>
        </w:rPr>
      </w:pPr>
    </w:p>
    <w:tbl>
      <w:tblPr>
        <w:tblStyle w:val="TableGrid"/>
        <w:tblW w:w="0" w:type="auto"/>
        <w:tblInd w:w="534" w:type="dxa"/>
        <w:tblLook w:val="04A0" w:firstRow="1" w:lastRow="0" w:firstColumn="1" w:lastColumn="0" w:noHBand="0" w:noVBand="1"/>
        <w:tblDescription w:val="class 10.55 table outlines the administratiive attributes for Telehealth patient location"/>
      </w:tblPr>
      <w:tblGrid>
        <w:gridCol w:w="1984"/>
        <w:gridCol w:w="7371"/>
      </w:tblGrid>
      <w:tr w:rsidR="0076388E" w:rsidRPr="00185B64" w:rsidTr="004E61DC">
        <w:trPr>
          <w:tblHeader/>
        </w:trPr>
        <w:tc>
          <w:tcPr>
            <w:tcW w:w="9355" w:type="dxa"/>
            <w:gridSpan w:val="2"/>
            <w:shd w:val="clear" w:color="auto" w:fill="008A00" w:themeFill="background2"/>
          </w:tcPr>
          <w:p w:rsidR="0076388E" w:rsidRPr="00185B64" w:rsidRDefault="0076388E" w:rsidP="004E61DC">
            <w:pPr>
              <w:pStyle w:val="Nina"/>
              <w:spacing w:after="40"/>
              <w:contextualSpacing w:val="0"/>
            </w:pPr>
            <w:r w:rsidRPr="00185B64">
              <w:t>Administrative attributes</w:t>
            </w:r>
          </w:p>
        </w:tc>
      </w:tr>
      <w:tr w:rsidR="0076388E" w:rsidRPr="00185B64" w:rsidTr="004E61DC">
        <w:tc>
          <w:tcPr>
            <w:tcW w:w="1984" w:type="dxa"/>
          </w:tcPr>
          <w:p w:rsidR="0076388E" w:rsidRPr="000271E2" w:rsidRDefault="0076388E" w:rsidP="004E61DC">
            <w:pPr>
              <w:spacing w:before="60" w:after="40"/>
              <w:jc w:val="right"/>
              <w:rPr>
                <w:rFonts w:ascii="Arial" w:hAnsi="Arial" w:cs="Arial"/>
                <w:b/>
                <w:sz w:val="18"/>
                <w:szCs w:val="18"/>
              </w:rPr>
            </w:pPr>
            <w:r w:rsidRPr="000271E2">
              <w:rPr>
                <w:rFonts w:ascii="Arial" w:hAnsi="Arial" w:cs="Arial"/>
                <w:b/>
                <w:sz w:val="18"/>
                <w:szCs w:val="18"/>
              </w:rPr>
              <w:t>Source</w:t>
            </w:r>
          </w:p>
        </w:tc>
        <w:tc>
          <w:tcPr>
            <w:tcW w:w="7371" w:type="dxa"/>
          </w:tcPr>
          <w:p w:rsidR="0076388E" w:rsidRPr="000271E2" w:rsidRDefault="0076388E" w:rsidP="004E61DC">
            <w:pPr>
              <w:spacing w:before="60" w:after="40"/>
              <w:rPr>
                <w:rFonts w:ascii="Arial" w:hAnsi="Arial"/>
                <w:sz w:val="18"/>
              </w:rPr>
            </w:pPr>
          </w:p>
        </w:tc>
      </w:tr>
      <w:tr w:rsidR="00EF56C3" w:rsidRPr="00185B64" w:rsidTr="004E61DC">
        <w:tc>
          <w:tcPr>
            <w:tcW w:w="1984" w:type="dxa"/>
          </w:tcPr>
          <w:p w:rsidR="00EF56C3" w:rsidRPr="000271E2" w:rsidRDefault="00EF56C3" w:rsidP="004E61DC">
            <w:pPr>
              <w:spacing w:before="60" w:after="40"/>
              <w:jc w:val="right"/>
              <w:rPr>
                <w:rFonts w:ascii="Arial" w:hAnsi="Arial" w:cs="Arial"/>
                <w:b/>
                <w:sz w:val="18"/>
                <w:szCs w:val="18"/>
              </w:rPr>
            </w:pPr>
            <w:r w:rsidRPr="000271E2">
              <w:rPr>
                <w:rFonts w:ascii="Arial" w:hAnsi="Arial" w:cs="Arial"/>
                <w:b/>
                <w:sz w:val="18"/>
                <w:szCs w:val="18"/>
              </w:rPr>
              <w:t>Date created</w:t>
            </w:r>
          </w:p>
        </w:tc>
        <w:tc>
          <w:tcPr>
            <w:tcW w:w="7371" w:type="dxa"/>
          </w:tcPr>
          <w:p w:rsidR="00EF56C3" w:rsidRPr="000271E2" w:rsidRDefault="00EF56C3" w:rsidP="00FF15A4">
            <w:pPr>
              <w:spacing w:before="60" w:after="40"/>
              <w:rPr>
                <w:rFonts w:ascii="Arial" w:hAnsi="Arial" w:cs="Arial"/>
                <w:sz w:val="18"/>
                <w:szCs w:val="20"/>
              </w:rPr>
            </w:pPr>
            <w:r>
              <w:rPr>
                <w:rFonts w:ascii="Arial" w:hAnsi="Arial" w:cs="Arial"/>
                <w:sz w:val="18"/>
                <w:szCs w:val="20"/>
              </w:rPr>
              <w:t>20 November 2014</w:t>
            </w:r>
          </w:p>
        </w:tc>
      </w:tr>
      <w:tr w:rsidR="00EF56C3" w:rsidRPr="00185B64" w:rsidTr="004E61DC">
        <w:tc>
          <w:tcPr>
            <w:tcW w:w="1984" w:type="dxa"/>
          </w:tcPr>
          <w:p w:rsidR="00EF56C3" w:rsidRPr="000271E2" w:rsidRDefault="00EF56C3" w:rsidP="004E61DC">
            <w:pPr>
              <w:spacing w:before="60" w:after="40"/>
              <w:jc w:val="right"/>
              <w:rPr>
                <w:rFonts w:ascii="Arial" w:hAnsi="Arial" w:cs="Arial"/>
                <w:b/>
                <w:sz w:val="18"/>
                <w:szCs w:val="18"/>
              </w:rPr>
            </w:pPr>
            <w:r w:rsidRPr="000271E2">
              <w:rPr>
                <w:rFonts w:ascii="Arial" w:hAnsi="Arial" w:cs="Arial"/>
                <w:b/>
                <w:sz w:val="18"/>
                <w:szCs w:val="18"/>
              </w:rPr>
              <w:t>Date last updated</w:t>
            </w:r>
          </w:p>
        </w:tc>
        <w:tc>
          <w:tcPr>
            <w:tcW w:w="7371" w:type="dxa"/>
          </w:tcPr>
          <w:p w:rsidR="00EF56C3" w:rsidRPr="000271E2" w:rsidRDefault="00EF56C3" w:rsidP="00FF15A4">
            <w:pPr>
              <w:spacing w:before="60" w:after="40"/>
              <w:rPr>
                <w:rFonts w:ascii="Arial" w:hAnsi="Arial" w:cs="Arial"/>
                <w:sz w:val="18"/>
                <w:szCs w:val="20"/>
              </w:rPr>
            </w:pPr>
            <w:r>
              <w:rPr>
                <w:rFonts w:ascii="Arial" w:hAnsi="Arial" w:cs="Arial"/>
                <w:sz w:val="18"/>
                <w:szCs w:val="20"/>
              </w:rPr>
              <w:t>20 November 2014</w:t>
            </w:r>
          </w:p>
        </w:tc>
      </w:tr>
      <w:tr w:rsidR="00EF56C3" w:rsidRPr="00185B64" w:rsidTr="004E61DC">
        <w:tc>
          <w:tcPr>
            <w:tcW w:w="1984" w:type="dxa"/>
          </w:tcPr>
          <w:p w:rsidR="00EF56C3" w:rsidRPr="000271E2" w:rsidRDefault="00EF56C3" w:rsidP="004E61DC">
            <w:pPr>
              <w:spacing w:before="60" w:after="40"/>
              <w:jc w:val="right"/>
              <w:rPr>
                <w:rFonts w:ascii="Arial" w:hAnsi="Arial" w:cs="Arial"/>
                <w:b/>
                <w:sz w:val="18"/>
                <w:szCs w:val="18"/>
              </w:rPr>
            </w:pPr>
            <w:r w:rsidRPr="000271E2">
              <w:rPr>
                <w:rFonts w:ascii="Arial" w:hAnsi="Arial" w:cs="Arial"/>
                <w:b/>
                <w:sz w:val="18"/>
                <w:szCs w:val="18"/>
              </w:rPr>
              <w:t>Update source</w:t>
            </w:r>
          </w:p>
        </w:tc>
        <w:tc>
          <w:tcPr>
            <w:tcW w:w="7371" w:type="dxa"/>
          </w:tcPr>
          <w:p w:rsidR="00EF56C3" w:rsidRPr="000271E2" w:rsidRDefault="00EF56C3" w:rsidP="00822A04">
            <w:pPr>
              <w:spacing w:before="60" w:after="40"/>
              <w:rPr>
                <w:rFonts w:ascii="Arial" w:hAnsi="Arial" w:cs="Arial"/>
                <w:sz w:val="18"/>
                <w:szCs w:val="20"/>
              </w:rPr>
            </w:pPr>
            <w:r>
              <w:rPr>
                <w:rFonts w:ascii="Arial" w:hAnsi="Arial" w:cs="Arial"/>
                <w:sz w:val="18"/>
                <w:szCs w:val="20"/>
              </w:rPr>
              <w:t>Non-</w:t>
            </w:r>
            <w:r w:rsidR="00822A04">
              <w:rPr>
                <w:rFonts w:ascii="Arial" w:hAnsi="Arial" w:cs="Arial"/>
                <w:sz w:val="18"/>
                <w:szCs w:val="20"/>
              </w:rPr>
              <w:t>Admitted Care Ad</w:t>
            </w:r>
            <w:r>
              <w:rPr>
                <w:rFonts w:ascii="Arial" w:hAnsi="Arial" w:cs="Arial"/>
                <w:sz w:val="18"/>
                <w:szCs w:val="20"/>
              </w:rPr>
              <w:t xml:space="preserve">visory </w:t>
            </w:r>
            <w:r w:rsidR="00822A04">
              <w:rPr>
                <w:rFonts w:ascii="Arial" w:hAnsi="Arial" w:cs="Arial"/>
                <w:sz w:val="18"/>
                <w:szCs w:val="20"/>
              </w:rPr>
              <w:t>W</w:t>
            </w:r>
            <w:r>
              <w:rPr>
                <w:rFonts w:ascii="Arial" w:hAnsi="Arial" w:cs="Arial"/>
                <w:sz w:val="18"/>
                <w:szCs w:val="20"/>
              </w:rPr>
              <w:t xml:space="preserve">orking </w:t>
            </w:r>
            <w:r w:rsidR="00822A04">
              <w:rPr>
                <w:rFonts w:ascii="Arial" w:hAnsi="Arial" w:cs="Arial"/>
                <w:sz w:val="18"/>
                <w:szCs w:val="20"/>
              </w:rPr>
              <w:t>G</w:t>
            </w:r>
            <w:r>
              <w:rPr>
                <w:rFonts w:ascii="Arial" w:hAnsi="Arial" w:cs="Arial"/>
                <w:sz w:val="18"/>
                <w:szCs w:val="20"/>
              </w:rPr>
              <w:t>roup (NACAWG)</w:t>
            </w:r>
          </w:p>
        </w:tc>
      </w:tr>
      <w:tr w:rsidR="00EF56C3" w:rsidRPr="00A7384C" w:rsidTr="004E61DC">
        <w:tc>
          <w:tcPr>
            <w:tcW w:w="1984" w:type="dxa"/>
          </w:tcPr>
          <w:p w:rsidR="00EF56C3" w:rsidRPr="000271E2" w:rsidRDefault="00EF56C3" w:rsidP="004E61DC">
            <w:pPr>
              <w:spacing w:before="60" w:after="40"/>
              <w:jc w:val="right"/>
              <w:rPr>
                <w:rFonts w:ascii="Arial" w:hAnsi="Arial" w:cs="Arial"/>
                <w:b/>
                <w:sz w:val="18"/>
                <w:szCs w:val="18"/>
              </w:rPr>
            </w:pPr>
            <w:r w:rsidRPr="000271E2">
              <w:rPr>
                <w:rFonts w:ascii="Arial" w:hAnsi="Arial" w:cs="Arial"/>
                <w:b/>
                <w:sz w:val="18"/>
                <w:szCs w:val="18"/>
              </w:rPr>
              <w:t>Reference material</w:t>
            </w:r>
          </w:p>
        </w:tc>
        <w:tc>
          <w:tcPr>
            <w:tcW w:w="7371" w:type="dxa"/>
          </w:tcPr>
          <w:p w:rsidR="00EF56C3" w:rsidRPr="000271E2" w:rsidRDefault="00EF56C3" w:rsidP="004E61DC">
            <w:pPr>
              <w:spacing w:before="60" w:after="40"/>
              <w:rPr>
                <w:rFonts w:ascii="Arial" w:hAnsi="Arial" w:cs="Arial"/>
                <w:sz w:val="18"/>
                <w:szCs w:val="20"/>
              </w:rPr>
            </w:pPr>
          </w:p>
        </w:tc>
      </w:tr>
    </w:tbl>
    <w:p w:rsidR="0076388E" w:rsidRPr="00891405" w:rsidRDefault="0076388E" w:rsidP="00891405">
      <w:r>
        <w:rPr>
          <w:rStyle w:val="Heading2Char"/>
          <w:b w:val="0"/>
          <w:bCs w:val="0"/>
        </w:rPr>
        <w:br w:type="page"/>
      </w:r>
    </w:p>
    <w:p w:rsidR="00AA00E6" w:rsidRPr="00AC4D13" w:rsidRDefault="00AA00E6" w:rsidP="00AC4D13">
      <w:pPr>
        <w:pStyle w:val="Heading2"/>
      </w:pPr>
      <w:bookmarkStart w:id="392" w:name="_Toc441239197"/>
      <w:r w:rsidRPr="00AC4D13">
        <w:rPr>
          <w:rStyle w:val="Heading2Char"/>
          <w:b/>
          <w:bCs/>
        </w:rPr>
        <w:t xml:space="preserve">F.3  </w:t>
      </w:r>
      <w:bookmarkStart w:id="393" w:name="_Toc366768467"/>
      <w:r w:rsidRPr="00AC4D13">
        <w:rPr>
          <w:rStyle w:val="Heading2Char"/>
          <w:b/>
          <w:bCs/>
        </w:rPr>
        <w:t xml:space="preserve">30 </w:t>
      </w:r>
      <w:r w:rsidR="00D76672">
        <w:rPr>
          <w:rStyle w:val="Heading2Char"/>
          <w:b/>
          <w:bCs/>
        </w:rPr>
        <w:t xml:space="preserve">series </w:t>
      </w:r>
      <w:r w:rsidRPr="00AC4D13">
        <w:rPr>
          <w:rStyle w:val="Heading2Char"/>
          <w:b/>
          <w:bCs/>
        </w:rPr>
        <w:t xml:space="preserve">– </w:t>
      </w:r>
      <w:r w:rsidR="00D76672">
        <w:rPr>
          <w:rStyle w:val="Heading2Char"/>
          <w:b/>
          <w:bCs/>
        </w:rPr>
        <w:t>D</w:t>
      </w:r>
      <w:r w:rsidRPr="00AC4D13">
        <w:rPr>
          <w:rStyle w:val="Heading2Char"/>
          <w:b/>
          <w:bCs/>
        </w:rPr>
        <w:t xml:space="preserve">iagnostic </w:t>
      </w:r>
      <w:bookmarkEnd w:id="393"/>
      <w:r w:rsidR="00D76672">
        <w:rPr>
          <w:rStyle w:val="Heading2Char"/>
          <w:b/>
          <w:bCs/>
        </w:rPr>
        <w:t>services</w:t>
      </w:r>
      <w:bookmarkEnd w:id="392"/>
    </w:p>
    <w:bookmarkEnd w:id="387"/>
    <w:bookmarkEnd w:id="388"/>
    <w:p w:rsidR="004C7C46" w:rsidRPr="00B84C50" w:rsidRDefault="004C7C46" w:rsidP="00B84C50">
      <w:r w:rsidRPr="0070121C">
        <w:br w:type="page"/>
      </w:r>
    </w:p>
    <w:p w:rsidR="00AA00E6" w:rsidRPr="002D620A" w:rsidRDefault="00AA00E6" w:rsidP="00AC4D13">
      <w:pPr>
        <w:pStyle w:val="Heading3"/>
        <w:spacing w:before="60" w:line="240" w:lineRule="auto"/>
        <w:ind w:left="567"/>
        <w:rPr>
          <w:rFonts w:ascii="Arial" w:hAnsi="Arial" w:cs="Arial"/>
          <w:sz w:val="2"/>
          <w:szCs w:val="2"/>
        </w:rPr>
      </w:pPr>
      <w:bookmarkStart w:id="394" w:name="_Toc288653798"/>
      <w:bookmarkStart w:id="395" w:name="_Toc288654285"/>
      <w:bookmarkStart w:id="396" w:name="_Toc288741333"/>
      <w:bookmarkStart w:id="397" w:name="_Toc344907761"/>
      <w:bookmarkStart w:id="398" w:name="_Toc366768468"/>
      <w:bookmarkStart w:id="399" w:name="_Toc441239198"/>
      <w:r w:rsidRPr="00A7384C">
        <w:t>30.01 General imaging</w:t>
      </w:r>
      <w:bookmarkEnd w:id="394"/>
      <w:bookmarkEnd w:id="395"/>
      <w:bookmarkEnd w:id="396"/>
      <w:bookmarkEnd w:id="397"/>
      <w:bookmarkEnd w:id="398"/>
      <w:bookmarkEnd w:id="399"/>
      <w:r>
        <w:br/>
      </w:r>
    </w:p>
    <w:tbl>
      <w:tblPr>
        <w:tblStyle w:val="TableGrid"/>
        <w:tblW w:w="0" w:type="auto"/>
        <w:tblInd w:w="534" w:type="dxa"/>
        <w:tblLook w:val="04A0" w:firstRow="1" w:lastRow="0" w:firstColumn="1" w:lastColumn="0" w:noHBand="0" w:noVBand="1"/>
        <w:tblDescription w:val="class 30.01 table outlines the identifying attributes for General imaging"/>
      </w:tblPr>
      <w:tblGrid>
        <w:gridCol w:w="2268"/>
        <w:gridCol w:w="7087"/>
      </w:tblGrid>
      <w:tr w:rsidR="00AA00E6" w:rsidRPr="00185B64" w:rsidTr="00AC4D13">
        <w:trPr>
          <w:tblHeader/>
        </w:trPr>
        <w:tc>
          <w:tcPr>
            <w:tcW w:w="9355" w:type="dxa"/>
            <w:gridSpan w:val="2"/>
            <w:shd w:val="clear" w:color="auto" w:fill="008A00" w:themeFill="background2"/>
          </w:tcPr>
          <w:p w:rsidR="00AA00E6" w:rsidRPr="00185B64" w:rsidRDefault="00AA00E6" w:rsidP="00DB240F">
            <w:pPr>
              <w:pStyle w:val="Nina"/>
              <w:spacing w:after="40"/>
              <w:contextualSpacing w:val="0"/>
            </w:pPr>
            <w:r w:rsidRPr="00185B64">
              <w:t>Identifying attributes</w:t>
            </w:r>
          </w:p>
        </w:tc>
      </w:tr>
      <w:tr w:rsidR="00AA00E6" w:rsidRPr="00185B64" w:rsidTr="00997CE6">
        <w:tc>
          <w:tcPr>
            <w:tcW w:w="2268" w:type="dxa"/>
          </w:tcPr>
          <w:p w:rsidR="00AA00E6" w:rsidRPr="007678CA" w:rsidRDefault="00AA00E6"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087" w:type="dxa"/>
          </w:tcPr>
          <w:p w:rsidR="00AA00E6" w:rsidRPr="007678CA" w:rsidRDefault="00AA00E6" w:rsidP="00DB240F">
            <w:pPr>
              <w:spacing w:before="60" w:after="40"/>
              <w:rPr>
                <w:rFonts w:ascii="Arial" w:hAnsi="Arial" w:cs="Arial"/>
                <w:sz w:val="18"/>
                <w:szCs w:val="18"/>
              </w:rPr>
            </w:pPr>
            <w:r w:rsidRPr="007678CA">
              <w:rPr>
                <w:rFonts w:ascii="Arial" w:hAnsi="Arial" w:cs="Arial"/>
                <w:sz w:val="18"/>
                <w:szCs w:val="18"/>
              </w:rPr>
              <w:t xml:space="preserve">30.01 </w:t>
            </w:r>
          </w:p>
        </w:tc>
      </w:tr>
      <w:tr w:rsidR="00AA00E6" w:rsidRPr="00185B64"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087" w:type="dxa"/>
          </w:tcPr>
          <w:p w:rsidR="00AA00E6" w:rsidRPr="007678CA" w:rsidRDefault="00AA00E6" w:rsidP="00DB240F">
            <w:pPr>
              <w:spacing w:before="60" w:after="40"/>
              <w:rPr>
                <w:rFonts w:ascii="Arial" w:hAnsi="Arial" w:cs="Arial"/>
                <w:sz w:val="18"/>
                <w:szCs w:val="18"/>
              </w:rPr>
            </w:pPr>
            <w:r w:rsidRPr="007678CA">
              <w:rPr>
                <w:rFonts w:ascii="Arial" w:hAnsi="Arial" w:cs="Arial"/>
                <w:sz w:val="18"/>
                <w:szCs w:val="18"/>
              </w:rPr>
              <w:t>General imaging</w:t>
            </w:r>
          </w:p>
        </w:tc>
      </w:tr>
      <w:tr w:rsidR="00AA00E6" w:rsidRPr="00185B64"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087" w:type="dxa"/>
          </w:tcPr>
          <w:p w:rsidR="00AA00E6" w:rsidRPr="007678CA" w:rsidRDefault="00A21435" w:rsidP="00DB240F">
            <w:pPr>
              <w:spacing w:before="60" w:after="40"/>
              <w:rPr>
                <w:rFonts w:ascii="Arial" w:hAnsi="Arial" w:cs="Arial"/>
                <w:sz w:val="18"/>
                <w:szCs w:val="18"/>
              </w:rPr>
            </w:pPr>
            <w:r>
              <w:rPr>
                <w:rFonts w:ascii="Arial" w:hAnsi="Arial" w:cs="Arial"/>
                <w:sz w:val="18"/>
                <w:szCs w:val="18"/>
              </w:rPr>
              <w:t>D</w:t>
            </w:r>
            <w:r w:rsidRPr="007678CA">
              <w:rPr>
                <w:rFonts w:ascii="Arial" w:hAnsi="Arial" w:cs="Arial"/>
                <w:sz w:val="18"/>
                <w:szCs w:val="18"/>
              </w:rPr>
              <w:t>iagnostic</w:t>
            </w:r>
            <w:r>
              <w:rPr>
                <w:rFonts w:ascii="Arial" w:hAnsi="Arial" w:cs="Arial"/>
                <w:sz w:val="18"/>
                <w:szCs w:val="18"/>
              </w:rPr>
              <w:t xml:space="preserve"> services</w:t>
            </w:r>
          </w:p>
        </w:tc>
      </w:tr>
      <w:tr w:rsidR="00AA00E6" w:rsidRPr="00185B64"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087" w:type="dxa"/>
          </w:tcPr>
          <w:p w:rsidR="00AA00E6" w:rsidRPr="007678CA" w:rsidRDefault="00AA00E6" w:rsidP="00DB240F">
            <w:pPr>
              <w:spacing w:before="60" w:after="40"/>
              <w:rPr>
                <w:rFonts w:ascii="Arial" w:hAnsi="Arial" w:cs="Arial"/>
                <w:sz w:val="18"/>
                <w:szCs w:val="18"/>
              </w:rPr>
            </w:pPr>
            <w:r w:rsidRPr="007678CA">
              <w:rPr>
                <w:rFonts w:ascii="Arial" w:hAnsi="Arial" w:cs="Arial"/>
                <w:sz w:val="18"/>
                <w:szCs w:val="18"/>
              </w:rPr>
              <w:t>Multiple MDCs</w:t>
            </w:r>
          </w:p>
        </w:tc>
      </w:tr>
      <w:tr w:rsidR="00AA00E6" w:rsidRPr="00185B64"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087" w:type="dxa"/>
          </w:tcPr>
          <w:p w:rsidR="00AA00E6" w:rsidRPr="007678CA" w:rsidRDefault="00AA00E6" w:rsidP="00DB240F">
            <w:pPr>
              <w:spacing w:before="60" w:after="40"/>
              <w:rPr>
                <w:rFonts w:ascii="Arial" w:hAnsi="Arial" w:cs="Arial"/>
                <w:sz w:val="18"/>
                <w:szCs w:val="18"/>
              </w:rPr>
            </w:pPr>
            <w:r w:rsidRPr="007678CA">
              <w:rPr>
                <w:rFonts w:ascii="Arial" w:hAnsi="Arial" w:cs="Arial"/>
                <w:sz w:val="18"/>
                <w:szCs w:val="18"/>
              </w:rPr>
              <w:t>Radiologist, medical diagnostic radiographer</w:t>
            </w:r>
          </w:p>
        </w:tc>
      </w:tr>
      <w:tr w:rsidR="00AA00E6" w:rsidRPr="00185B64"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087" w:type="dxa"/>
          </w:tcPr>
          <w:p w:rsidR="00AA00E6" w:rsidRPr="007678CA" w:rsidRDefault="00AA00E6" w:rsidP="00DB240F">
            <w:pPr>
              <w:spacing w:before="60" w:after="40"/>
              <w:rPr>
                <w:rFonts w:ascii="Arial" w:hAnsi="Arial" w:cs="Arial"/>
                <w:sz w:val="18"/>
                <w:szCs w:val="18"/>
              </w:rPr>
            </w:pPr>
            <w:r w:rsidRPr="007678CA">
              <w:rPr>
                <w:rFonts w:ascii="Arial" w:hAnsi="Arial" w:cs="Arial"/>
                <w:sz w:val="18"/>
                <w:szCs w:val="18"/>
              </w:rPr>
              <w:t>Examination of any part of the body for diagnostic purposes by means of x-rays with the record of the findings usually impressed upon a photographic film.</w:t>
            </w:r>
          </w:p>
        </w:tc>
      </w:tr>
    </w:tbl>
    <w:p w:rsidR="00AA00E6" w:rsidRPr="008F5F7F" w:rsidRDefault="00AA00E6" w:rsidP="00475823">
      <w:pPr>
        <w:rPr>
          <w:sz w:val="2"/>
          <w:szCs w:val="2"/>
        </w:rPr>
      </w:pPr>
    </w:p>
    <w:tbl>
      <w:tblPr>
        <w:tblStyle w:val="TableGrid"/>
        <w:tblW w:w="0" w:type="auto"/>
        <w:tblInd w:w="534" w:type="dxa"/>
        <w:tblLook w:val="04A0" w:firstRow="1" w:lastRow="0" w:firstColumn="1" w:lastColumn="0" w:noHBand="0" w:noVBand="1"/>
        <w:tblDescription w:val="class 30.01 table outlines the guide for use for General imaging"/>
      </w:tblPr>
      <w:tblGrid>
        <w:gridCol w:w="2268"/>
        <w:gridCol w:w="7087"/>
      </w:tblGrid>
      <w:tr w:rsidR="00AA00E6" w:rsidRPr="00185B64" w:rsidTr="00AC4D13">
        <w:trPr>
          <w:tblHeader/>
        </w:trPr>
        <w:tc>
          <w:tcPr>
            <w:tcW w:w="9355" w:type="dxa"/>
            <w:gridSpan w:val="2"/>
            <w:shd w:val="clear" w:color="auto" w:fill="008A00" w:themeFill="background2"/>
          </w:tcPr>
          <w:p w:rsidR="00AA00E6" w:rsidRPr="00185B64" w:rsidRDefault="00AA00E6" w:rsidP="00DB240F">
            <w:pPr>
              <w:pStyle w:val="Nina"/>
              <w:spacing w:after="40"/>
              <w:contextualSpacing w:val="0"/>
              <w:rPr>
                <w:i/>
              </w:rPr>
            </w:pPr>
            <w:r>
              <w:t>Guide for use</w:t>
            </w:r>
          </w:p>
        </w:tc>
      </w:tr>
      <w:tr w:rsidR="00AA00E6" w:rsidRPr="00F31588"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087" w:type="dxa"/>
          </w:tcPr>
          <w:p w:rsidR="00AA00E6" w:rsidRPr="007678CA" w:rsidRDefault="00AA00E6" w:rsidP="00DB240F">
            <w:pPr>
              <w:autoSpaceDE w:val="0"/>
              <w:autoSpaceDN w:val="0"/>
              <w:adjustRightInd w:val="0"/>
              <w:spacing w:before="60" w:after="40"/>
              <w:rPr>
                <w:rFonts w:ascii="Arial" w:hAnsi="Arial" w:cs="Arial"/>
                <w:i/>
                <w:sz w:val="18"/>
                <w:szCs w:val="18"/>
              </w:rPr>
            </w:pPr>
            <w:r w:rsidRPr="007678CA">
              <w:rPr>
                <w:rFonts w:ascii="Arial" w:hAnsi="Arial" w:cs="Arial"/>
                <w:i/>
                <w:sz w:val="18"/>
                <w:szCs w:val="18"/>
              </w:rPr>
              <w:t>Inclusions:</w:t>
            </w:r>
          </w:p>
          <w:p w:rsidR="00AA00E6" w:rsidRPr="007678CA" w:rsidRDefault="00AA00E6" w:rsidP="00DB240F">
            <w:pPr>
              <w:keepNext/>
              <w:widowControl w:val="0"/>
              <w:spacing w:before="60" w:after="40"/>
              <w:rPr>
                <w:rFonts w:ascii="Arial" w:hAnsi="Arial" w:cs="Arial"/>
                <w:sz w:val="18"/>
                <w:szCs w:val="18"/>
              </w:rPr>
            </w:pPr>
            <w:r w:rsidRPr="007678CA">
              <w:rPr>
                <w:rFonts w:ascii="Arial" w:hAnsi="Arial" w:cs="Arial"/>
                <w:sz w:val="18"/>
                <w:szCs w:val="18"/>
              </w:rPr>
              <w:t>The clinic may conduct the following services:</w:t>
            </w:r>
          </w:p>
          <w:p w:rsidR="00AA00E6" w:rsidRPr="007678CA" w:rsidRDefault="00865B6A" w:rsidP="00865B6A">
            <w:pPr>
              <w:numPr>
                <w:ilvl w:val="0"/>
                <w:numId w:val="62"/>
              </w:numPr>
              <w:spacing w:before="60" w:after="40"/>
              <w:ind w:left="743" w:hanging="432"/>
              <w:rPr>
                <w:rFonts w:ascii="Arial" w:hAnsi="Arial" w:cs="Arial"/>
                <w:sz w:val="18"/>
                <w:szCs w:val="18"/>
              </w:rPr>
            </w:pPr>
            <w:r>
              <w:rPr>
                <w:rFonts w:ascii="Arial" w:hAnsi="Arial" w:cs="Arial"/>
                <w:sz w:val="18"/>
                <w:szCs w:val="18"/>
              </w:rPr>
              <w:tab/>
            </w:r>
            <w:r w:rsidR="00AA00E6" w:rsidRPr="007678CA">
              <w:rPr>
                <w:rFonts w:ascii="Arial" w:hAnsi="Arial" w:cs="Arial"/>
                <w:sz w:val="18"/>
                <w:szCs w:val="18"/>
              </w:rPr>
              <w:t>radiography</w:t>
            </w:r>
          </w:p>
          <w:p w:rsidR="00AA00E6" w:rsidRPr="007678CA" w:rsidRDefault="00865B6A" w:rsidP="00865B6A">
            <w:pPr>
              <w:numPr>
                <w:ilvl w:val="0"/>
                <w:numId w:val="62"/>
              </w:numPr>
              <w:spacing w:before="60" w:after="40"/>
              <w:ind w:left="743" w:hanging="432"/>
              <w:rPr>
                <w:rFonts w:ascii="Arial" w:hAnsi="Arial" w:cs="Arial"/>
                <w:sz w:val="18"/>
                <w:szCs w:val="18"/>
              </w:rPr>
            </w:pPr>
            <w:r>
              <w:rPr>
                <w:rFonts w:ascii="Arial" w:hAnsi="Arial" w:cs="Arial"/>
                <w:sz w:val="18"/>
                <w:szCs w:val="18"/>
              </w:rPr>
              <w:tab/>
            </w:r>
            <w:r w:rsidR="00AA00E6" w:rsidRPr="007678CA">
              <w:rPr>
                <w:rFonts w:ascii="Arial" w:hAnsi="Arial" w:cs="Arial"/>
                <w:sz w:val="18"/>
                <w:szCs w:val="18"/>
              </w:rPr>
              <w:t>mammography</w:t>
            </w:r>
          </w:p>
          <w:p w:rsidR="00AA00E6" w:rsidRPr="007678CA" w:rsidRDefault="00865B6A" w:rsidP="00865B6A">
            <w:pPr>
              <w:numPr>
                <w:ilvl w:val="0"/>
                <w:numId w:val="62"/>
              </w:numPr>
              <w:spacing w:before="60" w:after="40"/>
              <w:ind w:left="743" w:hanging="432"/>
              <w:rPr>
                <w:rFonts w:ascii="Arial" w:hAnsi="Arial" w:cs="Arial"/>
                <w:sz w:val="18"/>
                <w:szCs w:val="18"/>
              </w:rPr>
            </w:pPr>
            <w:r>
              <w:rPr>
                <w:rFonts w:ascii="Arial" w:hAnsi="Arial" w:cs="Arial"/>
                <w:sz w:val="18"/>
                <w:szCs w:val="18"/>
              </w:rPr>
              <w:tab/>
            </w:r>
            <w:r w:rsidR="00AA00E6" w:rsidRPr="007678CA">
              <w:rPr>
                <w:rFonts w:ascii="Arial" w:hAnsi="Arial" w:cs="Arial"/>
                <w:sz w:val="18"/>
                <w:szCs w:val="18"/>
              </w:rPr>
              <w:t xml:space="preserve">ultrasonography </w:t>
            </w:r>
          </w:p>
          <w:p w:rsidR="00AA00E6" w:rsidRPr="007678CA" w:rsidRDefault="00865B6A" w:rsidP="00865B6A">
            <w:pPr>
              <w:numPr>
                <w:ilvl w:val="0"/>
                <w:numId w:val="62"/>
              </w:numPr>
              <w:spacing w:before="60" w:after="40"/>
              <w:ind w:left="743" w:hanging="432"/>
              <w:rPr>
                <w:rFonts w:ascii="Arial" w:hAnsi="Arial" w:cs="Arial"/>
                <w:sz w:val="18"/>
                <w:szCs w:val="18"/>
              </w:rPr>
            </w:pPr>
            <w:r>
              <w:rPr>
                <w:rFonts w:ascii="Arial" w:hAnsi="Arial" w:cs="Arial"/>
                <w:sz w:val="18"/>
                <w:szCs w:val="18"/>
              </w:rPr>
              <w:tab/>
            </w:r>
            <w:r w:rsidR="00AA00E6" w:rsidRPr="007678CA">
              <w:rPr>
                <w:rFonts w:ascii="Arial" w:hAnsi="Arial" w:cs="Arial"/>
                <w:sz w:val="18"/>
                <w:szCs w:val="18"/>
              </w:rPr>
              <w:t>scintigraphy</w:t>
            </w:r>
          </w:p>
          <w:p w:rsidR="00AA00E6" w:rsidRPr="007678CA" w:rsidRDefault="00AA00E6" w:rsidP="00DB240F">
            <w:pPr>
              <w:autoSpaceDE w:val="0"/>
              <w:autoSpaceDN w:val="0"/>
              <w:adjustRightInd w:val="0"/>
              <w:spacing w:before="60" w:after="40"/>
              <w:rPr>
                <w:rFonts w:ascii="Arial" w:hAnsi="Arial" w:cs="Arial"/>
                <w:i/>
                <w:sz w:val="18"/>
                <w:szCs w:val="18"/>
              </w:rPr>
            </w:pPr>
            <w:r w:rsidRPr="007678CA">
              <w:rPr>
                <w:rFonts w:ascii="Arial" w:hAnsi="Arial" w:cs="Arial"/>
                <w:i/>
                <w:sz w:val="18"/>
                <w:szCs w:val="18"/>
              </w:rPr>
              <w:t>Exclusions:</w:t>
            </w:r>
          </w:p>
          <w:p w:rsidR="00AA00E6" w:rsidRPr="007678CA" w:rsidRDefault="00865B6A" w:rsidP="0016436D">
            <w:pPr>
              <w:pStyle w:val="ListParagraph"/>
              <w:numPr>
                <w:ilvl w:val="0"/>
                <w:numId w:val="149"/>
              </w:numPr>
              <w:spacing w:before="60" w:after="40"/>
              <w:ind w:left="743" w:hanging="432"/>
              <w:contextualSpacing w:val="0"/>
              <w:rPr>
                <w:rFonts w:ascii="Arial" w:hAnsi="Arial" w:cs="Arial"/>
                <w:sz w:val="18"/>
                <w:szCs w:val="18"/>
              </w:rPr>
            </w:pPr>
            <w:r>
              <w:rPr>
                <w:rFonts w:ascii="Arial" w:hAnsi="Arial" w:cs="Arial"/>
                <w:sz w:val="18"/>
                <w:szCs w:val="18"/>
              </w:rPr>
              <w:tab/>
            </w:r>
            <w:r w:rsidR="00AA00E6" w:rsidRPr="007678CA">
              <w:rPr>
                <w:rFonts w:ascii="Arial" w:hAnsi="Arial" w:cs="Arial"/>
                <w:sz w:val="18"/>
                <w:szCs w:val="18"/>
              </w:rPr>
              <w:t>mammography screening (30.07)</w:t>
            </w:r>
          </w:p>
        </w:tc>
      </w:tr>
      <w:tr w:rsidR="00AA00E6" w:rsidRPr="00185B64"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087" w:type="dxa"/>
          </w:tcPr>
          <w:p w:rsidR="00AA00E6" w:rsidRPr="007678CA" w:rsidRDefault="00AA00E6" w:rsidP="00DB240F">
            <w:pPr>
              <w:autoSpaceDE w:val="0"/>
              <w:autoSpaceDN w:val="0"/>
              <w:adjustRightInd w:val="0"/>
              <w:spacing w:before="60" w:after="40"/>
              <w:rPr>
                <w:rFonts w:ascii="Arial" w:hAnsi="Arial" w:cs="Arial"/>
                <w:sz w:val="18"/>
                <w:szCs w:val="18"/>
              </w:rPr>
            </w:pPr>
          </w:p>
        </w:tc>
      </w:tr>
      <w:tr w:rsidR="00AA00E6" w:rsidRPr="00185B64" w:rsidTr="00997CE6">
        <w:trPr>
          <w:trHeight w:val="193"/>
        </w:trPr>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087" w:type="dxa"/>
          </w:tcPr>
          <w:p w:rsidR="00AA00E6" w:rsidRPr="007678CA" w:rsidRDefault="00AA00E6" w:rsidP="00DB240F">
            <w:pPr>
              <w:autoSpaceDE w:val="0"/>
              <w:autoSpaceDN w:val="0"/>
              <w:adjustRightInd w:val="0"/>
              <w:spacing w:before="60" w:after="40"/>
              <w:rPr>
                <w:rFonts w:ascii="Arial" w:hAnsi="Arial" w:cs="Arial"/>
                <w:sz w:val="18"/>
                <w:szCs w:val="18"/>
              </w:rPr>
            </w:pPr>
          </w:p>
        </w:tc>
      </w:tr>
    </w:tbl>
    <w:p w:rsidR="00AA00E6" w:rsidRPr="008F5F7F" w:rsidRDefault="00AA00E6" w:rsidP="00475823">
      <w:pPr>
        <w:rPr>
          <w:sz w:val="2"/>
          <w:szCs w:val="2"/>
        </w:rPr>
      </w:pPr>
    </w:p>
    <w:tbl>
      <w:tblPr>
        <w:tblStyle w:val="TableGrid"/>
        <w:tblW w:w="0" w:type="auto"/>
        <w:tblInd w:w="534" w:type="dxa"/>
        <w:tblLayout w:type="fixed"/>
        <w:tblLook w:val="04A0" w:firstRow="1" w:lastRow="0" w:firstColumn="1" w:lastColumn="0" w:noHBand="0" w:noVBand="1"/>
        <w:tblDescription w:val="class 30.01 table outlines the administratiive attributes for General imaging"/>
      </w:tblPr>
      <w:tblGrid>
        <w:gridCol w:w="2268"/>
        <w:gridCol w:w="7087"/>
      </w:tblGrid>
      <w:tr w:rsidR="00AA00E6" w:rsidRPr="00185B64" w:rsidTr="00AC4D13">
        <w:trPr>
          <w:tblHeader/>
        </w:trPr>
        <w:tc>
          <w:tcPr>
            <w:tcW w:w="9355" w:type="dxa"/>
            <w:gridSpan w:val="2"/>
            <w:shd w:val="clear" w:color="auto" w:fill="008A00" w:themeFill="background2"/>
          </w:tcPr>
          <w:p w:rsidR="00AA00E6" w:rsidRPr="00185B64" w:rsidRDefault="00AA00E6" w:rsidP="00DB240F">
            <w:pPr>
              <w:pStyle w:val="Nina"/>
              <w:spacing w:after="40"/>
              <w:contextualSpacing w:val="0"/>
            </w:pPr>
            <w:r w:rsidRPr="00185B64">
              <w:t>Administrative attributes</w:t>
            </w:r>
          </w:p>
        </w:tc>
      </w:tr>
      <w:tr w:rsidR="00AA00E6" w:rsidRPr="00185B64"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087" w:type="dxa"/>
          </w:tcPr>
          <w:p w:rsidR="00AA00E6" w:rsidRPr="007678CA" w:rsidRDefault="00AA00E6"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NSW Tier 2 Clinic List</w:t>
            </w:r>
          </w:p>
          <w:p w:rsidR="00AA00E6" w:rsidRPr="007678CA" w:rsidRDefault="00AA00E6" w:rsidP="00DB240F">
            <w:pPr>
              <w:spacing w:before="60" w:after="40"/>
              <w:rPr>
                <w:rFonts w:ascii="Arial" w:hAnsi="Arial" w:cs="Arial"/>
                <w:sz w:val="18"/>
                <w:szCs w:val="18"/>
              </w:rPr>
            </w:pPr>
            <w:r w:rsidRPr="007678CA">
              <w:rPr>
                <w:rFonts w:ascii="Arial" w:hAnsi="Arial" w:cs="Arial"/>
                <w:sz w:val="18"/>
                <w:szCs w:val="18"/>
              </w:rPr>
              <w:t>Qld Monthly Activity Collection (MAC) Manual</w:t>
            </w:r>
          </w:p>
        </w:tc>
      </w:tr>
      <w:tr w:rsidR="00AA00E6" w:rsidRPr="00185B64"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087" w:type="dxa"/>
          </w:tcPr>
          <w:p w:rsidR="00AA00E6" w:rsidRPr="007678CA" w:rsidRDefault="00AA00E6" w:rsidP="00DB240F">
            <w:pPr>
              <w:spacing w:before="60" w:after="40"/>
              <w:rPr>
                <w:rFonts w:ascii="Arial" w:hAnsi="Arial" w:cs="Arial"/>
                <w:sz w:val="18"/>
                <w:szCs w:val="18"/>
              </w:rPr>
            </w:pPr>
            <w:r w:rsidRPr="007678CA">
              <w:rPr>
                <w:rFonts w:ascii="Arial" w:hAnsi="Arial" w:cs="Arial"/>
                <w:sz w:val="18"/>
                <w:szCs w:val="18"/>
              </w:rPr>
              <w:t>24/3/2011</w:t>
            </w:r>
          </w:p>
        </w:tc>
      </w:tr>
      <w:tr w:rsidR="00AA00E6" w:rsidRPr="00185B64"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087" w:type="dxa"/>
          </w:tcPr>
          <w:p w:rsidR="00AA00E6" w:rsidRPr="007678CA" w:rsidRDefault="00AA00E6" w:rsidP="00DB240F">
            <w:pPr>
              <w:spacing w:before="60" w:after="40"/>
              <w:rPr>
                <w:rFonts w:ascii="Arial" w:hAnsi="Arial" w:cs="Arial"/>
                <w:sz w:val="18"/>
                <w:szCs w:val="18"/>
              </w:rPr>
            </w:pPr>
          </w:p>
        </w:tc>
      </w:tr>
      <w:tr w:rsidR="00AA00E6" w:rsidRPr="00185B64" w:rsidTr="00997CE6">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087" w:type="dxa"/>
          </w:tcPr>
          <w:p w:rsidR="00AA00E6" w:rsidRPr="007678CA" w:rsidRDefault="00AA00E6" w:rsidP="00DB240F">
            <w:pPr>
              <w:spacing w:before="60" w:after="40"/>
              <w:rPr>
                <w:rFonts w:ascii="Arial" w:hAnsi="Arial" w:cs="Arial"/>
                <w:sz w:val="18"/>
                <w:szCs w:val="18"/>
              </w:rPr>
            </w:pPr>
          </w:p>
        </w:tc>
      </w:tr>
      <w:tr w:rsidR="00AA00E6" w:rsidRPr="00A7384C" w:rsidTr="00997CE6">
        <w:trPr>
          <w:trHeight w:val="85"/>
        </w:trPr>
        <w:tc>
          <w:tcPr>
            <w:tcW w:w="2268" w:type="dxa"/>
          </w:tcPr>
          <w:p w:rsidR="00AA00E6" w:rsidRPr="007678CA" w:rsidRDefault="00AA00E6" w:rsidP="00DB240F">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087" w:type="dxa"/>
          </w:tcPr>
          <w:p w:rsidR="00AA00E6" w:rsidRPr="007678CA" w:rsidRDefault="00AA00E6" w:rsidP="00DB240F">
            <w:pPr>
              <w:spacing w:before="60" w:after="40"/>
              <w:rPr>
                <w:rFonts w:ascii="Arial" w:hAnsi="Arial" w:cs="Arial"/>
                <w:sz w:val="18"/>
                <w:szCs w:val="18"/>
              </w:rPr>
            </w:pPr>
          </w:p>
        </w:tc>
      </w:tr>
    </w:tbl>
    <w:p w:rsidR="004C7C46" w:rsidRPr="008810ED" w:rsidRDefault="004C7C46" w:rsidP="008810ED">
      <w:r w:rsidRPr="003548AE">
        <w:br w:type="page"/>
      </w:r>
    </w:p>
    <w:p w:rsidR="00763603" w:rsidRPr="002D620A" w:rsidRDefault="00763603" w:rsidP="00AC4D13">
      <w:pPr>
        <w:pStyle w:val="Heading3"/>
        <w:spacing w:before="60" w:line="240" w:lineRule="auto"/>
        <w:ind w:left="567"/>
        <w:rPr>
          <w:sz w:val="2"/>
          <w:szCs w:val="2"/>
        </w:rPr>
      </w:pPr>
      <w:bookmarkStart w:id="400" w:name="_Toc288653800"/>
      <w:bookmarkStart w:id="401" w:name="_Toc288654287"/>
      <w:bookmarkStart w:id="402" w:name="_Toc288741335"/>
      <w:bookmarkStart w:id="403" w:name="_Toc344907762"/>
      <w:bookmarkStart w:id="404" w:name="_Toc366768469"/>
      <w:bookmarkStart w:id="405" w:name="_Toc441239199"/>
      <w:r w:rsidRPr="00763603">
        <w:t>30.02 Magnetic resonance imaging (MRI</w:t>
      </w:r>
      <w:bookmarkEnd w:id="400"/>
      <w:bookmarkEnd w:id="401"/>
      <w:bookmarkEnd w:id="402"/>
      <w:r w:rsidRPr="00763603">
        <w:t>)</w:t>
      </w:r>
      <w:bookmarkEnd w:id="403"/>
      <w:bookmarkEnd w:id="404"/>
      <w:bookmarkEnd w:id="405"/>
      <w:r w:rsidRPr="00763603">
        <w:br/>
      </w:r>
    </w:p>
    <w:tbl>
      <w:tblPr>
        <w:tblStyle w:val="TableGrid"/>
        <w:tblW w:w="0" w:type="auto"/>
        <w:tblInd w:w="534" w:type="dxa"/>
        <w:tblLook w:val="04A0" w:firstRow="1" w:lastRow="0" w:firstColumn="1" w:lastColumn="0" w:noHBand="0" w:noVBand="1"/>
        <w:tblDescription w:val="class 30.02 table outlines the identifying attributes for Magnetic resonance imaging (MRI)"/>
      </w:tblPr>
      <w:tblGrid>
        <w:gridCol w:w="2268"/>
        <w:gridCol w:w="7087"/>
      </w:tblGrid>
      <w:tr w:rsidR="00763603" w:rsidRPr="00185B64" w:rsidTr="00AC4D13">
        <w:trPr>
          <w:tblHeader/>
        </w:trPr>
        <w:tc>
          <w:tcPr>
            <w:tcW w:w="9355" w:type="dxa"/>
            <w:gridSpan w:val="2"/>
            <w:shd w:val="clear" w:color="auto" w:fill="008A00" w:themeFill="background2"/>
          </w:tcPr>
          <w:p w:rsidR="00763603" w:rsidRPr="00185B64" w:rsidRDefault="00763603" w:rsidP="00DB240F">
            <w:pPr>
              <w:pStyle w:val="Nina"/>
              <w:spacing w:after="40"/>
              <w:contextualSpacing w:val="0"/>
            </w:pPr>
            <w:r w:rsidRPr="00185B64">
              <w:t>Identifying attributes</w:t>
            </w:r>
          </w:p>
        </w:tc>
      </w:tr>
      <w:tr w:rsidR="00763603" w:rsidRPr="00185B64" w:rsidTr="00997CE6">
        <w:tc>
          <w:tcPr>
            <w:tcW w:w="2268" w:type="dxa"/>
          </w:tcPr>
          <w:p w:rsidR="00763603" w:rsidRPr="007678CA" w:rsidRDefault="00763603"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087" w:type="dxa"/>
          </w:tcPr>
          <w:p w:rsidR="00763603" w:rsidRPr="007678CA" w:rsidRDefault="00763603" w:rsidP="00DB240F">
            <w:pPr>
              <w:spacing w:before="60" w:after="40"/>
              <w:rPr>
                <w:rFonts w:ascii="Arial" w:hAnsi="Arial" w:cs="Arial"/>
                <w:sz w:val="18"/>
                <w:szCs w:val="18"/>
              </w:rPr>
            </w:pPr>
            <w:r w:rsidRPr="007678CA">
              <w:rPr>
                <w:rFonts w:ascii="Arial" w:hAnsi="Arial" w:cs="Arial"/>
                <w:sz w:val="18"/>
                <w:szCs w:val="18"/>
              </w:rPr>
              <w:t xml:space="preserve">30.02 </w:t>
            </w:r>
          </w:p>
        </w:tc>
      </w:tr>
      <w:tr w:rsidR="00763603" w:rsidRPr="00185B64"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087" w:type="dxa"/>
          </w:tcPr>
          <w:p w:rsidR="00763603" w:rsidRPr="007678CA" w:rsidRDefault="00763603" w:rsidP="00DB240F">
            <w:pPr>
              <w:spacing w:before="60" w:after="40"/>
              <w:rPr>
                <w:rFonts w:ascii="Arial" w:hAnsi="Arial" w:cs="Arial"/>
                <w:sz w:val="18"/>
                <w:szCs w:val="18"/>
              </w:rPr>
            </w:pPr>
            <w:r w:rsidRPr="007678CA">
              <w:rPr>
                <w:rFonts w:ascii="Arial" w:hAnsi="Arial" w:cs="Arial"/>
                <w:sz w:val="18"/>
                <w:szCs w:val="18"/>
              </w:rPr>
              <w:t>Magnetic resonance imaging (MRI)</w:t>
            </w:r>
          </w:p>
        </w:tc>
      </w:tr>
      <w:tr w:rsidR="00763603" w:rsidRPr="00185B64"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087" w:type="dxa"/>
          </w:tcPr>
          <w:p w:rsidR="00763603" w:rsidRPr="007678CA" w:rsidRDefault="00A21435" w:rsidP="00DB240F">
            <w:pPr>
              <w:spacing w:before="60" w:after="40"/>
              <w:rPr>
                <w:rFonts w:ascii="Arial" w:hAnsi="Arial" w:cs="Arial"/>
                <w:sz w:val="18"/>
                <w:szCs w:val="18"/>
              </w:rPr>
            </w:pPr>
            <w:r>
              <w:rPr>
                <w:rFonts w:ascii="Arial" w:hAnsi="Arial" w:cs="Arial"/>
                <w:sz w:val="18"/>
                <w:szCs w:val="18"/>
              </w:rPr>
              <w:t>D</w:t>
            </w:r>
            <w:r w:rsidRPr="007678CA">
              <w:rPr>
                <w:rFonts w:ascii="Arial" w:hAnsi="Arial" w:cs="Arial"/>
                <w:sz w:val="18"/>
                <w:szCs w:val="18"/>
              </w:rPr>
              <w:t>iagnostic</w:t>
            </w:r>
            <w:r>
              <w:rPr>
                <w:rFonts w:ascii="Arial" w:hAnsi="Arial" w:cs="Arial"/>
                <w:sz w:val="18"/>
                <w:szCs w:val="18"/>
              </w:rPr>
              <w:t xml:space="preserve"> services</w:t>
            </w:r>
          </w:p>
        </w:tc>
      </w:tr>
      <w:tr w:rsidR="00763603" w:rsidRPr="00185B64"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087" w:type="dxa"/>
          </w:tcPr>
          <w:p w:rsidR="00763603" w:rsidRPr="007678CA" w:rsidRDefault="00763603" w:rsidP="00DB240F">
            <w:pPr>
              <w:spacing w:before="60" w:after="40"/>
              <w:rPr>
                <w:rFonts w:ascii="Arial" w:hAnsi="Arial" w:cs="Arial"/>
                <w:sz w:val="18"/>
                <w:szCs w:val="18"/>
              </w:rPr>
            </w:pPr>
            <w:r w:rsidRPr="007678CA">
              <w:rPr>
                <w:rFonts w:ascii="Arial" w:hAnsi="Arial" w:cs="Arial"/>
                <w:sz w:val="18"/>
                <w:szCs w:val="18"/>
              </w:rPr>
              <w:t>Multiple MDCs</w:t>
            </w:r>
          </w:p>
        </w:tc>
      </w:tr>
      <w:tr w:rsidR="00763603" w:rsidRPr="00185B64"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087" w:type="dxa"/>
          </w:tcPr>
          <w:p w:rsidR="00763603" w:rsidRPr="007678CA" w:rsidRDefault="00763603" w:rsidP="00DB240F">
            <w:pPr>
              <w:spacing w:before="60" w:after="40"/>
              <w:rPr>
                <w:rFonts w:ascii="Arial" w:hAnsi="Arial" w:cs="Arial"/>
                <w:sz w:val="18"/>
                <w:szCs w:val="18"/>
              </w:rPr>
            </w:pPr>
            <w:r w:rsidRPr="007678CA">
              <w:rPr>
                <w:rFonts w:ascii="Arial" w:hAnsi="Arial" w:cs="Arial"/>
                <w:sz w:val="18"/>
                <w:szCs w:val="18"/>
              </w:rPr>
              <w:t>Radiologist, medical diagnostic radiographer</w:t>
            </w:r>
          </w:p>
        </w:tc>
      </w:tr>
      <w:tr w:rsidR="00763603" w:rsidRPr="00185B64"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087" w:type="dxa"/>
          </w:tcPr>
          <w:p w:rsidR="00763603" w:rsidRPr="007678CA" w:rsidRDefault="00763603" w:rsidP="00DB240F">
            <w:pPr>
              <w:spacing w:before="60" w:after="40"/>
              <w:rPr>
                <w:rFonts w:ascii="Arial" w:hAnsi="Arial" w:cs="Arial"/>
                <w:sz w:val="18"/>
                <w:szCs w:val="18"/>
              </w:rPr>
            </w:pPr>
            <w:r w:rsidRPr="007678CA">
              <w:rPr>
                <w:rFonts w:ascii="Arial" w:hAnsi="Arial" w:cs="Arial"/>
                <w:sz w:val="18"/>
                <w:szCs w:val="18"/>
              </w:rPr>
              <w:t xml:space="preserve">The use of MRI to create cross-sectional images of the head and body, to diagnose a wide range of conditions. </w:t>
            </w:r>
          </w:p>
        </w:tc>
      </w:tr>
    </w:tbl>
    <w:p w:rsidR="00763603" w:rsidRPr="008F5F7F" w:rsidRDefault="00763603" w:rsidP="00475823">
      <w:pPr>
        <w:rPr>
          <w:sz w:val="2"/>
          <w:szCs w:val="2"/>
        </w:rPr>
      </w:pPr>
    </w:p>
    <w:tbl>
      <w:tblPr>
        <w:tblStyle w:val="TableGrid"/>
        <w:tblW w:w="0" w:type="auto"/>
        <w:tblInd w:w="534" w:type="dxa"/>
        <w:tblLook w:val="04A0" w:firstRow="1" w:lastRow="0" w:firstColumn="1" w:lastColumn="0" w:noHBand="0" w:noVBand="1"/>
        <w:tblDescription w:val="class 30.02 table outlines the guide for use for Magnetic resonance imaging (MRI)"/>
      </w:tblPr>
      <w:tblGrid>
        <w:gridCol w:w="2268"/>
        <w:gridCol w:w="7087"/>
      </w:tblGrid>
      <w:tr w:rsidR="00763603" w:rsidRPr="00185B64" w:rsidTr="00AC4D13">
        <w:trPr>
          <w:tblHeader/>
        </w:trPr>
        <w:tc>
          <w:tcPr>
            <w:tcW w:w="9355" w:type="dxa"/>
            <w:gridSpan w:val="2"/>
            <w:shd w:val="clear" w:color="auto" w:fill="008A00" w:themeFill="background2"/>
          </w:tcPr>
          <w:p w:rsidR="00763603" w:rsidRPr="00185B64" w:rsidRDefault="00763603" w:rsidP="00DB240F">
            <w:pPr>
              <w:pStyle w:val="Nina"/>
              <w:spacing w:after="40"/>
              <w:contextualSpacing w:val="0"/>
              <w:rPr>
                <w:i/>
              </w:rPr>
            </w:pPr>
            <w:r>
              <w:t>Guide for use</w:t>
            </w:r>
          </w:p>
        </w:tc>
      </w:tr>
      <w:tr w:rsidR="00763603" w:rsidRPr="00F31588"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087" w:type="dxa"/>
          </w:tcPr>
          <w:p w:rsidR="00763603" w:rsidRPr="007678CA" w:rsidRDefault="00763603" w:rsidP="00DB240F">
            <w:pPr>
              <w:autoSpaceDE w:val="0"/>
              <w:autoSpaceDN w:val="0"/>
              <w:adjustRightInd w:val="0"/>
              <w:spacing w:before="60" w:after="40"/>
              <w:rPr>
                <w:rFonts w:ascii="Arial" w:hAnsi="Arial" w:cs="Arial"/>
                <w:i/>
                <w:sz w:val="18"/>
                <w:szCs w:val="18"/>
              </w:rPr>
            </w:pPr>
            <w:r w:rsidRPr="007678CA">
              <w:rPr>
                <w:rFonts w:ascii="Arial" w:hAnsi="Arial" w:cs="Arial"/>
                <w:i/>
                <w:sz w:val="18"/>
                <w:szCs w:val="18"/>
              </w:rPr>
              <w:t xml:space="preserve">Inclusions: </w:t>
            </w:r>
          </w:p>
          <w:p w:rsidR="00763603" w:rsidRPr="007678CA" w:rsidRDefault="00763603" w:rsidP="00DB240F">
            <w:pPr>
              <w:autoSpaceDE w:val="0"/>
              <w:autoSpaceDN w:val="0"/>
              <w:adjustRightInd w:val="0"/>
              <w:spacing w:before="60" w:after="40"/>
              <w:rPr>
                <w:rFonts w:ascii="Arial" w:hAnsi="Arial"/>
                <w:sz w:val="18"/>
              </w:rPr>
            </w:pPr>
            <w:r w:rsidRPr="007678CA">
              <w:rPr>
                <w:rFonts w:ascii="Arial" w:hAnsi="Arial"/>
                <w:sz w:val="18"/>
              </w:rPr>
              <w:t>Diagnosis of:</w:t>
            </w:r>
          </w:p>
          <w:p w:rsidR="00763603" w:rsidRPr="007678CA" w:rsidRDefault="00865B6A" w:rsidP="00865B6A">
            <w:pPr>
              <w:numPr>
                <w:ilvl w:val="0"/>
                <w:numId w:val="63"/>
              </w:numPr>
              <w:spacing w:before="60" w:after="40"/>
              <w:ind w:left="743" w:hanging="432"/>
              <w:rPr>
                <w:rFonts w:ascii="Arial" w:hAnsi="Arial"/>
                <w:sz w:val="18"/>
              </w:rPr>
            </w:pPr>
            <w:r>
              <w:rPr>
                <w:rFonts w:ascii="Arial" w:hAnsi="Arial" w:cs="Arial"/>
                <w:sz w:val="18"/>
                <w:szCs w:val="18"/>
              </w:rPr>
              <w:tab/>
            </w:r>
            <w:r w:rsidR="00763603" w:rsidRPr="007678CA">
              <w:rPr>
                <w:rFonts w:ascii="Arial" w:hAnsi="Arial" w:cs="Arial"/>
                <w:sz w:val="18"/>
                <w:szCs w:val="18"/>
              </w:rPr>
              <w:t xml:space="preserve">tumours </w:t>
            </w:r>
          </w:p>
          <w:p w:rsidR="00763603" w:rsidRPr="007678CA" w:rsidRDefault="00865B6A" w:rsidP="00865B6A">
            <w:pPr>
              <w:numPr>
                <w:ilvl w:val="0"/>
                <w:numId w:val="63"/>
              </w:numPr>
              <w:spacing w:before="60" w:after="40"/>
              <w:ind w:left="743" w:hanging="432"/>
              <w:rPr>
                <w:rFonts w:ascii="Arial" w:hAnsi="Arial" w:cs="Arial"/>
                <w:i/>
                <w:sz w:val="18"/>
                <w:szCs w:val="18"/>
              </w:rPr>
            </w:pPr>
            <w:r>
              <w:rPr>
                <w:rFonts w:ascii="Arial" w:hAnsi="Arial" w:cs="Arial"/>
                <w:sz w:val="18"/>
                <w:szCs w:val="18"/>
              </w:rPr>
              <w:tab/>
            </w:r>
            <w:r w:rsidR="00763603" w:rsidRPr="007678CA">
              <w:rPr>
                <w:rFonts w:ascii="Arial" w:hAnsi="Arial" w:cs="Arial"/>
                <w:sz w:val="18"/>
                <w:szCs w:val="18"/>
              </w:rPr>
              <w:t xml:space="preserve">joint or spinal injuries or diseases, </w:t>
            </w:r>
          </w:p>
          <w:p w:rsidR="00763603" w:rsidRPr="007678CA" w:rsidRDefault="00865B6A" w:rsidP="00865B6A">
            <w:pPr>
              <w:numPr>
                <w:ilvl w:val="0"/>
                <w:numId w:val="63"/>
              </w:numPr>
              <w:spacing w:before="60" w:after="40"/>
              <w:ind w:left="743" w:hanging="432"/>
              <w:rPr>
                <w:rFonts w:ascii="Arial" w:hAnsi="Arial" w:cs="Arial"/>
                <w:i/>
                <w:sz w:val="18"/>
                <w:szCs w:val="18"/>
              </w:rPr>
            </w:pPr>
            <w:r>
              <w:rPr>
                <w:rFonts w:ascii="Arial" w:hAnsi="Arial" w:cs="Arial"/>
                <w:sz w:val="18"/>
                <w:szCs w:val="18"/>
              </w:rPr>
              <w:tab/>
            </w:r>
            <w:r w:rsidR="00763603" w:rsidRPr="007678CA">
              <w:rPr>
                <w:rFonts w:ascii="Arial" w:hAnsi="Arial" w:cs="Arial"/>
                <w:sz w:val="18"/>
                <w:szCs w:val="18"/>
              </w:rPr>
              <w:t xml:space="preserve">soft tissue injuries or </w:t>
            </w:r>
          </w:p>
          <w:p w:rsidR="00763603" w:rsidRPr="007678CA" w:rsidRDefault="00865B6A" w:rsidP="00865B6A">
            <w:pPr>
              <w:numPr>
                <w:ilvl w:val="0"/>
                <w:numId w:val="63"/>
              </w:numPr>
              <w:spacing w:before="60" w:after="40"/>
              <w:ind w:left="743" w:hanging="432"/>
              <w:rPr>
                <w:rFonts w:ascii="Arial" w:hAnsi="Arial" w:cs="Arial"/>
                <w:i/>
                <w:sz w:val="18"/>
                <w:szCs w:val="18"/>
              </w:rPr>
            </w:pPr>
            <w:r>
              <w:rPr>
                <w:rFonts w:ascii="Arial" w:hAnsi="Arial" w:cs="Arial"/>
                <w:sz w:val="18"/>
                <w:szCs w:val="18"/>
              </w:rPr>
              <w:tab/>
            </w:r>
            <w:r w:rsidR="00763603" w:rsidRPr="007678CA">
              <w:rPr>
                <w:rFonts w:ascii="Arial" w:hAnsi="Arial" w:cs="Arial"/>
                <w:sz w:val="18"/>
                <w:szCs w:val="18"/>
              </w:rPr>
              <w:t>diseases of internal organs (e.g. brain or heart)</w:t>
            </w:r>
          </w:p>
        </w:tc>
      </w:tr>
      <w:tr w:rsidR="00763603" w:rsidRPr="00185B64"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087" w:type="dxa"/>
          </w:tcPr>
          <w:p w:rsidR="00763603" w:rsidRPr="007678CA" w:rsidRDefault="00763603" w:rsidP="00DB240F">
            <w:pPr>
              <w:spacing w:before="60" w:after="40"/>
              <w:rPr>
                <w:rFonts w:ascii="Arial" w:hAnsi="Arial" w:cs="Arial"/>
                <w:sz w:val="18"/>
                <w:szCs w:val="18"/>
              </w:rPr>
            </w:pPr>
          </w:p>
        </w:tc>
      </w:tr>
      <w:tr w:rsidR="00763603" w:rsidRPr="00185B64" w:rsidTr="00997CE6">
        <w:trPr>
          <w:trHeight w:val="193"/>
        </w:trPr>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087" w:type="dxa"/>
          </w:tcPr>
          <w:p w:rsidR="00763603" w:rsidRPr="007678CA" w:rsidRDefault="00763603" w:rsidP="00DB240F">
            <w:pPr>
              <w:spacing w:before="60" w:after="40"/>
              <w:rPr>
                <w:rFonts w:ascii="Arial" w:hAnsi="Arial" w:cs="Arial"/>
                <w:sz w:val="18"/>
                <w:szCs w:val="18"/>
              </w:rPr>
            </w:pPr>
          </w:p>
        </w:tc>
      </w:tr>
    </w:tbl>
    <w:p w:rsidR="00763603" w:rsidRPr="008F5F7F" w:rsidRDefault="00763603" w:rsidP="00475823">
      <w:pPr>
        <w:rPr>
          <w:sz w:val="2"/>
          <w:szCs w:val="2"/>
        </w:rPr>
      </w:pPr>
    </w:p>
    <w:tbl>
      <w:tblPr>
        <w:tblStyle w:val="TableGrid"/>
        <w:tblW w:w="0" w:type="auto"/>
        <w:tblInd w:w="534" w:type="dxa"/>
        <w:tblLayout w:type="fixed"/>
        <w:tblLook w:val="04A0" w:firstRow="1" w:lastRow="0" w:firstColumn="1" w:lastColumn="0" w:noHBand="0" w:noVBand="1"/>
        <w:tblDescription w:val="class 30.02 table outlines the administratiive attributes for Magnetic resonance imaging (MRI)"/>
      </w:tblPr>
      <w:tblGrid>
        <w:gridCol w:w="2268"/>
        <w:gridCol w:w="7087"/>
      </w:tblGrid>
      <w:tr w:rsidR="00763603" w:rsidRPr="00185B64" w:rsidTr="00AC4D13">
        <w:trPr>
          <w:tblHeader/>
        </w:trPr>
        <w:tc>
          <w:tcPr>
            <w:tcW w:w="9355" w:type="dxa"/>
            <w:gridSpan w:val="2"/>
            <w:shd w:val="clear" w:color="auto" w:fill="008A00" w:themeFill="background2"/>
          </w:tcPr>
          <w:p w:rsidR="00763603" w:rsidRPr="00185B64" w:rsidRDefault="00763603" w:rsidP="00DB240F">
            <w:pPr>
              <w:pStyle w:val="Nina"/>
              <w:spacing w:after="40"/>
              <w:contextualSpacing w:val="0"/>
            </w:pPr>
            <w:r w:rsidRPr="00185B64">
              <w:t>Administrative attributes</w:t>
            </w:r>
          </w:p>
        </w:tc>
      </w:tr>
      <w:tr w:rsidR="00763603" w:rsidRPr="00185B64"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087" w:type="dxa"/>
          </w:tcPr>
          <w:p w:rsidR="00763603" w:rsidRPr="007678CA" w:rsidRDefault="00763603" w:rsidP="00DB240F">
            <w:pPr>
              <w:spacing w:before="60" w:after="40"/>
              <w:rPr>
                <w:rFonts w:ascii="Arial" w:hAnsi="Arial" w:cs="Arial"/>
                <w:sz w:val="18"/>
                <w:szCs w:val="18"/>
              </w:rPr>
            </w:pPr>
            <w:r w:rsidRPr="007678CA">
              <w:rPr>
                <w:rFonts w:ascii="Arial" w:hAnsi="Arial" w:cs="Arial"/>
                <w:sz w:val="18"/>
                <w:szCs w:val="18"/>
              </w:rPr>
              <w:t>Health Insite</w:t>
            </w:r>
          </w:p>
        </w:tc>
      </w:tr>
      <w:tr w:rsidR="00763603" w:rsidRPr="00185B64"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087" w:type="dxa"/>
          </w:tcPr>
          <w:p w:rsidR="00763603" w:rsidRPr="007678CA" w:rsidRDefault="00763603" w:rsidP="00DB240F">
            <w:pPr>
              <w:spacing w:before="60" w:after="40"/>
              <w:rPr>
                <w:rFonts w:ascii="Arial" w:hAnsi="Arial" w:cs="Arial"/>
                <w:sz w:val="18"/>
                <w:szCs w:val="18"/>
              </w:rPr>
            </w:pPr>
            <w:r w:rsidRPr="007678CA">
              <w:rPr>
                <w:rFonts w:ascii="Arial" w:hAnsi="Arial" w:cs="Arial"/>
                <w:sz w:val="18"/>
                <w:szCs w:val="18"/>
              </w:rPr>
              <w:t>24/3/2011</w:t>
            </w:r>
          </w:p>
        </w:tc>
      </w:tr>
      <w:tr w:rsidR="00763603" w:rsidRPr="00185B64"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087" w:type="dxa"/>
          </w:tcPr>
          <w:p w:rsidR="00763603" w:rsidRPr="007678CA" w:rsidRDefault="00763603" w:rsidP="00DB240F">
            <w:pPr>
              <w:spacing w:before="60" w:after="40"/>
              <w:rPr>
                <w:rFonts w:ascii="Arial" w:hAnsi="Arial" w:cs="Arial"/>
                <w:sz w:val="18"/>
                <w:szCs w:val="18"/>
              </w:rPr>
            </w:pPr>
          </w:p>
        </w:tc>
      </w:tr>
      <w:tr w:rsidR="00763603" w:rsidRPr="00185B64" w:rsidTr="00997CE6">
        <w:tc>
          <w:tcPr>
            <w:tcW w:w="2268" w:type="dxa"/>
          </w:tcPr>
          <w:p w:rsidR="00763603" w:rsidRPr="007678CA" w:rsidRDefault="00763603"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087" w:type="dxa"/>
          </w:tcPr>
          <w:p w:rsidR="00763603" w:rsidRPr="007678CA" w:rsidRDefault="00763603" w:rsidP="00DB240F">
            <w:pPr>
              <w:spacing w:before="60" w:after="40"/>
              <w:rPr>
                <w:rFonts w:ascii="Arial" w:hAnsi="Arial" w:cs="Arial"/>
                <w:sz w:val="18"/>
                <w:szCs w:val="18"/>
              </w:rPr>
            </w:pPr>
          </w:p>
        </w:tc>
      </w:tr>
      <w:tr w:rsidR="00763603" w:rsidRPr="00A7384C" w:rsidTr="00997CE6">
        <w:trPr>
          <w:trHeight w:val="85"/>
        </w:trPr>
        <w:tc>
          <w:tcPr>
            <w:tcW w:w="2268" w:type="dxa"/>
          </w:tcPr>
          <w:p w:rsidR="00763603" w:rsidRPr="00185B64" w:rsidRDefault="00763603" w:rsidP="00DB240F">
            <w:pPr>
              <w:spacing w:before="60" w:after="40"/>
              <w:jc w:val="right"/>
              <w:rPr>
                <w:rFonts w:ascii="Arial" w:hAnsi="Arial" w:cs="Arial"/>
                <w:b/>
                <w:color w:val="58585A"/>
                <w:sz w:val="18"/>
                <w:szCs w:val="18"/>
              </w:rPr>
            </w:pPr>
            <w:r w:rsidRPr="007678CA">
              <w:rPr>
                <w:rFonts w:ascii="Arial" w:hAnsi="Arial" w:cs="Arial"/>
                <w:b/>
                <w:sz w:val="18"/>
                <w:szCs w:val="18"/>
              </w:rPr>
              <w:t>Reference material</w:t>
            </w:r>
          </w:p>
        </w:tc>
        <w:tc>
          <w:tcPr>
            <w:tcW w:w="7087" w:type="dxa"/>
          </w:tcPr>
          <w:p w:rsidR="00763603" w:rsidRPr="003548AE" w:rsidRDefault="00763603"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 xml:space="preserve">Health Insite, A healthdirect Australia health information service.  (July 2011). </w:t>
            </w:r>
            <w:r w:rsidRPr="002F09AD">
              <w:rPr>
                <w:rFonts w:ascii="Arial" w:hAnsi="Arial" w:cs="Arial"/>
                <w:sz w:val="18"/>
                <w:szCs w:val="18"/>
              </w:rPr>
              <w:t>Magnetic Resonance Imaging (MRI)</w:t>
            </w:r>
            <w:r w:rsidRPr="0070121C">
              <w:rPr>
                <w:rFonts w:ascii="Arial" w:hAnsi="Arial" w:cs="Arial"/>
                <w:color w:val="58585A"/>
                <w:sz w:val="18"/>
                <w:szCs w:val="18"/>
              </w:rPr>
              <w:t xml:space="preserve">. </w:t>
            </w:r>
            <w:r w:rsidRPr="007678CA">
              <w:rPr>
                <w:rFonts w:ascii="Arial" w:hAnsi="Arial" w:cs="Arial"/>
                <w:sz w:val="18"/>
                <w:szCs w:val="18"/>
              </w:rPr>
              <w:t xml:space="preserve">Retrieved September 1, 2011 (from </w:t>
            </w:r>
            <w:r w:rsidRPr="002F09AD">
              <w:rPr>
                <w:rFonts w:ascii="Arial" w:hAnsi="Arial" w:cs="Arial"/>
                <w:sz w:val="18"/>
                <w:szCs w:val="18"/>
              </w:rPr>
              <w:t>http://www.healthinsite.gov.au/topics/Magnetic_Resonance_Imaging__MRI</w:t>
            </w:r>
            <w:r>
              <w:rPr>
                <w:rFonts w:ascii="Arial" w:hAnsi="Arial" w:cs="Arial"/>
                <w:color w:val="58585A"/>
                <w:sz w:val="18"/>
                <w:szCs w:val="18"/>
              </w:rPr>
              <w:t>)</w:t>
            </w:r>
            <w:r w:rsidRPr="003548AE">
              <w:rPr>
                <w:rFonts w:ascii="Arial" w:hAnsi="Arial" w:cs="Arial"/>
                <w:sz w:val="18"/>
                <w:szCs w:val="18"/>
              </w:rPr>
              <w:t xml:space="preserve"> </w:t>
            </w:r>
          </w:p>
        </w:tc>
      </w:tr>
    </w:tbl>
    <w:p w:rsidR="006264F4" w:rsidRPr="006E5A4E" w:rsidRDefault="006264F4" w:rsidP="006E5A4E">
      <w:bookmarkStart w:id="406" w:name="_Toc344907763"/>
      <w:bookmarkStart w:id="407" w:name="_Toc366768470"/>
      <w:r>
        <w:br w:type="page"/>
      </w:r>
    </w:p>
    <w:p w:rsidR="00587B76" w:rsidRDefault="00587B76" w:rsidP="00AC4D13">
      <w:pPr>
        <w:pStyle w:val="Heading3"/>
        <w:spacing w:before="60" w:line="240" w:lineRule="auto"/>
        <w:ind w:left="567"/>
        <w:rPr>
          <w:rFonts w:ascii="Arial" w:hAnsi="Arial" w:cs="Arial"/>
          <w:sz w:val="18"/>
          <w:szCs w:val="18"/>
        </w:rPr>
      </w:pPr>
      <w:bookmarkStart w:id="408" w:name="_Toc441239200"/>
      <w:r w:rsidRPr="00A7384C">
        <w:t>30.03 Computerised tomography (CT)</w:t>
      </w:r>
      <w:bookmarkEnd w:id="406"/>
      <w:bookmarkEnd w:id="407"/>
      <w:bookmarkEnd w:id="408"/>
    </w:p>
    <w:p w:rsidR="00AA00E6" w:rsidRPr="002D620A" w:rsidRDefault="00AA00E6" w:rsidP="00DB240F">
      <w:pPr>
        <w:spacing w:before="60" w:after="40" w:line="240" w:lineRule="auto"/>
        <w:rPr>
          <w:rFonts w:ascii="Arial" w:hAnsi="Arial" w:cs="Arial"/>
          <w:sz w:val="2"/>
          <w:szCs w:val="2"/>
        </w:rPr>
      </w:pPr>
    </w:p>
    <w:tbl>
      <w:tblPr>
        <w:tblStyle w:val="TableGrid"/>
        <w:tblW w:w="0" w:type="auto"/>
        <w:tblInd w:w="534" w:type="dxa"/>
        <w:tblLook w:val="04A0" w:firstRow="1" w:lastRow="0" w:firstColumn="1" w:lastColumn="0" w:noHBand="0" w:noVBand="1"/>
        <w:tblDescription w:val="class 30.03 table outlines the identifying attributes for Computerised tomography (CT)"/>
      </w:tblPr>
      <w:tblGrid>
        <w:gridCol w:w="2268"/>
        <w:gridCol w:w="7087"/>
      </w:tblGrid>
      <w:tr w:rsidR="00587B76" w:rsidRPr="00185B64" w:rsidTr="00AC4D13">
        <w:trPr>
          <w:tblHeader/>
        </w:trPr>
        <w:tc>
          <w:tcPr>
            <w:tcW w:w="9355" w:type="dxa"/>
            <w:gridSpan w:val="2"/>
            <w:shd w:val="clear" w:color="auto" w:fill="008A00" w:themeFill="background2"/>
          </w:tcPr>
          <w:p w:rsidR="00587B76" w:rsidRPr="00185B64" w:rsidRDefault="00587B76" w:rsidP="00DB240F">
            <w:pPr>
              <w:pStyle w:val="Nina"/>
              <w:spacing w:after="40"/>
              <w:contextualSpacing w:val="0"/>
            </w:pPr>
            <w:r w:rsidRPr="00185B64">
              <w:t>Identifying attributes</w:t>
            </w:r>
          </w:p>
        </w:tc>
      </w:tr>
      <w:tr w:rsidR="00587B76" w:rsidRPr="00185B64" w:rsidTr="00997CE6">
        <w:tc>
          <w:tcPr>
            <w:tcW w:w="2268" w:type="dxa"/>
          </w:tcPr>
          <w:p w:rsidR="00587B76" w:rsidRPr="007678CA" w:rsidRDefault="00587B76"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 xml:space="preserve">30.03 </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Computerised tomography</w:t>
            </w:r>
            <w:r w:rsidR="008B76F2">
              <w:rPr>
                <w:rFonts w:ascii="Arial" w:hAnsi="Arial" w:cs="Arial"/>
                <w:sz w:val="18"/>
                <w:szCs w:val="18"/>
              </w:rPr>
              <w:t xml:space="preserve"> </w:t>
            </w:r>
            <w:r w:rsidRPr="007678CA">
              <w:rPr>
                <w:rFonts w:ascii="Arial" w:hAnsi="Arial" w:cs="Arial"/>
                <w:sz w:val="18"/>
                <w:szCs w:val="18"/>
              </w:rPr>
              <w:t>(CT)</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087" w:type="dxa"/>
          </w:tcPr>
          <w:p w:rsidR="00587B76" w:rsidRPr="007678CA" w:rsidRDefault="00A21435" w:rsidP="00DB240F">
            <w:pPr>
              <w:spacing w:before="60" w:after="40"/>
              <w:rPr>
                <w:rFonts w:ascii="Arial" w:hAnsi="Arial" w:cs="Arial"/>
                <w:sz w:val="18"/>
                <w:szCs w:val="18"/>
              </w:rPr>
            </w:pPr>
            <w:r>
              <w:rPr>
                <w:rFonts w:ascii="Arial" w:hAnsi="Arial" w:cs="Arial"/>
                <w:sz w:val="18"/>
                <w:szCs w:val="18"/>
              </w:rPr>
              <w:t>D</w:t>
            </w:r>
            <w:r w:rsidRPr="007678CA">
              <w:rPr>
                <w:rFonts w:ascii="Arial" w:hAnsi="Arial" w:cs="Arial"/>
                <w:sz w:val="18"/>
                <w:szCs w:val="18"/>
              </w:rPr>
              <w:t>iagnostic</w:t>
            </w:r>
            <w:r>
              <w:rPr>
                <w:rFonts w:ascii="Arial" w:hAnsi="Arial" w:cs="Arial"/>
                <w:sz w:val="18"/>
                <w:szCs w:val="18"/>
              </w:rPr>
              <w:t xml:space="preserve"> services</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Multiple MDCs</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Radiologist, medical diagnostic radiographer</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 xml:space="preserve">The use of CT to diagnose patients. The CT scan creates a three dimensional picture of any part of the body using a computer. </w:t>
            </w:r>
          </w:p>
        </w:tc>
      </w:tr>
    </w:tbl>
    <w:p w:rsidR="00587B76" w:rsidRPr="008F5F7F" w:rsidRDefault="00587B76" w:rsidP="00475823">
      <w:pPr>
        <w:rPr>
          <w:sz w:val="2"/>
          <w:szCs w:val="2"/>
        </w:rPr>
      </w:pPr>
    </w:p>
    <w:tbl>
      <w:tblPr>
        <w:tblStyle w:val="TableGrid"/>
        <w:tblW w:w="0" w:type="auto"/>
        <w:tblInd w:w="534" w:type="dxa"/>
        <w:tblLook w:val="04A0" w:firstRow="1" w:lastRow="0" w:firstColumn="1" w:lastColumn="0" w:noHBand="0" w:noVBand="1"/>
        <w:tblDescription w:val="class 30.03 table outlines the guide for use for Computerised tomography (CT)"/>
      </w:tblPr>
      <w:tblGrid>
        <w:gridCol w:w="2268"/>
        <w:gridCol w:w="7087"/>
      </w:tblGrid>
      <w:tr w:rsidR="00587B76" w:rsidRPr="00185B64" w:rsidTr="00AC4D13">
        <w:trPr>
          <w:tblHeader/>
        </w:trPr>
        <w:tc>
          <w:tcPr>
            <w:tcW w:w="9355" w:type="dxa"/>
            <w:gridSpan w:val="2"/>
            <w:shd w:val="clear" w:color="auto" w:fill="008A00" w:themeFill="background2"/>
          </w:tcPr>
          <w:p w:rsidR="00587B76" w:rsidRPr="00185B64" w:rsidRDefault="00587B76" w:rsidP="00DB240F">
            <w:pPr>
              <w:pStyle w:val="Nina"/>
              <w:spacing w:after="40"/>
              <w:contextualSpacing w:val="0"/>
              <w:rPr>
                <w:i/>
              </w:rPr>
            </w:pPr>
            <w:r>
              <w:t>Guide for use</w:t>
            </w:r>
          </w:p>
        </w:tc>
      </w:tr>
      <w:tr w:rsidR="00587B76" w:rsidRPr="00F31588"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087" w:type="dxa"/>
          </w:tcPr>
          <w:p w:rsidR="00587B76" w:rsidRPr="007678CA" w:rsidRDefault="00587B76" w:rsidP="00D10FD0">
            <w:pPr>
              <w:spacing w:before="60" w:after="40"/>
              <w:rPr>
                <w:rFonts w:ascii="Arial" w:hAnsi="Arial" w:cs="Arial"/>
                <w:i/>
                <w:sz w:val="18"/>
                <w:szCs w:val="18"/>
              </w:rPr>
            </w:pP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087" w:type="dxa"/>
          </w:tcPr>
          <w:p w:rsidR="00587B76" w:rsidRPr="007678CA" w:rsidRDefault="00587B76" w:rsidP="00DB240F">
            <w:pPr>
              <w:spacing w:before="60" w:after="40"/>
              <w:rPr>
                <w:rFonts w:ascii="Arial" w:hAnsi="Arial" w:cs="Arial"/>
                <w:sz w:val="18"/>
                <w:szCs w:val="18"/>
              </w:rPr>
            </w:pPr>
          </w:p>
        </w:tc>
      </w:tr>
      <w:tr w:rsidR="00587B76" w:rsidRPr="00185B64" w:rsidTr="00997CE6">
        <w:trPr>
          <w:trHeight w:val="193"/>
        </w:trPr>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087" w:type="dxa"/>
          </w:tcPr>
          <w:p w:rsidR="00587B76" w:rsidRPr="007678CA" w:rsidRDefault="00587B76" w:rsidP="00DB240F">
            <w:pPr>
              <w:spacing w:before="60" w:after="40"/>
              <w:rPr>
                <w:rFonts w:ascii="Arial" w:hAnsi="Arial" w:cs="Arial"/>
                <w:sz w:val="18"/>
                <w:szCs w:val="18"/>
              </w:rPr>
            </w:pPr>
          </w:p>
        </w:tc>
      </w:tr>
    </w:tbl>
    <w:p w:rsidR="00587B76" w:rsidRPr="008F5F7F" w:rsidRDefault="00587B76" w:rsidP="00475823">
      <w:pPr>
        <w:rPr>
          <w:sz w:val="2"/>
          <w:szCs w:val="2"/>
        </w:rPr>
      </w:pPr>
    </w:p>
    <w:tbl>
      <w:tblPr>
        <w:tblStyle w:val="TableGrid"/>
        <w:tblW w:w="0" w:type="auto"/>
        <w:tblInd w:w="534" w:type="dxa"/>
        <w:tblLayout w:type="fixed"/>
        <w:tblLook w:val="04A0" w:firstRow="1" w:lastRow="0" w:firstColumn="1" w:lastColumn="0" w:noHBand="0" w:noVBand="1"/>
        <w:tblDescription w:val="class 30.03 table outlines the administratiive attributes for Computerised tomography (CT)"/>
      </w:tblPr>
      <w:tblGrid>
        <w:gridCol w:w="2268"/>
        <w:gridCol w:w="7087"/>
      </w:tblGrid>
      <w:tr w:rsidR="00587B76" w:rsidRPr="00185B64" w:rsidTr="00AC4D13">
        <w:trPr>
          <w:tblHeader/>
        </w:trPr>
        <w:tc>
          <w:tcPr>
            <w:tcW w:w="9355" w:type="dxa"/>
            <w:gridSpan w:val="2"/>
            <w:shd w:val="clear" w:color="auto" w:fill="008A00" w:themeFill="background2"/>
          </w:tcPr>
          <w:p w:rsidR="00587B76" w:rsidRPr="00185B64" w:rsidRDefault="00587B76" w:rsidP="00DB240F">
            <w:pPr>
              <w:pStyle w:val="Nina"/>
              <w:spacing w:after="40"/>
              <w:contextualSpacing w:val="0"/>
            </w:pPr>
            <w:r w:rsidRPr="00185B64">
              <w:t>Administrative attributes</w:t>
            </w:r>
          </w:p>
        </w:tc>
      </w:tr>
      <w:tr w:rsidR="00587B76" w:rsidRPr="007678CA"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Health Insite</w:t>
            </w:r>
          </w:p>
        </w:tc>
      </w:tr>
      <w:tr w:rsidR="00587B76" w:rsidRPr="007678CA" w:rsidTr="00997CE6">
        <w:tc>
          <w:tcPr>
            <w:tcW w:w="2268" w:type="dxa"/>
            <w:tcBorders>
              <w:bottom w:val="single" w:sz="4" w:space="0" w:color="auto"/>
            </w:tcBorders>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087" w:type="dxa"/>
            <w:tcBorders>
              <w:bottom w:val="single" w:sz="4" w:space="0" w:color="auto"/>
            </w:tcBorders>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24/3/2011</w:t>
            </w:r>
          </w:p>
        </w:tc>
      </w:tr>
      <w:tr w:rsidR="00587B76" w:rsidRPr="007678CA" w:rsidTr="00997CE6">
        <w:tc>
          <w:tcPr>
            <w:tcW w:w="2268" w:type="dxa"/>
            <w:tcBorders>
              <w:bottom w:val="single" w:sz="4" w:space="0" w:color="auto"/>
            </w:tcBorders>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087" w:type="dxa"/>
            <w:tcBorders>
              <w:bottom w:val="single" w:sz="4" w:space="0" w:color="auto"/>
            </w:tcBorders>
          </w:tcPr>
          <w:p w:rsidR="00587B76" w:rsidRPr="007678CA" w:rsidRDefault="00587B76" w:rsidP="00DB240F">
            <w:pPr>
              <w:spacing w:before="60" w:after="40"/>
              <w:rPr>
                <w:rFonts w:ascii="Arial" w:hAnsi="Arial" w:cs="Arial"/>
                <w:sz w:val="18"/>
                <w:szCs w:val="18"/>
              </w:rPr>
            </w:pPr>
          </w:p>
        </w:tc>
      </w:tr>
      <w:tr w:rsidR="00587B76" w:rsidRPr="007678CA" w:rsidTr="00997CE6">
        <w:tc>
          <w:tcPr>
            <w:tcW w:w="2268" w:type="dxa"/>
            <w:tcBorders>
              <w:top w:val="single" w:sz="4" w:space="0" w:color="auto"/>
              <w:left w:val="single" w:sz="4" w:space="0" w:color="auto"/>
              <w:bottom w:val="single" w:sz="4" w:space="0" w:color="auto"/>
              <w:right w:val="single" w:sz="4" w:space="0" w:color="auto"/>
            </w:tcBorders>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087" w:type="dxa"/>
            <w:tcBorders>
              <w:top w:val="single" w:sz="4" w:space="0" w:color="auto"/>
              <w:left w:val="single" w:sz="4" w:space="0" w:color="auto"/>
              <w:bottom w:val="single" w:sz="4" w:space="0" w:color="auto"/>
              <w:right w:val="single" w:sz="4" w:space="0" w:color="auto"/>
            </w:tcBorders>
          </w:tcPr>
          <w:p w:rsidR="00587B76" w:rsidRPr="007678CA" w:rsidRDefault="00587B76" w:rsidP="00DB240F">
            <w:pPr>
              <w:spacing w:before="60" w:after="40"/>
              <w:rPr>
                <w:rFonts w:ascii="Arial" w:hAnsi="Arial" w:cs="Arial"/>
                <w:sz w:val="18"/>
                <w:szCs w:val="18"/>
              </w:rPr>
            </w:pPr>
          </w:p>
        </w:tc>
      </w:tr>
      <w:tr w:rsidR="000E0D93" w:rsidRPr="007678CA" w:rsidTr="00997CE6">
        <w:tc>
          <w:tcPr>
            <w:tcW w:w="2268" w:type="dxa"/>
            <w:tcBorders>
              <w:top w:val="single" w:sz="4" w:space="0" w:color="auto"/>
              <w:left w:val="single" w:sz="4" w:space="0" w:color="auto"/>
              <w:bottom w:val="single" w:sz="4" w:space="0" w:color="auto"/>
              <w:right w:val="single" w:sz="4" w:space="0" w:color="auto"/>
            </w:tcBorders>
          </w:tcPr>
          <w:p w:rsidR="000E0D93" w:rsidRPr="007678CA" w:rsidRDefault="000E0D93" w:rsidP="005A4F7E">
            <w:pPr>
              <w:spacing w:before="60" w:after="40"/>
              <w:jc w:val="right"/>
              <w:rPr>
                <w:rFonts w:ascii="Arial" w:hAnsi="Arial" w:cs="Arial"/>
                <w:b/>
                <w:sz w:val="18"/>
                <w:szCs w:val="18"/>
              </w:rPr>
            </w:pPr>
            <w:r w:rsidRPr="007678CA">
              <w:rPr>
                <w:rFonts w:ascii="Arial" w:hAnsi="Arial" w:cs="Arial"/>
                <w:b/>
                <w:sz w:val="18"/>
                <w:szCs w:val="18"/>
              </w:rPr>
              <w:t>Reference material</w:t>
            </w:r>
          </w:p>
        </w:tc>
        <w:tc>
          <w:tcPr>
            <w:tcW w:w="7087" w:type="dxa"/>
            <w:tcBorders>
              <w:top w:val="single" w:sz="4" w:space="0" w:color="auto"/>
              <w:left w:val="single" w:sz="4" w:space="0" w:color="auto"/>
              <w:bottom w:val="single" w:sz="4" w:space="0" w:color="auto"/>
              <w:right w:val="single" w:sz="4" w:space="0" w:color="auto"/>
            </w:tcBorders>
          </w:tcPr>
          <w:p w:rsidR="000E0D93" w:rsidRPr="007678CA" w:rsidRDefault="000E0D93" w:rsidP="005A4F7E">
            <w:pPr>
              <w:spacing w:before="60" w:after="40"/>
              <w:rPr>
                <w:rFonts w:ascii="Arial" w:hAnsi="Arial" w:cs="Arial"/>
                <w:sz w:val="18"/>
                <w:szCs w:val="18"/>
              </w:rPr>
            </w:pPr>
            <w:r w:rsidRPr="007678CA">
              <w:rPr>
                <w:rFonts w:ascii="Arial" w:hAnsi="Arial" w:cs="Arial"/>
                <w:sz w:val="18"/>
                <w:szCs w:val="18"/>
              </w:rPr>
              <w:t>Health Insite, A healthdirect Australia health information service.  (July 2011).</w:t>
            </w:r>
            <w:r w:rsidRPr="002F09AD">
              <w:rPr>
                <w:rFonts w:cs="Arial"/>
                <w:sz w:val="18"/>
                <w:szCs w:val="18"/>
              </w:rPr>
              <w:t>Tomography</w:t>
            </w:r>
            <w:r w:rsidRPr="007678CA">
              <w:rPr>
                <w:rFonts w:ascii="Arial" w:hAnsi="Arial" w:cs="Arial"/>
                <w:sz w:val="18"/>
                <w:szCs w:val="18"/>
              </w:rPr>
              <w:t>. Retrieved September 1, 2011 (from</w:t>
            </w:r>
          </w:p>
          <w:p w:rsidR="000E0D93" w:rsidRPr="007678CA" w:rsidRDefault="000E0D93" w:rsidP="005A4F7E">
            <w:pPr>
              <w:spacing w:before="60" w:after="40"/>
              <w:rPr>
                <w:rFonts w:ascii="Arial" w:hAnsi="Arial" w:cs="Arial"/>
                <w:sz w:val="18"/>
                <w:szCs w:val="18"/>
              </w:rPr>
            </w:pPr>
            <w:r w:rsidRPr="002F09AD">
              <w:rPr>
                <w:rFonts w:cs="Arial"/>
                <w:sz w:val="18"/>
                <w:szCs w:val="18"/>
              </w:rPr>
              <w:t>http://www.healthinsite.gov.au/topics/Tomography</w:t>
            </w:r>
            <w:r w:rsidRPr="007678CA">
              <w:rPr>
                <w:rFonts w:ascii="Arial" w:hAnsi="Arial" w:cs="Arial"/>
                <w:sz w:val="18"/>
                <w:szCs w:val="18"/>
              </w:rPr>
              <w:t>)</w:t>
            </w:r>
          </w:p>
        </w:tc>
      </w:tr>
    </w:tbl>
    <w:p w:rsidR="00587B76" w:rsidRPr="007678CA" w:rsidRDefault="00587B76" w:rsidP="00DB240F">
      <w:pPr>
        <w:spacing w:before="60" w:after="40" w:line="240" w:lineRule="auto"/>
        <w:jc w:val="right"/>
        <w:rPr>
          <w:rFonts w:ascii="Arial" w:hAnsi="Arial" w:cs="Arial"/>
          <w:b/>
          <w:sz w:val="18"/>
          <w:szCs w:val="18"/>
        </w:rPr>
        <w:sectPr w:rsidR="00587B76" w:rsidRPr="007678CA" w:rsidSect="00D301EF">
          <w:headerReference w:type="even" r:id="rId68"/>
          <w:headerReference w:type="default" r:id="rId69"/>
          <w:footerReference w:type="default" r:id="rId70"/>
          <w:headerReference w:type="first" r:id="rId71"/>
          <w:pgSz w:w="11906" w:h="16838" w:code="9"/>
          <w:pgMar w:top="851" w:right="851" w:bottom="851" w:left="851" w:header="709" w:footer="709" w:gutter="0"/>
          <w:cols w:space="720"/>
          <w:docGrid w:linePitch="326"/>
        </w:sectPr>
      </w:pPr>
    </w:p>
    <w:p w:rsidR="00587B76" w:rsidRDefault="00587B76" w:rsidP="00DB240F">
      <w:pPr>
        <w:pStyle w:val="Title"/>
        <w:spacing w:before="60" w:after="40"/>
        <w:ind w:left="0"/>
        <w:contextualSpacing w:val="0"/>
        <w:jc w:val="left"/>
        <w:sectPr w:rsidR="00587B76" w:rsidSect="00587B76">
          <w:type w:val="continuous"/>
          <w:pgSz w:w="11906" w:h="16838" w:code="9"/>
          <w:pgMar w:top="851" w:right="851" w:bottom="851" w:left="851" w:header="709" w:footer="709" w:gutter="0"/>
          <w:cols w:space="720"/>
          <w:docGrid w:linePitch="326"/>
        </w:sectPr>
      </w:pPr>
    </w:p>
    <w:p w:rsidR="00587B76" w:rsidRPr="002D620A" w:rsidRDefault="00587B76" w:rsidP="00AC4D13">
      <w:pPr>
        <w:pStyle w:val="Heading3"/>
        <w:spacing w:before="60" w:line="240" w:lineRule="auto"/>
        <w:ind w:left="567"/>
        <w:rPr>
          <w:sz w:val="2"/>
          <w:szCs w:val="2"/>
        </w:rPr>
      </w:pPr>
      <w:bookmarkStart w:id="409" w:name="_Toc288653802"/>
      <w:bookmarkStart w:id="410" w:name="_Toc288654289"/>
      <w:bookmarkStart w:id="411" w:name="_Toc288741337"/>
      <w:bookmarkStart w:id="412" w:name="_Toc344907764"/>
      <w:bookmarkStart w:id="413" w:name="_Toc366768471"/>
      <w:bookmarkStart w:id="414" w:name="_Toc441239201"/>
      <w:r w:rsidRPr="00A7384C">
        <w:t>30.04 Nuclear medicine</w:t>
      </w:r>
      <w:bookmarkEnd w:id="409"/>
      <w:bookmarkEnd w:id="410"/>
      <w:bookmarkEnd w:id="411"/>
      <w:bookmarkEnd w:id="412"/>
      <w:bookmarkEnd w:id="413"/>
      <w:bookmarkEnd w:id="414"/>
    </w:p>
    <w:tbl>
      <w:tblPr>
        <w:tblStyle w:val="TableGrid"/>
        <w:tblW w:w="0" w:type="auto"/>
        <w:tblInd w:w="534" w:type="dxa"/>
        <w:tblLook w:val="04A0" w:firstRow="1" w:lastRow="0" w:firstColumn="1" w:lastColumn="0" w:noHBand="0" w:noVBand="1"/>
        <w:tblDescription w:val="class 30.04 table outlines the identifying attributes for Nuclear medicine  "/>
      </w:tblPr>
      <w:tblGrid>
        <w:gridCol w:w="2268"/>
        <w:gridCol w:w="7087"/>
      </w:tblGrid>
      <w:tr w:rsidR="00587B76" w:rsidRPr="00185B64" w:rsidTr="00AC4D13">
        <w:trPr>
          <w:tblHeader/>
        </w:trPr>
        <w:tc>
          <w:tcPr>
            <w:tcW w:w="9355" w:type="dxa"/>
            <w:gridSpan w:val="2"/>
            <w:shd w:val="clear" w:color="auto" w:fill="008A00" w:themeFill="background2"/>
          </w:tcPr>
          <w:p w:rsidR="00587B76" w:rsidRPr="00185B64" w:rsidRDefault="00587B76" w:rsidP="00DB240F">
            <w:pPr>
              <w:pStyle w:val="Nina"/>
              <w:spacing w:after="40"/>
              <w:contextualSpacing w:val="0"/>
            </w:pPr>
            <w:r w:rsidRPr="00185B64">
              <w:t>Identifying attributes</w:t>
            </w:r>
          </w:p>
        </w:tc>
      </w:tr>
      <w:tr w:rsidR="00587B76" w:rsidRPr="00185B64" w:rsidTr="00997CE6">
        <w:tc>
          <w:tcPr>
            <w:tcW w:w="2268" w:type="dxa"/>
          </w:tcPr>
          <w:p w:rsidR="00587B76" w:rsidRPr="007678CA" w:rsidRDefault="00587B76"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 xml:space="preserve">30.04 </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Nuclear medicine</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087" w:type="dxa"/>
          </w:tcPr>
          <w:p w:rsidR="00587B76" w:rsidRPr="007678CA" w:rsidRDefault="00A21435" w:rsidP="00DB240F">
            <w:pPr>
              <w:spacing w:before="60" w:after="40"/>
              <w:rPr>
                <w:rFonts w:ascii="Arial" w:hAnsi="Arial" w:cs="Arial"/>
                <w:sz w:val="18"/>
                <w:szCs w:val="18"/>
              </w:rPr>
            </w:pPr>
            <w:r>
              <w:rPr>
                <w:rFonts w:ascii="Arial" w:hAnsi="Arial" w:cs="Arial"/>
                <w:sz w:val="18"/>
                <w:szCs w:val="18"/>
              </w:rPr>
              <w:t>D</w:t>
            </w:r>
            <w:r w:rsidRPr="007678CA">
              <w:rPr>
                <w:rFonts w:ascii="Arial" w:hAnsi="Arial" w:cs="Arial"/>
                <w:sz w:val="18"/>
                <w:szCs w:val="18"/>
              </w:rPr>
              <w:t>iagnostic</w:t>
            </w:r>
            <w:r>
              <w:rPr>
                <w:rFonts w:ascii="Arial" w:hAnsi="Arial" w:cs="Arial"/>
                <w:sz w:val="18"/>
                <w:szCs w:val="18"/>
              </w:rPr>
              <w:t xml:space="preserve"> services</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Multiple MDCs</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Nuclear medicine specialist</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The safe use of radioactive materials for diagnosis and treatment of various diseases.</w:t>
            </w:r>
          </w:p>
        </w:tc>
      </w:tr>
    </w:tbl>
    <w:p w:rsidR="00587B76" w:rsidRPr="008F5F7F" w:rsidRDefault="00587B76" w:rsidP="00475823">
      <w:pPr>
        <w:rPr>
          <w:sz w:val="2"/>
          <w:szCs w:val="2"/>
        </w:rPr>
      </w:pPr>
    </w:p>
    <w:tbl>
      <w:tblPr>
        <w:tblStyle w:val="TableGrid"/>
        <w:tblW w:w="0" w:type="auto"/>
        <w:tblInd w:w="534" w:type="dxa"/>
        <w:tblLook w:val="04A0" w:firstRow="1" w:lastRow="0" w:firstColumn="1" w:lastColumn="0" w:noHBand="0" w:noVBand="1"/>
        <w:tblDescription w:val="class 30.04 table outlines the guide for use for Nuclear medicine  "/>
      </w:tblPr>
      <w:tblGrid>
        <w:gridCol w:w="2268"/>
        <w:gridCol w:w="7087"/>
      </w:tblGrid>
      <w:tr w:rsidR="00587B76" w:rsidRPr="00185B64" w:rsidTr="00AC4D13">
        <w:trPr>
          <w:tblHeader/>
        </w:trPr>
        <w:tc>
          <w:tcPr>
            <w:tcW w:w="9355" w:type="dxa"/>
            <w:gridSpan w:val="2"/>
            <w:shd w:val="clear" w:color="auto" w:fill="008A00" w:themeFill="background2"/>
          </w:tcPr>
          <w:p w:rsidR="00587B76" w:rsidRPr="00185B64" w:rsidRDefault="00587B76" w:rsidP="00DB240F">
            <w:pPr>
              <w:pStyle w:val="Nina"/>
              <w:spacing w:after="40"/>
              <w:contextualSpacing w:val="0"/>
              <w:rPr>
                <w:i/>
              </w:rPr>
            </w:pPr>
            <w:r>
              <w:t>Guide for use</w:t>
            </w:r>
          </w:p>
        </w:tc>
      </w:tr>
      <w:tr w:rsidR="00587B76" w:rsidRPr="00F31588"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087" w:type="dxa"/>
          </w:tcPr>
          <w:p w:rsidR="00587B76" w:rsidRPr="007678CA" w:rsidRDefault="00587B76" w:rsidP="00DB240F">
            <w:pPr>
              <w:autoSpaceDE w:val="0"/>
              <w:autoSpaceDN w:val="0"/>
              <w:adjustRightInd w:val="0"/>
              <w:spacing w:before="60" w:after="40"/>
              <w:rPr>
                <w:rFonts w:ascii="Arial" w:hAnsi="Arial" w:cs="Arial"/>
                <w:i/>
                <w:sz w:val="18"/>
                <w:szCs w:val="18"/>
              </w:rPr>
            </w:pPr>
            <w:r w:rsidRPr="007678CA">
              <w:rPr>
                <w:rFonts w:ascii="Arial" w:hAnsi="Arial" w:cs="Arial"/>
                <w:i/>
                <w:sz w:val="18"/>
                <w:szCs w:val="18"/>
              </w:rPr>
              <w:t>Inclusions:</w:t>
            </w:r>
          </w:p>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 xml:space="preserve">Treatment of: </w:t>
            </w:r>
          </w:p>
          <w:p w:rsidR="00587B76" w:rsidRPr="007678CA" w:rsidRDefault="00865B6A" w:rsidP="00865B6A">
            <w:pPr>
              <w:numPr>
                <w:ilvl w:val="0"/>
                <w:numId w:val="64"/>
              </w:numPr>
              <w:spacing w:before="60" w:after="40"/>
              <w:ind w:left="743" w:hanging="430"/>
              <w:rPr>
                <w:rFonts w:ascii="Arial" w:hAnsi="Arial" w:cs="Arial"/>
                <w:sz w:val="18"/>
                <w:szCs w:val="18"/>
              </w:rPr>
            </w:pPr>
            <w:r>
              <w:rPr>
                <w:rFonts w:ascii="Arial" w:hAnsi="Arial" w:cs="Arial"/>
                <w:sz w:val="18"/>
                <w:szCs w:val="18"/>
              </w:rPr>
              <w:tab/>
            </w:r>
            <w:r w:rsidR="00587B76" w:rsidRPr="007678CA">
              <w:rPr>
                <w:rFonts w:ascii="Arial" w:hAnsi="Arial" w:cs="Arial"/>
                <w:sz w:val="18"/>
                <w:szCs w:val="18"/>
              </w:rPr>
              <w:t>hyperthyroidism (thyroid uptake measurement)</w:t>
            </w:r>
          </w:p>
          <w:p w:rsidR="00587B76" w:rsidRPr="007678CA" w:rsidRDefault="00865B6A" w:rsidP="00865B6A">
            <w:pPr>
              <w:numPr>
                <w:ilvl w:val="0"/>
                <w:numId w:val="64"/>
              </w:numPr>
              <w:spacing w:before="60" w:after="40"/>
              <w:ind w:left="743" w:hanging="430"/>
              <w:rPr>
                <w:rFonts w:ascii="Arial" w:hAnsi="Arial" w:cs="Arial"/>
                <w:sz w:val="18"/>
                <w:szCs w:val="18"/>
              </w:rPr>
            </w:pPr>
            <w:r>
              <w:rPr>
                <w:rFonts w:ascii="Arial" w:hAnsi="Arial" w:cs="Arial"/>
                <w:sz w:val="18"/>
                <w:szCs w:val="18"/>
              </w:rPr>
              <w:tab/>
            </w:r>
            <w:r w:rsidR="00587B76" w:rsidRPr="007678CA">
              <w:rPr>
                <w:rFonts w:ascii="Arial" w:hAnsi="Arial" w:cs="Arial"/>
                <w:sz w:val="18"/>
                <w:szCs w:val="18"/>
              </w:rPr>
              <w:t>thyroid cancer</w:t>
            </w:r>
          </w:p>
          <w:p w:rsidR="00587B76" w:rsidRPr="007678CA" w:rsidRDefault="00865B6A" w:rsidP="00865B6A">
            <w:pPr>
              <w:numPr>
                <w:ilvl w:val="0"/>
                <w:numId w:val="64"/>
              </w:numPr>
              <w:spacing w:before="60" w:after="40"/>
              <w:ind w:left="743" w:hanging="430"/>
              <w:rPr>
                <w:rFonts w:ascii="Arial" w:hAnsi="Arial" w:cs="Arial"/>
                <w:sz w:val="18"/>
                <w:szCs w:val="18"/>
              </w:rPr>
            </w:pPr>
            <w:r>
              <w:rPr>
                <w:rFonts w:ascii="Arial" w:hAnsi="Arial" w:cs="Arial"/>
                <w:sz w:val="18"/>
                <w:szCs w:val="18"/>
              </w:rPr>
              <w:tab/>
            </w:r>
            <w:r w:rsidR="00587B76" w:rsidRPr="007678CA">
              <w:rPr>
                <w:rFonts w:ascii="Arial" w:hAnsi="Arial" w:cs="Arial"/>
                <w:sz w:val="18"/>
                <w:szCs w:val="18"/>
              </w:rPr>
              <w:t>blood imbalances</w:t>
            </w:r>
          </w:p>
          <w:p w:rsidR="00587B76" w:rsidRPr="007678CA" w:rsidRDefault="00865B6A" w:rsidP="00865B6A">
            <w:pPr>
              <w:numPr>
                <w:ilvl w:val="0"/>
                <w:numId w:val="64"/>
              </w:numPr>
              <w:spacing w:before="60" w:after="40"/>
              <w:ind w:left="743" w:hanging="430"/>
              <w:rPr>
                <w:rFonts w:ascii="Arial" w:hAnsi="Arial" w:cs="Arial"/>
                <w:sz w:val="18"/>
                <w:szCs w:val="18"/>
              </w:rPr>
            </w:pPr>
            <w:r>
              <w:rPr>
                <w:rFonts w:ascii="Arial" w:hAnsi="Arial" w:cs="Arial"/>
                <w:sz w:val="18"/>
                <w:szCs w:val="18"/>
              </w:rPr>
              <w:tab/>
            </w:r>
            <w:r w:rsidR="00587B76" w:rsidRPr="007678CA">
              <w:rPr>
                <w:rFonts w:ascii="Arial" w:hAnsi="Arial" w:cs="Arial"/>
                <w:sz w:val="18"/>
                <w:szCs w:val="18"/>
              </w:rPr>
              <w:t>pain relief from certain types of bone cancers</w:t>
            </w:r>
          </w:p>
          <w:p w:rsidR="00587B76" w:rsidRPr="007678CA" w:rsidRDefault="00865B6A" w:rsidP="00865B6A">
            <w:pPr>
              <w:numPr>
                <w:ilvl w:val="0"/>
                <w:numId w:val="64"/>
              </w:numPr>
              <w:spacing w:before="60" w:after="40"/>
              <w:ind w:left="743" w:hanging="430"/>
              <w:rPr>
                <w:rFonts w:ascii="Arial" w:hAnsi="Arial" w:cs="Arial"/>
                <w:sz w:val="18"/>
                <w:szCs w:val="18"/>
              </w:rPr>
            </w:pPr>
            <w:r>
              <w:rPr>
                <w:rFonts w:ascii="Arial" w:hAnsi="Arial" w:cs="Arial"/>
                <w:sz w:val="18"/>
                <w:szCs w:val="18"/>
              </w:rPr>
              <w:tab/>
            </w:r>
            <w:r w:rsidR="00587B76" w:rsidRPr="007678CA">
              <w:rPr>
                <w:rFonts w:ascii="Arial" w:hAnsi="Arial" w:cs="Arial"/>
                <w:sz w:val="18"/>
                <w:szCs w:val="18"/>
              </w:rPr>
              <w:t>bone scans for orthopaedic injuries</w:t>
            </w:r>
          </w:p>
          <w:p w:rsidR="00587B76" w:rsidRPr="007678CA" w:rsidRDefault="00865B6A" w:rsidP="00865B6A">
            <w:pPr>
              <w:numPr>
                <w:ilvl w:val="0"/>
                <w:numId w:val="64"/>
              </w:numPr>
              <w:spacing w:before="60" w:after="40"/>
              <w:ind w:left="743" w:hanging="430"/>
              <w:rPr>
                <w:rFonts w:ascii="Arial" w:hAnsi="Arial" w:cs="Arial"/>
                <w:sz w:val="18"/>
                <w:szCs w:val="18"/>
              </w:rPr>
            </w:pPr>
            <w:r>
              <w:rPr>
                <w:rFonts w:ascii="Arial" w:hAnsi="Arial" w:cs="Arial"/>
                <w:sz w:val="18"/>
                <w:szCs w:val="18"/>
              </w:rPr>
              <w:tab/>
            </w:r>
            <w:r w:rsidR="00587B76" w:rsidRPr="007678CA">
              <w:rPr>
                <w:rFonts w:ascii="Arial" w:hAnsi="Arial" w:cs="Arial"/>
                <w:sz w:val="18"/>
                <w:szCs w:val="18"/>
              </w:rPr>
              <w:t>lung scans for blood clots (lung scintigraphy)</w:t>
            </w:r>
          </w:p>
          <w:p w:rsidR="00587B76" w:rsidRPr="007678CA" w:rsidRDefault="00865B6A" w:rsidP="00865B6A">
            <w:pPr>
              <w:numPr>
                <w:ilvl w:val="0"/>
                <w:numId w:val="64"/>
              </w:numPr>
              <w:spacing w:before="60" w:after="40"/>
              <w:ind w:left="743" w:hanging="430"/>
              <w:rPr>
                <w:rFonts w:ascii="Arial" w:hAnsi="Arial" w:cs="Arial"/>
                <w:i/>
                <w:sz w:val="18"/>
                <w:szCs w:val="18"/>
              </w:rPr>
            </w:pPr>
            <w:r>
              <w:rPr>
                <w:rFonts w:ascii="Arial" w:hAnsi="Arial" w:cs="Arial"/>
                <w:sz w:val="18"/>
                <w:szCs w:val="18"/>
              </w:rPr>
              <w:tab/>
            </w:r>
            <w:r w:rsidR="00587B76" w:rsidRPr="007678CA">
              <w:rPr>
                <w:rFonts w:ascii="Arial" w:hAnsi="Arial" w:cs="Arial"/>
                <w:sz w:val="18"/>
                <w:szCs w:val="18"/>
              </w:rPr>
              <w:t>liver and gall bladder procedures to diagnose abnormal function or blockages (hepatic and splenic Imaging)</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087" w:type="dxa"/>
          </w:tcPr>
          <w:p w:rsidR="00587B76" w:rsidRPr="007678CA" w:rsidRDefault="00587B76" w:rsidP="00DB240F">
            <w:pPr>
              <w:spacing w:before="60" w:after="40"/>
              <w:rPr>
                <w:rFonts w:ascii="Arial" w:hAnsi="Arial" w:cs="Arial"/>
                <w:sz w:val="18"/>
                <w:szCs w:val="18"/>
              </w:rPr>
            </w:pPr>
          </w:p>
        </w:tc>
      </w:tr>
      <w:tr w:rsidR="00587B76" w:rsidRPr="00185B64" w:rsidTr="00997CE6">
        <w:trPr>
          <w:trHeight w:val="193"/>
        </w:trPr>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087" w:type="dxa"/>
          </w:tcPr>
          <w:p w:rsidR="00587B76" w:rsidRPr="007678CA" w:rsidRDefault="00587B76" w:rsidP="00DB240F">
            <w:pPr>
              <w:spacing w:before="60" w:after="40"/>
              <w:rPr>
                <w:rFonts w:ascii="Arial" w:hAnsi="Arial" w:cs="Arial"/>
                <w:sz w:val="18"/>
                <w:szCs w:val="18"/>
              </w:rPr>
            </w:pPr>
          </w:p>
        </w:tc>
      </w:tr>
    </w:tbl>
    <w:p w:rsidR="00587B76" w:rsidRPr="008F5F7F" w:rsidRDefault="00587B76" w:rsidP="00475823">
      <w:pPr>
        <w:rPr>
          <w:sz w:val="2"/>
          <w:szCs w:val="2"/>
        </w:rPr>
      </w:pPr>
    </w:p>
    <w:tbl>
      <w:tblPr>
        <w:tblStyle w:val="TableGrid"/>
        <w:tblW w:w="0" w:type="auto"/>
        <w:tblInd w:w="534" w:type="dxa"/>
        <w:tblLayout w:type="fixed"/>
        <w:tblLook w:val="04A0" w:firstRow="1" w:lastRow="0" w:firstColumn="1" w:lastColumn="0" w:noHBand="0" w:noVBand="1"/>
        <w:tblDescription w:val="class 30.04 table outlines the administratiive attributes for Nuclear medicine  "/>
      </w:tblPr>
      <w:tblGrid>
        <w:gridCol w:w="2268"/>
        <w:gridCol w:w="7087"/>
      </w:tblGrid>
      <w:tr w:rsidR="00587B76" w:rsidRPr="00185B64" w:rsidTr="00AC4D13">
        <w:trPr>
          <w:tblHeader/>
        </w:trPr>
        <w:tc>
          <w:tcPr>
            <w:tcW w:w="9355" w:type="dxa"/>
            <w:gridSpan w:val="2"/>
            <w:shd w:val="clear" w:color="auto" w:fill="008A00" w:themeFill="background2"/>
          </w:tcPr>
          <w:p w:rsidR="00587B76" w:rsidRPr="00185B64" w:rsidRDefault="00587B76" w:rsidP="00DB240F">
            <w:pPr>
              <w:pStyle w:val="Nina"/>
              <w:spacing w:after="40"/>
              <w:contextualSpacing w:val="0"/>
            </w:pPr>
            <w:r w:rsidRPr="00185B64">
              <w:t>Administrative attributes</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Victorian Ambulatory Classification and Funding System (VACS) List</w:t>
            </w:r>
          </w:p>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NSW Tier 2 Clinic List</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087"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24/3/2011</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087" w:type="dxa"/>
          </w:tcPr>
          <w:p w:rsidR="00587B76" w:rsidRPr="007678CA" w:rsidRDefault="00587B76" w:rsidP="00DB240F">
            <w:pPr>
              <w:spacing w:before="60" w:after="40"/>
              <w:rPr>
                <w:rFonts w:ascii="Arial" w:hAnsi="Arial" w:cs="Arial"/>
                <w:sz w:val="18"/>
                <w:szCs w:val="18"/>
              </w:rPr>
            </w:pP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087" w:type="dxa"/>
          </w:tcPr>
          <w:p w:rsidR="00587B76" w:rsidRPr="007678CA" w:rsidRDefault="00587B76" w:rsidP="00DB240F">
            <w:pPr>
              <w:spacing w:before="60" w:after="40"/>
              <w:rPr>
                <w:rFonts w:ascii="Arial" w:hAnsi="Arial" w:cs="Arial"/>
                <w:sz w:val="18"/>
                <w:szCs w:val="18"/>
              </w:rPr>
            </w:pPr>
          </w:p>
        </w:tc>
      </w:tr>
      <w:tr w:rsidR="00587B76" w:rsidRPr="00A7384C" w:rsidTr="00997CE6">
        <w:trPr>
          <w:trHeight w:val="85"/>
        </w:trPr>
        <w:tc>
          <w:tcPr>
            <w:tcW w:w="2268" w:type="dxa"/>
          </w:tcPr>
          <w:p w:rsidR="00587B76" w:rsidRPr="00185B64" w:rsidRDefault="00587B76" w:rsidP="00DB240F">
            <w:pPr>
              <w:spacing w:before="60" w:after="40"/>
              <w:jc w:val="right"/>
              <w:rPr>
                <w:rFonts w:ascii="Arial" w:hAnsi="Arial" w:cs="Arial"/>
                <w:b/>
                <w:color w:val="58585A"/>
                <w:sz w:val="18"/>
                <w:szCs w:val="18"/>
              </w:rPr>
            </w:pPr>
            <w:r w:rsidRPr="007678CA">
              <w:rPr>
                <w:rFonts w:ascii="Arial" w:hAnsi="Arial" w:cs="Arial"/>
                <w:b/>
                <w:sz w:val="18"/>
                <w:szCs w:val="18"/>
              </w:rPr>
              <w:t>Reference material</w:t>
            </w:r>
          </w:p>
        </w:tc>
        <w:tc>
          <w:tcPr>
            <w:tcW w:w="7087" w:type="dxa"/>
          </w:tcPr>
          <w:p w:rsidR="00587B76" w:rsidRPr="003548AE" w:rsidRDefault="00587B76" w:rsidP="00DB240F">
            <w:pPr>
              <w:spacing w:before="60" w:after="40"/>
              <w:rPr>
                <w:rFonts w:ascii="Arial" w:hAnsi="Arial" w:cs="Arial"/>
                <w:sz w:val="18"/>
                <w:szCs w:val="18"/>
              </w:rPr>
            </w:pPr>
            <w:r w:rsidRPr="007678CA">
              <w:rPr>
                <w:rFonts w:ascii="Arial" w:hAnsi="Arial" w:cs="Arial"/>
                <w:sz w:val="18"/>
                <w:szCs w:val="18"/>
              </w:rPr>
              <w:t xml:space="preserve">Austin Hospital, Melbourne Department of Nuclear Medicine. (2007) </w:t>
            </w:r>
            <w:r w:rsidRPr="002F09AD">
              <w:rPr>
                <w:rFonts w:ascii="Arial" w:hAnsi="Arial" w:cs="Arial"/>
                <w:sz w:val="18"/>
                <w:szCs w:val="18"/>
              </w:rPr>
              <w:t>General Overview, What is Nuclear Medicine?</w:t>
            </w:r>
            <w:r w:rsidRPr="0070121C">
              <w:rPr>
                <w:rFonts w:ascii="Arial" w:hAnsi="Arial" w:cs="Arial"/>
                <w:color w:val="58585A"/>
                <w:sz w:val="18"/>
                <w:szCs w:val="18"/>
              </w:rPr>
              <w:t xml:space="preserve"> </w:t>
            </w:r>
            <w:r w:rsidRPr="007678CA">
              <w:rPr>
                <w:rFonts w:ascii="Arial" w:hAnsi="Arial" w:cs="Arial"/>
                <w:sz w:val="18"/>
                <w:szCs w:val="18"/>
              </w:rPr>
              <w:t xml:space="preserve">Retrieved September 1, 2011 (from  </w:t>
            </w:r>
            <w:r w:rsidRPr="002F09AD">
              <w:rPr>
                <w:rFonts w:ascii="Arial" w:hAnsi="Arial" w:cs="Arial"/>
                <w:sz w:val="18"/>
                <w:szCs w:val="18"/>
              </w:rPr>
              <w:t>http://www.petnm.unimelb.edu.au/nucmed/overview/what_is_nucmed.html</w:t>
            </w:r>
            <w:r>
              <w:rPr>
                <w:rFonts w:ascii="Arial" w:hAnsi="Arial" w:cs="Arial"/>
                <w:color w:val="58585A"/>
                <w:sz w:val="18"/>
                <w:szCs w:val="18"/>
              </w:rPr>
              <w:t>)</w:t>
            </w:r>
            <w:r w:rsidRPr="003548AE">
              <w:rPr>
                <w:rFonts w:ascii="Arial" w:hAnsi="Arial" w:cs="Arial"/>
                <w:sz w:val="18"/>
                <w:szCs w:val="18"/>
              </w:rPr>
              <w:t xml:space="preserve"> </w:t>
            </w:r>
          </w:p>
        </w:tc>
      </w:tr>
    </w:tbl>
    <w:p w:rsidR="00587B76" w:rsidRDefault="00587B76" w:rsidP="00DB240F">
      <w:pPr>
        <w:pStyle w:val="Heading3"/>
        <w:spacing w:before="60" w:line="240" w:lineRule="auto"/>
        <w:sectPr w:rsidR="00587B76" w:rsidSect="00D301EF">
          <w:pgSz w:w="11906" w:h="16838" w:code="9"/>
          <w:pgMar w:top="851" w:right="851" w:bottom="851" w:left="851" w:header="709" w:footer="709" w:gutter="0"/>
          <w:cols w:space="720"/>
          <w:docGrid w:linePitch="326"/>
        </w:sectPr>
      </w:pPr>
      <w:bookmarkStart w:id="415" w:name="_Toc288653804"/>
      <w:bookmarkStart w:id="416" w:name="_Toc288654291"/>
      <w:bookmarkStart w:id="417" w:name="_Toc288741339"/>
      <w:bookmarkStart w:id="418" w:name="_Toc344907765"/>
      <w:bookmarkStart w:id="419" w:name="_Toc366768472"/>
    </w:p>
    <w:p w:rsidR="004C7C46" w:rsidRPr="002D620A" w:rsidRDefault="00587B76" w:rsidP="000F3E2F">
      <w:pPr>
        <w:pStyle w:val="Heading3"/>
        <w:spacing w:before="60" w:line="240" w:lineRule="auto"/>
        <w:rPr>
          <w:sz w:val="2"/>
          <w:szCs w:val="2"/>
        </w:rPr>
      </w:pPr>
      <w:bookmarkStart w:id="420" w:name="_Toc441239202"/>
      <w:r w:rsidRPr="00A7384C">
        <w:t>30.05 Pathology (microbiology, haematology, biochemistry)</w:t>
      </w:r>
      <w:bookmarkEnd w:id="415"/>
      <w:bookmarkEnd w:id="416"/>
      <w:bookmarkEnd w:id="417"/>
      <w:bookmarkEnd w:id="418"/>
      <w:bookmarkEnd w:id="419"/>
      <w:bookmarkEnd w:id="420"/>
      <w:r>
        <w:br/>
      </w:r>
    </w:p>
    <w:tbl>
      <w:tblPr>
        <w:tblStyle w:val="TableGrid"/>
        <w:tblW w:w="9356" w:type="dxa"/>
        <w:tblInd w:w="108" w:type="dxa"/>
        <w:tblLook w:val="04A0" w:firstRow="1" w:lastRow="0" w:firstColumn="1" w:lastColumn="0" w:noHBand="0" w:noVBand="1"/>
        <w:tblDescription w:val="class 30.05 table outlines the identifying attributes for  Pathology (microbiology, haematology, biochemistry)"/>
      </w:tblPr>
      <w:tblGrid>
        <w:gridCol w:w="2323"/>
        <w:gridCol w:w="7033"/>
      </w:tblGrid>
      <w:tr w:rsidR="00587B76" w:rsidRPr="00185B64" w:rsidTr="000F3E2F">
        <w:trPr>
          <w:tblHeader/>
        </w:trPr>
        <w:tc>
          <w:tcPr>
            <w:tcW w:w="9356" w:type="dxa"/>
            <w:gridSpan w:val="2"/>
            <w:shd w:val="clear" w:color="auto" w:fill="008A00" w:themeFill="background2"/>
          </w:tcPr>
          <w:p w:rsidR="00587B76" w:rsidRPr="00185B64" w:rsidRDefault="00587B76" w:rsidP="00DB240F">
            <w:pPr>
              <w:pStyle w:val="Nina"/>
              <w:spacing w:after="40"/>
              <w:contextualSpacing w:val="0"/>
            </w:pPr>
            <w:r w:rsidRPr="00185B64">
              <w:t>Identifying attributes</w:t>
            </w:r>
          </w:p>
        </w:tc>
      </w:tr>
      <w:tr w:rsidR="00587B76" w:rsidRPr="00185B64" w:rsidTr="00997CE6">
        <w:tc>
          <w:tcPr>
            <w:tcW w:w="2323" w:type="dxa"/>
          </w:tcPr>
          <w:p w:rsidR="00587B76" w:rsidRPr="007678CA" w:rsidRDefault="00587B76"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033"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 xml:space="preserve">30.05 </w:t>
            </w:r>
          </w:p>
        </w:tc>
      </w:tr>
      <w:tr w:rsidR="00587B76" w:rsidRPr="00185B64" w:rsidTr="00997CE6">
        <w:tc>
          <w:tcPr>
            <w:tcW w:w="2323"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033"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Pathology (microbiology, haematology, biochemistry)</w:t>
            </w:r>
          </w:p>
        </w:tc>
      </w:tr>
      <w:tr w:rsidR="00587B76" w:rsidRPr="00185B64" w:rsidTr="00997CE6">
        <w:tc>
          <w:tcPr>
            <w:tcW w:w="2323"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033" w:type="dxa"/>
          </w:tcPr>
          <w:p w:rsidR="00587B76" w:rsidRPr="007678CA" w:rsidRDefault="0013351D" w:rsidP="00DB240F">
            <w:pPr>
              <w:spacing w:before="60" w:after="40"/>
              <w:rPr>
                <w:rFonts w:ascii="Arial" w:hAnsi="Arial" w:cs="Arial"/>
                <w:sz w:val="18"/>
                <w:szCs w:val="18"/>
              </w:rPr>
            </w:pPr>
            <w:r>
              <w:rPr>
                <w:rFonts w:ascii="Arial" w:hAnsi="Arial" w:cs="Arial"/>
                <w:sz w:val="18"/>
                <w:szCs w:val="18"/>
              </w:rPr>
              <w:t>D</w:t>
            </w:r>
            <w:r w:rsidRPr="007678CA">
              <w:rPr>
                <w:rFonts w:ascii="Arial" w:hAnsi="Arial" w:cs="Arial"/>
                <w:sz w:val="18"/>
                <w:szCs w:val="18"/>
              </w:rPr>
              <w:t>iagnostic</w:t>
            </w:r>
            <w:r>
              <w:rPr>
                <w:rFonts w:ascii="Arial" w:hAnsi="Arial" w:cs="Arial"/>
                <w:sz w:val="18"/>
                <w:szCs w:val="18"/>
              </w:rPr>
              <w:t xml:space="preserve"> services</w:t>
            </w:r>
          </w:p>
        </w:tc>
      </w:tr>
      <w:tr w:rsidR="00587B76" w:rsidRPr="00185B64" w:rsidTr="00997CE6">
        <w:tc>
          <w:tcPr>
            <w:tcW w:w="2323"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033"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Multiple MDCs</w:t>
            </w:r>
          </w:p>
        </w:tc>
      </w:tr>
      <w:tr w:rsidR="00587B76" w:rsidRPr="00185B64" w:rsidTr="00997CE6">
        <w:tc>
          <w:tcPr>
            <w:tcW w:w="2323"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033" w:type="dxa"/>
          </w:tcPr>
          <w:p w:rsidR="00587B76" w:rsidRPr="007678CA" w:rsidRDefault="00587B76" w:rsidP="00DB240F">
            <w:pPr>
              <w:spacing w:before="60" w:after="40"/>
              <w:rPr>
                <w:rFonts w:ascii="Arial" w:hAnsi="Arial" w:cs="Arial"/>
                <w:sz w:val="18"/>
                <w:szCs w:val="18"/>
                <w:highlight w:val="yellow"/>
              </w:rPr>
            </w:pPr>
            <w:r w:rsidRPr="007678CA">
              <w:rPr>
                <w:rFonts w:ascii="Arial" w:hAnsi="Arial" w:cs="Arial"/>
                <w:sz w:val="18"/>
                <w:szCs w:val="18"/>
              </w:rPr>
              <w:t>Pathologist</w:t>
            </w:r>
          </w:p>
        </w:tc>
      </w:tr>
      <w:tr w:rsidR="00587B76" w:rsidRPr="00185B64" w:rsidTr="00997CE6">
        <w:tc>
          <w:tcPr>
            <w:tcW w:w="2323"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033"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 xml:space="preserve">Pathology collection services and other investigations to determine the origin, nature and causes of diseases. </w:t>
            </w:r>
          </w:p>
        </w:tc>
      </w:tr>
    </w:tbl>
    <w:p w:rsidR="00587B76" w:rsidRPr="008F5F7F" w:rsidRDefault="00587B76" w:rsidP="00475823">
      <w:pPr>
        <w:rPr>
          <w:sz w:val="2"/>
          <w:szCs w:val="2"/>
        </w:rPr>
      </w:pPr>
    </w:p>
    <w:tbl>
      <w:tblPr>
        <w:tblStyle w:val="TableGrid"/>
        <w:tblW w:w="9356" w:type="dxa"/>
        <w:tblInd w:w="108" w:type="dxa"/>
        <w:tblLook w:val="04A0" w:firstRow="1" w:lastRow="0" w:firstColumn="1" w:lastColumn="0" w:noHBand="0" w:noVBand="1"/>
        <w:tblDescription w:val="class 30.05 table outlines the guide for use for Pathology (microbiology, haematology, biochemistry)"/>
      </w:tblPr>
      <w:tblGrid>
        <w:gridCol w:w="2268"/>
        <w:gridCol w:w="7088"/>
      </w:tblGrid>
      <w:tr w:rsidR="00587B76" w:rsidRPr="00185B64" w:rsidTr="000F3E2F">
        <w:trPr>
          <w:tblHeader/>
        </w:trPr>
        <w:tc>
          <w:tcPr>
            <w:tcW w:w="9356" w:type="dxa"/>
            <w:gridSpan w:val="2"/>
            <w:shd w:val="clear" w:color="auto" w:fill="008A00" w:themeFill="background2"/>
          </w:tcPr>
          <w:p w:rsidR="00587B76" w:rsidRPr="00185B64" w:rsidRDefault="00587B76" w:rsidP="00DB240F">
            <w:pPr>
              <w:pStyle w:val="Nina"/>
              <w:spacing w:after="40"/>
              <w:contextualSpacing w:val="0"/>
              <w:rPr>
                <w:i/>
              </w:rPr>
            </w:pPr>
            <w:r>
              <w:t>Guide for use</w:t>
            </w:r>
          </w:p>
        </w:tc>
      </w:tr>
      <w:tr w:rsidR="00587B76" w:rsidRPr="00F31588"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088" w:type="dxa"/>
          </w:tcPr>
          <w:p w:rsidR="00C53763" w:rsidRDefault="00C53763" w:rsidP="00C53763">
            <w:pPr>
              <w:spacing w:before="60" w:after="40"/>
              <w:rPr>
                <w:rFonts w:ascii="Arial" w:hAnsi="Arial" w:cs="Arial"/>
                <w:i/>
                <w:sz w:val="18"/>
                <w:szCs w:val="18"/>
              </w:rPr>
            </w:pPr>
            <w:r>
              <w:rPr>
                <w:rFonts w:ascii="Arial" w:hAnsi="Arial" w:cs="Arial"/>
                <w:i/>
                <w:sz w:val="18"/>
                <w:szCs w:val="18"/>
              </w:rPr>
              <w:t>In</w:t>
            </w:r>
            <w:r w:rsidRPr="007678CA">
              <w:rPr>
                <w:rFonts w:ascii="Arial" w:hAnsi="Arial" w:cs="Arial"/>
                <w:i/>
                <w:sz w:val="18"/>
                <w:szCs w:val="18"/>
              </w:rPr>
              <w:t>clusions:</w:t>
            </w:r>
          </w:p>
          <w:p w:rsidR="00C53763" w:rsidRPr="00C53763" w:rsidRDefault="00C53763" w:rsidP="00C53763">
            <w:pPr>
              <w:autoSpaceDE w:val="0"/>
              <w:autoSpaceDN w:val="0"/>
              <w:adjustRightInd w:val="0"/>
              <w:rPr>
                <w:rFonts w:cstheme="minorHAnsi"/>
                <w:color w:val="000000"/>
                <w:sz w:val="18"/>
                <w:szCs w:val="18"/>
              </w:rPr>
            </w:pPr>
            <w:r>
              <w:rPr>
                <w:rFonts w:ascii="Tahoma" w:hAnsi="Tahoma" w:cs="Tahoma"/>
                <w:color w:val="000000"/>
                <w:sz w:val="20"/>
                <w:szCs w:val="20"/>
              </w:rPr>
              <w:t xml:space="preserve">The </w:t>
            </w:r>
            <w:r w:rsidRPr="00C53763">
              <w:rPr>
                <w:rFonts w:cstheme="minorHAnsi"/>
                <w:color w:val="000000"/>
                <w:sz w:val="18"/>
                <w:szCs w:val="18"/>
              </w:rPr>
              <w:t>clinic may conduct the following services:</w:t>
            </w:r>
          </w:p>
          <w:p w:rsidR="00C53763" w:rsidRPr="00C53763" w:rsidRDefault="00C53763" w:rsidP="0016436D">
            <w:pPr>
              <w:pStyle w:val="ListParagraph"/>
              <w:numPr>
                <w:ilvl w:val="0"/>
                <w:numId w:val="172"/>
              </w:numPr>
              <w:autoSpaceDE w:val="0"/>
              <w:autoSpaceDN w:val="0"/>
              <w:adjustRightInd w:val="0"/>
              <w:rPr>
                <w:rFonts w:cstheme="minorHAnsi"/>
                <w:color w:val="000000"/>
                <w:sz w:val="18"/>
                <w:szCs w:val="18"/>
              </w:rPr>
            </w:pPr>
            <w:r w:rsidRPr="00C53763">
              <w:rPr>
                <w:rFonts w:cstheme="minorHAnsi"/>
                <w:color w:val="000000"/>
                <w:sz w:val="18"/>
                <w:szCs w:val="18"/>
              </w:rPr>
              <w:t>collection of specimens</w:t>
            </w:r>
          </w:p>
          <w:p w:rsidR="00C53763" w:rsidRPr="00C53763" w:rsidRDefault="00C53763" w:rsidP="0016436D">
            <w:pPr>
              <w:pStyle w:val="ListParagraph"/>
              <w:numPr>
                <w:ilvl w:val="0"/>
                <w:numId w:val="172"/>
              </w:numPr>
              <w:autoSpaceDE w:val="0"/>
              <w:autoSpaceDN w:val="0"/>
              <w:adjustRightInd w:val="0"/>
              <w:rPr>
                <w:rFonts w:cstheme="minorHAnsi"/>
                <w:color w:val="000000"/>
                <w:sz w:val="18"/>
                <w:szCs w:val="18"/>
              </w:rPr>
            </w:pPr>
            <w:r w:rsidRPr="00C53763">
              <w:rPr>
                <w:rFonts w:cstheme="minorHAnsi"/>
                <w:color w:val="000000"/>
                <w:sz w:val="18"/>
                <w:szCs w:val="18"/>
              </w:rPr>
              <w:t>diagnostic testing and monitoring of chronic diseases</w:t>
            </w:r>
          </w:p>
          <w:p w:rsidR="00C53763" w:rsidRPr="00C53763" w:rsidRDefault="00C53763" w:rsidP="0016436D">
            <w:pPr>
              <w:pStyle w:val="ListParagraph"/>
              <w:numPr>
                <w:ilvl w:val="0"/>
                <w:numId w:val="172"/>
              </w:numPr>
              <w:autoSpaceDE w:val="0"/>
              <w:autoSpaceDN w:val="0"/>
              <w:adjustRightInd w:val="0"/>
              <w:rPr>
                <w:rFonts w:cstheme="minorHAnsi"/>
                <w:color w:val="000000"/>
                <w:sz w:val="18"/>
                <w:szCs w:val="18"/>
              </w:rPr>
            </w:pPr>
            <w:r w:rsidRPr="00C53763">
              <w:rPr>
                <w:rFonts w:cstheme="minorHAnsi"/>
                <w:color w:val="000000"/>
                <w:sz w:val="18"/>
                <w:szCs w:val="18"/>
              </w:rPr>
              <w:t xml:space="preserve">blood transfusion technologies </w:t>
            </w:r>
          </w:p>
          <w:p w:rsidR="00C53763" w:rsidRPr="00C53763" w:rsidRDefault="00C53763" w:rsidP="008810ED">
            <w:pPr>
              <w:autoSpaceDE w:val="0"/>
              <w:autoSpaceDN w:val="0"/>
              <w:adjustRightInd w:val="0"/>
              <w:spacing w:before="120"/>
              <w:rPr>
                <w:rFonts w:cstheme="minorHAnsi"/>
                <w:color w:val="000000"/>
                <w:sz w:val="18"/>
                <w:szCs w:val="18"/>
              </w:rPr>
            </w:pPr>
            <w:r w:rsidRPr="00C53763">
              <w:rPr>
                <w:rFonts w:cstheme="minorHAnsi"/>
                <w:color w:val="000000"/>
                <w:sz w:val="18"/>
                <w:szCs w:val="18"/>
              </w:rPr>
              <w:t>The types of pathology include:</w:t>
            </w:r>
          </w:p>
          <w:p w:rsidR="00C53763" w:rsidRPr="00C53763" w:rsidRDefault="00C53763" w:rsidP="0016436D">
            <w:pPr>
              <w:pStyle w:val="ListParagraph"/>
              <w:numPr>
                <w:ilvl w:val="0"/>
                <w:numId w:val="173"/>
              </w:numPr>
              <w:autoSpaceDE w:val="0"/>
              <w:autoSpaceDN w:val="0"/>
              <w:adjustRightInd w:val="0"/>
              <w:ind w:left="714" w:hanging="357"/>
              <w:rPr>
                <w:rFonts w:cstheme="minorHAnsi"/>
                <w:color w:val="000000"/>
                <w:sz w:val="18"/>
                <w:szCs w:val="18"/>
              </w:rPr>
            </w:pPr>
            <w:r w:rsidRPr="00C53763">
              <w:rPr>
                <w:rFonts w:cstheme="minorHAnsi"/>
                <w:color w:val="000000"/>
                <w:sz w:val="18"/>
                <w:szCs w:val="18"/>
              </w:rPr>
              <w:t xml:space="preserve">anatomical pathology </w:t>
            </w:r>
          </w:p>
          <w:p w:rsidR="00C53763" w:rsidRPr="00C53763" w:rsidRDefault="00C53763" w:rsidP="0016436D">
            <w:pPr>
              <w:pStyle w:val="ListParagraph"/>
              <w:numPr>
                <w:ilvl w:val="0"/>
                <w:numId w:val="173"/>
              </w:numPr>
              <w:autoSpaceDE w:val="0"/>
              <w:autoSpaceDN w:val="0"/>
              <w:adjustRightInd w:val="0"/>
              <w:rPr>
                <w:rFonts w:cstheme="minorHAnsi"/>
                <w:color w:val="000000"/>
                <w:sz w:val="18"/>
                <w:szCs w:val="18"/>
              </w:rPr>
            </w:pPr>
            <w:r w:rsidRPr="00C53763">
              <w:rPr>
                <w:rFonts w:cstheme="minorHAnsi"/>
                <w:color w:val="000000"/>
                <w:sz w:val="18"/>
                <w:szCs w:val="18"/>
              </w:rPr>
              <w:t>chemical pathology</w:t>
            </w:r>
          </w:p>
          <w:p w:rsidR="00C53763" w:rsidRPr="00C53763" w:rsidRDefault="00C53763" w:rsidP="0016436D">
            <w:pPr>
              <w:pStyle w:val="ListParagraph"/>
              <w:numPr>
                <w:ilvl w:val="0"/>
                <w:numId w:val="173"/>
              </w:numPr>
              <w:autoSpaceDE w:val="0"/>
              <w:autoSpaceDN w:val="0"/>
              <w:adjustRightInd w:val="0"/>
              <w:rPr>
                <w:rFonts w:cstheme="minorHAnsi"/>
                <w:color w:val="000000"/>
                <w:sz w:val="18"/>
                <w:szCs w:val="18"/>
              </w:rPr>
            </w:pPr>
            <w:r w:rsidRPr="00C53763">
              <w:rPr>
                <w:rFonts w:cstheme="minorHAnsi"/>
                <w:color w:val="000000"/>
                <w:sz w:val="18"/>
                <w:szCs w:val="18"/>
              </w:rPr>
              <w:t>clinical pathology</w:t>
            </w:r>
          </w:p>
          <w:p w:rsidR="00C53763" w:rsidRPr="00C53763" w:rsidRDefault="00C53763" w:rsidP="0016436D">
            <w:pPr>
              <w:pStyle w:val="ListParagraph"/>
              <w:numPr>
                <w:ilvl w:val="0"/>
                <w:numId w:val="173"/>
              </w:numPr>
              <w:autoSpaceDE w:val="0"/>
              <w:autoSpaceDN w:val="0"/>
              <w:adjustRightInd w:val="0"/>
              <w:rPr>
                <w:rFonts w:cstheme="minorHAnsi"/>
                <w:color w:val="000000"/>
                <w:sz w:val="18"/>
                <w:szCs w:val="18"/>
              </w:rPr>
            </w:pPr>
            <w:r w:rsidRPr="00C53763">
              <w:rPr>
                <w:rFonts w:cstheme="minorHAnsi"/>
                <w:color w:val="000000"/>
                <w:sz w:val="18"/>
                <w:szCs w:val="18"/>
              </w:rPr>
              <w:t xml:space="preserve">general pathology </w:t>
            </w:r>
          </w:p>
          <w:p w:rsidR="00C53763" w:rsidRPr="00C53763" w:rsidRDefault="00C53763" w:rsidP="0016436D">
            <w:pPr>
              <w:pStyle w:val="ListParagraph"/>
              <w:numPr>
                <w:ilvl w:val="0"/>
                <w:numId w:val="173"/>
              </w:numPr>
              <w:autoSpaceDE w:val="0"/>
              <w:autoSpaceDN w:val="0"/>
              <w:adjustRightInd w:val="0"/>
              <w:rPr>
                <w:rFonts w:cstheme="minorHAnsi"/>
                <w:color w:val="000000"/>
                <w:sz w:val="18"/>
                <w:szCs w:val="18"/>
              </w:rPr>
            </w:pPr>
            <w:r w:rsidRPr="00C53763">
              <w:rPr>
                <w:rFonts w:cstheme="minorHAnsi"/>
                <w:color w:val="000000"/>
                <w:sz w:val="18"/>
                <w:szCs w:val="18"/>
              </w:rPr>
              <w:t xml:space="preserve">genetic pathology </w:t>
            </w:r>
          </w:p>
          <w:p w:rsidR="00C53763" w:rsidRPr="00C53763" w:rsidRDefault="00C53763" w:rsidP="0016436D">
            <w:pPr>
              <w:pStyle w:val="ListParagraph"/>
              <w:numPr>
                <w:ilvl w:val="0"/>
                <w:numId w:val="173"/>
              </w:numPr>
              <w:autoSpaceDE w:val="0"/>
              <w:autoSpaceDN w:val="0"/>
              <w:adjustRightInd w:val="0"/>
              <w:rPr>
                <w:rFonts w:cstheme="minorHAnsi"/>
                <w:color w:val="000000"/>
                <w:sz w:val="18"/>
                <w:szCs w:val="18"/>
              </w:rPr>
            </w:pPr>
            <w:r w:rsidRPr="00C53763">
              <w:rPr>
                <w:rFonts w:cstheme="minorHAnsi"/>
                <w:color w:val="000000"/>
                <w:sz w:val="18"/>
                <w:szCs w:val="18"/>
              </w:rPr>
              <w:t>haematology</w:t>
            </w:r>
          </w:p>
          <w:p w:rsidR="00C53763" w:rsidRPr="00C53763" w:rsidRDefault="00C53763" w:rsidP="0016436D">
            <w:pPr>
              <w:pStyle w:val="ListParagraph"/>
              <w:numPr>
                <w:ilvl w:val="0"/>
                <w:numId w:val="173"/>
              </w:numPr>
              <w:autoSpaceDE w:val="0"/>
              <w:autoSpaceDN w:val="0"/>
              <w:adjustRightInd w:val="0"/>
              <w:rPr>
                <w:rFonts w:cstheme="minorHAnsi"/>
                <w:color w:val="000000"/>
                <w:sz w:val="18"/>
                <w:szCs w:val="18"/>
              </w:rPr>
            </w:pPr>
            <w:r w:rsidRPr="00C53763">
              <w:rPr>
                <w:rFonts w:cstheme="minorHAnsi"/>
                <w:color w:val="000000"/>
                <w:sz w:val="18"/>
                <w:szCs w:val="18"/>
              </w:rPr>
              <w:t>immunopathology</w:t>
            </w:r>
          </w:p>
          <w:p w:rsidR="00C53763" w:rsidRPr="00C53763" w:rsidRDefault="00C53763" w:rsidP="0016436D">
            <w:pPr>
              <w:pStyle w:val="ListParagraph"/>
              <w:numPr>
                <w:ilvl w:val="0"/>
                <w:numId w:val="173"/>
              </w:numPr>
              <w:autoSpaceDE w:val="0"/>
              <w:autoSpaceDN w:val="0"/>
              <w:adjustRightInd w:val="0"/>
              <w:rPr>
                <w:rFonts w:cstheme="minorHAnsi"/>
                <w:color w:val="000000"/>
                <w:sz w:val="18"/>
                <w:szCs w:val="18"/>
              </w:rPr>
            </w:pPr>
            <w:r w:rsidRPr="00C53763">
              <w:rPr>
                <w:rFonts w:cstheme="minorHAnsi"/>
                <w:color w:val="000000"/>
                <w:sz w:val="18"/>
                <w:szCs w:val="18"/>
              </w:rPr>
              <w:t>microbiology</w:t>
            </w:r>
          </w:p>
          <w:p w:rsidR="00587B76" w:rsidRPr="007678CA" w:rsidRDefault="00587B76" w:rsidP="008810ED">
            <w:pPr>
              <w:spacing w:before="120" w:after="40"/>
              <w:rPr>
                <w:rFonts w:ascii="Arial" w:hAnsi="Arial" w:cs="Arial"/>
                <w:i/>
                <w:sz w:val="18"/>
                <w:szCs w:val="18"/>
              </w:rPr>
            </w:pPr>
            <w:r w:rsidRPr="007678CA">
              <w:rPr>
                <w:rFonts w:ascii="Arial" w:hAnsi="Arial" w:cs="Arial"/>
                <w:i/>
                <w:sz w:val="18"/>
                <w:szCs w:val="18"/>
              </w:rPr>
              <w:t>Exclusions:</w:t>
            </w:r>
          </w:p>
          <w:p w:rsidR="00587B76" w:rsidRPr="00C53763" w:rsidRDefault="00C53763" w:rsidP="0016436D">
            <w:pPr>
              <w:pStyle w:val="ListParagraph"/>
              <w:numPr>
                <w:ilvl w:val="0"/>
                <w:numId w:val="174"/>
              </w:numPr>
              <w:spacing w:before="60" w:after="40"/>
              <w:ind w:left="714" w:hanging="357"/>
              <w:rPr>
                <w:rFonts w:cstheme="minorHAnsi"/>
                <w:sz w:val="18"/>
                <w:szCs w:val="18"/>
              </w:rPr>
            </w:pPr>
            <w:r w:rsidRPr="00C53763">
              <w:rPr>
                <w:rFonts w:cstheme="minorHAnsi"/>
                <w:color w:val="000000"/>
                <w:sz w:val="18"/>
                <w:szCs w:val="18"/>
              </w:rPr>
              <w:t>genetic counselling (20.08)</w:t>
            </w:r>
          </w:p>
        </w:tc>
      </w:tr>
      <w:tr w:rsidR="00587B76" w:rsidRPr="00185B64" w:rsidTr="00997CE6">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088" w:type="dxa"/>
          </w:tcPr>
          <w:p w:rsidR="00587B76" w:rsidRPr="007678CA" w:rsidRDefault="00587B76" w:rsidP="00DB240F">
            <w:pPr>
              <w:spacing w:before="60" w:after="40"/>
              <w:rPr>
                <w:rFonts w:ascii="Arial" w:hAnsi="Arial" w:cs="Arial"/>
                <w:sz w:val="18"/>
                <w:szCs w:val="18"/>
              </w:rPr>
            </w:pPr>
          </w:p>
        </w:tc>
      </w:tr>
      <w:tr w:rsidR="00587B76" w:rsidRPr="00185B64" w:rsidTr="00997CE6">
        <w:trPr>
          <w:trHeight w:val="193"/>
        </w:trPr>
        <w:tc>
          <w:tcPr>
            <w:tcW w:w="2268"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088" w:type="dxa"/>
          </w:tcPr>
          <w:p w:rsidR="00587B76" w:rsidRPr="007678CA" w:rsidRDefault="00587B76" w:rsidP="00DB240F">
            <w:pPr>
              <w:spacing w:before="60" w:after="40"/>
              <w:rPr>
                <w:rFonts w:ascii="Arial" w:hAnsi="Arial" w:cs="Arial"/>
                <w:sz w:val="18"/>
                <w:szCs w:val="18"/>
              </w:rPr>
            </w:pPr>
          </w:p>
        </w:tc>
      </w:tr>
    </w:tbl>
    <w:p w:rsidR="00587B76" w:rsidRPr="008F5F7F" w:rsidRDefault="00587B76" w:rsidP="00475823">
      <w:pPr>
        <w:rPr>
          <w:sz w:val="2"/>
          <w:szCs w:val="2"/>
        </w:rPr>
      </w:pPr>
    </w:p>
    <w:tbl>
      <w:tblPr>
        <w:tblStyle w:val="TableGrid"/>
        <w:tblW w:w="9356" w:type="dxa"/>
        <w:tblInd w:w="108" w:type="dxa"/>
        <w:tblLayout w:type="fixed"/>
        <w:tblLook w:val="04A0" w:firstRow="1" w:lastRow="0" w:firstColumn="1" w:lastColumn="0" w:noHBand="0" w:noVBand="1"/>
        <w:tblDescription w:val="class 30.05 table outlines the administratiive attributes for Pathology (microbiology, haematology, biochemistry)"/>
      </w:tblPr>
      <w:tblGrid>
        <w:gridCol w:w="2410"/>
        <w:gridCol w:w="6946"/>
      </w:tblGrid>
      <w:tr w:rsidR="00587B76" w:rsidRPr="00185B64" w:rsidTr="000F3E2F">
        <w:trPr>
          <w:tblHeader/>
        </w:trPr>
        <w:tc>
          <w:tcPr>
            <w:tcW w:w="9356" w:type="dxa"/>
            <w:gridSpan w:val="2"/>
            <w:shd w:val="clear" w:color="auto" w:fill="008A00" w:themeFill="background2"/>
          </w:tcPr>
          <w:p w:rsidR="00587B76" w:rsidRPr="00185B64" w:rsidRDefault="00587B76" w:rsidP="00DB240F">
            <w:pPr>
              <w:pStyle w:val="Nina"/>
              <w:spacing w:after="40"/>
              <w:contextualSpacing w:val="0"/>
            </w:pPr>
            <w:r w:rsidRPr="00185B64">
              <w:t>Administrative attributes</w:t>
            </w:r>
          </w:p>
        </w:tc>
      </w:tr>
      <w:tr w:rsidR="00587B76" w:rsidRPr="00185B64" w:rsidTr="000F3E2F">
        <w:tc>
          <w:tcPr>
            <w:tcW w:w="2410"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6946" w:type="dxa"/>
          </w:tcPr>
          <w:p w:rsidR="00587B76" w:rsidRPr="007678CA" w:rsidRDefault="00803EA5" w:rsidP="00DB240F">
            <w:pPr>
              <w:spacing w:before="60" w:after="40"/>
              <w:rPr>
                <w:rFonts w:ascii="Arial" w:hAnsi="Arial" w:cs="Arial"/>
                <w:sz w:val="18"/>
                <w:szCs w:val="18"/>
              </w:rPr>
            </w:pPr>
            <w:r>
              <w:rPr>
                <w:rFonts w:ascii="Arial" w:hAnsi="Arial" w:cs="Arial"/>
                <w:sz w:val="18"/>
                <w:szCs w:val="18"/>
              </w:rPr>
              <w:t>NSW Tier 2 Clinic List</w:t>
            </w:r>
          </w:p>
        </w:tc>
      </w:tr>
      <w:tr w:rsidR="00587B76" w:rsidRPr="00185B64" w:rsidTr="000F3E2F">
        <w:tc>
          <w:tcPr>
            <w:tcW w:w="2410"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6946"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24/3/2011</w:t>
            </w:r>
          </w:p>
        </w:tc>
      </w:tr>
      <w:tr w:rsidR="00587B76" w:rsidRPr="00185B64" w:rsidTr="000F3E2F">
        <w:tc>
          <w:tcPr>
            <w:tcW w:w="2410"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6946"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1/9/2011</w:t>
            </w:r>
          </w:p>
        </w:tc>
      </w:tr>
      <w:tr w:rsidR="00587B76" w:rsidRPr="00185B64" w:rsidTr="000F3E2F">
        <w:tc>
          <w:tcPr>
            <w:tcW w:w="2410" w:type="dxa"/>
          </w:tcPr>
          <w:p w:rsidR="00587B76" w:rsidRPr="007678CA" w:rsidRDefault="00587B76"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6946" w:type="dxa"/>
          </w:tcPr>
          <w:p w:rsidR="00587B76" w:rsidRPr="007678CA" w:rsidRDefault="00587B76" w:rsidP="00DB240F">
            <w:pPr>
              <w:spacing w:before="60" w:after="40"/>
              <w:rPr>
                <w:rFonts w:ascii="Arial" w:hAnsi="Arial" w:cs="Arial"/>
                <w:sz w:val="18"/>
                <w:szCs w:val="18"/>
              </w:rPr>
            </w:pPr>
            <w:r w:rsidRPr="007678CA">
              <w:rPr>
                <w:rFonts w:ascii="Arial" w:hAnsi="Arial" w:cs="Arial"/>
                <w:sz w:val="18"/>
                <w:szCs w:val="18"/>
              </w:rPr>
              <w:t>Definition review project</w:t>
            </w:r>
          </w:p>
        </w:tc>
      </w:tr>
      <w:tr w:rsidR="00587B76" w:rsidRPr="00A7384C" w:rsidTr="000F3E2F">
        <w:trPr>
          <w:trHeight w:val="85"/>
        </w:trPr>
        <w:tc>
          <w:tcPr>
            <w:tcW w:w="2410" w:type="dxa"/>
          </w:tcPr>
          <w:p w:rsidR="00587B76" w:rsidRPr="00185B64" w:rsidRDefault="00587B76" w:rsidP="00DB240F">
            <w:pPr>
              <w:spacing w:before="60" w:after="40"/>
              <w:jc w:val="right"/>
              <w:rPr>
                <w:rFonts w:ascii="Arial" w:hAnsi="Arial" w:cs="Arial"/>
                <w:b/>
                <w:color w:val="58585A"/>
                <w:sz w:val="18"/>
                <w:szCs w:val="18"/>
              </w:rPr>
            </w:pPr>
            <w:r w:rsidRPr="007678CA">
              <w:rPr>
                <w:rFonts w:ascii="Arial" w:hAnsi="Arial" w:cs="Arial"/>
                <w:b/>
                <w:sz w:val="18"/>
                <w:szCs w:val="18"/>
              </w:rPr>
              <w:t>Reference material</w:t>
            </w:r>
          </w:p>
        </w:tc>
        <w:tc>
          <w:tcPr>
            <w:tcW w:w="6946" w:type="dxa"/>
          </w:tcPr>
          <w:p w:rsidR="00981A07" w:rsidRPr="00981A07" w:rsidRDefault="00981A07" w:rsidP="00981A07">
            <w:pPr>
              <w:spacing w:before="60" w:after="40"/>
              <w:rPr>
                <w:rFonts w:ascii="Arial" w:hAnsi="Arial" w:cs="Arial"/>
                <w:sz w:val="18"/>
                <w:szCs w:val="18"/>
              </w:rPr>
            </w:pPr>
            <w:r w:rsidRPr="00981A07">
              <w:rPr>
                <w:rFonts w:ascii="Arial" w:hAnsi="Arial" w:cs="Arial"/>
                <w:sz w:val="18"/>
                <w:szCs w:val="18"/>
              </w:rPr>
              <w:t xml:space="preserve">The Royal College of Pathologists Australia (RCPA) (No date). </w:t>
            </w:r>
            <w:r w:rsidRPr="002F09AD">
              <w:rPr>
                <w:rFonts w:ascii="Arial" w:hAnsi="Arial" w:cs="Arial"/>
                <w:sz w:val="18"/>
                <w:szCs w:val="18"/>
              </w:rPr>
              <w:t>What is Pathology?</w:t>
            </w:r>
          </w:p>
          <w:p w:rsidR="00587B76" w:rsidRPr="003548AE" w:rsidRDefault="00981A07" w:rsidP="002F09AD">
            <w:pPr>
              <w:spacing w:before="60" w:after="40"/>
              <w:rPr>
                <w:rFonts w:ascii="Arial" w:hAnsi="Arial" w:cs="Arial"/>
                <w:sz w:val="18"/>
                <w:szCs w:val="18"/>
              </w:rPr>
            </w:pPr>
            <w:r w:rsidRPr="00981A07">
              <w:rPr>
                <w:rFonts w:ascii="Arial" w:hAnsi="Arial" w:cs="Arial"/>
                <w:sz w:val="18"/>
                <w:szCs w:val="18"/>
              </w:rPr>
              <w:t>Retrieved September 1, 2011 (from http://www.rcpa.edu.au/</w:t>
            </w:r>
            <w:r w:rsidR="002F09AD">
              <w:rPr>
                <w:rFonts w:ascii="Arial" w:hAnsi="Arial" w:cs="Arial"/>
                <w:sz w:val="18"/>
                <w:szCs w:val="18"/>
              </w:rPr>
              <w:t>pathology.htm</w:t>
            </w:r>
            <w:r w:rsidRPr="00981A07">
              <w:rPr>
                <w:rFonts w:ascii="Arial" w:hAnsi="Arial" w:cs="Arial"/>
                <w:sz w:val="18"/>
                <w:szCs w:val="18"/>
              </w:rPr>
              <w:t>)</w:t>
            </w:r>
          </w:p>
        </w:tc>
      </w:tr>
    </w:tbl>
    <w:p w:rsidR="004C7C46" w:rsidRPr="00A82630" w:rsidRDefault="004C7C46" w:rsidP="00A82630">
      <w:r w:rsidRPr="003548AE">
        <w:br w:type="page"/>
      </w:r>
    </w:p>
    <w:p w:rsidR="005423B6" w:rsidRPr="002D620A" w:rsidRDefault="005423B6" w:rsidP="000F3E2F">
      <w:pPr>
        <w:pStyle w:val="Heading3"/>
        <w:spacing w:before="60" w:line="240" w:lineRule="auto"/>
        <w:rPr>
          <w:rFonts w:ascii="Arial" w:hAnsi="Arial" w:cs="Arial"/>
          <w:sz w:val="2"/>
          <w:szCs w:val="2"/>
        </w:rPr>
      </w:pPr>
      <w:bookmarkStart w:id="421" w:name="_Toc288653806"/>
      <w:bookmarkStart w:id="422" w:name="_Toc288654293"/>
      <w:bookmarkStart w:id="423" w:name="_Toc288741341"/>
      <w:bookmarkStart w:id="424" w:name="_Toc344907766"/>
      <w:bookmarkStart w:id="425" w:name="_Toc366768473"/>
      <w:bookmarkStart w:id="426" w:name="_Toc441239203"/>
      <w:r w:rsidRPr="00A7384C">
        <w:t>30.06 Positron emission tomography (PET)</w:t>
      </w:r>
      <w:bookmarkEnd w:id="421"/>
      <w:bookmarkEnd w:id="422"/>
      <w:bookmarkEnd w:id="423"/>
      <w:bookmarkEnd w:id="424"/>
      <w:bookmarkEnd w:id="425"/>
      <w:bookmarkEnd w:id="426"/>
      <w:r>
        <w:br/>
      </w:r>
    </w:p>
    <w:tbl>
      <w:tblPr>
        <w:tblStyle w:val="TableGrid"/>
        <w:tblW w:w="9356" w:type="dxa"/>
        <w:tblInd w:w="108" w:type="dxa"/>
        <w:tblLook w:val="04A0" w:firstRow="1" w:lastRow="0" w:firstColumn="1" w:lastColumn="0" w:noHBand="0" w:noVBand="1"/>
        <w:tblDescription w:val="class 30.06 table outlines the identifying attributes for Positron emission tomography (PET)"/>
      </w:tblPr>
      <w:tblGrid>
        <w:gridCol w:w="2323"/>
        <w:gridCol w:w="7033"/>
      </w:tblGrid>
      <w:tr w:rsidR="005423B6" w:rsidRPr="00185B64" w:rsidTr="000F3E2F">
        <w:trPr>
          <w:tblHeader/>
        </w:trPr>
        <w:tc>
          <w:tcPr>
            <w:tcW w:w="9356" w:type="dxa"/>
            <w:gridSpan w:val="2"/>
            <w:shd w:val="clear" w:color="auto" w:fill="008A00" w:themeFill="background2"/>
          </w:tcPr>
          <w:p w:rsidR="005423B6" w:rsidRPr="00185B64" w:rsidRDefault="005423B6" w:rsidP="00DB240F">
            <w:pPr>
              <w:pStyle w:val="Nina"/>
              <w:spacing w:after="40"/>
              <w:contextualSpacing w:val="0"/>
            </w:pPr>
            <w:r w:rsidRPr="00185B64">
              <w:t>Identifying attributes</w:t>
            </w:r>
          </w:p>
        </w:tc>
      </w:tr>
      <w:tr w:rsidR="005423B6" w:rsidRPr="00185B64" w:rsidTr="000F3E2F">
        <w:tc>
          <w:tcPr>
            <w:tcW w:w="2323" w:type="dxa"/>
          </w:tcPr>
          <w:p w:rsidR="005423B6" w:rsidRPr="007678CA" w:rsidRDefault="005423B6"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03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30.06</w:t>
            </w:r>
          </w:p>
        </w:tc>
      </w:tr>
      <w:tr w:rsidR="005423B6" w:rsidRPr="00185B64" w:rsidTr="000F3E2F">
        <w:tc>
          <w:tcPr>
            <w:tcW w:w="232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03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Positron emission tomography (PET)</w:t>
            </w:r>
          </w:p>
        </w:tc>
      </w:tr>
      <w:tr w:rsidR="005423B6" w:rsidRPr="00185B64" w:rsidTr="000F3E2F">
        <w:tc>
          <w:tcPr>
            <w:tcW w:w="232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033" w:type="dxa"/>
          </w:tcPr>
          <w:p w:rsidR="005423B6" w:rsidRPr="007678CA" w:rsidRDefault="0013351D" w:rsidP="00DB240F">
            <w:pPr>
              <w:spacing w:before="60" w:after="40"/>
              <w:rPr>
                <w:rFonts w:ascii="Arial" w:hAnsi="Arial" w:cs="Arial"/>
                <w:sz w:val="18"/>
                <w:szCs w:val="18"/>
              </w:rPr>
            </w:pPr>
            <w:r>
              <w:rPr>
                <w:rFonts w:ascii="Arial" w:hAnsi="Arial" w:cs="Arial"/>
                <w:sz w:val="18"/>
                <w:szCs w:val="18"/>
              </w:rPr>
              <w:t>D</w:t>
            </w:r>
            <w:r w:rsidRPr="007678CA">
              <w:rPr>
                <w:rFonts w:ascii="Arial" w:hAnsi="Arial" w:cs="Arial"/>
                <w:sz w:val="18"/>
                <w:szCs w:val="18"/>
              </w:rPr>
              <w:t>iagnostic</w:t>
            </w:r>
            <w:r>
              <w:rPr>
                <w:rFonts w:ascii="Arial" w:hAnsi="Arial" w:cs="Arial"/>
                <w:sz w:val="18"/>
                <w:szCs w:val="18"/>
              </w:rPr>
              <w:t xml:space="preserve"> services</w:t>
            </w:r>
          </w:p>
        </w:tc>
      </w:tr>
      <w:tr w:rsidR="005423B6" w:rsidRPr="00185B64" w:rsidTr="000F3E2F">
        <w:tc>
          <w:tcPr>
            <w:tcW w:w="232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03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Multiple MDCs</w:t>
            </w:r>
          </w:p>
        </w:tc>
      </w:tr>
      <w:tr w:rsidR="005423B6" w:rsidRPr="00185B64" w:rsidTr="000F3E2F">
        <w:tc>
          <w:tcPr>
            <w:tcW w:w="232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03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Nuclear medicine specialist</w:t>
            </w:r>
          </w:p>
        </w:tc>
      </w:tr>
      <w:tr w:rsidR="005423B6" w:rsidRPr="00185B64" w:rsidTr="000F3E2F">
        <w:tc>
          <w:tcPr>
            <w:tcW w:w="232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03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The use of PET scanning allowing non-invasive diagnostic imaging of metabolic processes using short-lived radioisotopes. PET can quantify biochemical and physiological function.</w:t>
            </w:r>
          </w:p>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Cardiac PET scans work to identify the cellular changes that occur in the body during disease.</w:t>
            </w:r>
          </w:p>
        </w:tc>
      </w:tr>
    </w:tbl>
    <w:p w:rsidR="005423B6" w:rsidRPr="008F5F7F" w:rsidRDefault="005423B6" w:rsidP="00475823">
      <w:pPr>
        <w:rPr>
          <w:sz w:val="2"/>
          <w:szCs w:val="2"/>
        </w:rPr>
      </w:pPr>
    </w:p>
    <w:tbl>
      <w:tblPr>
        <w:tblStyle w:val="TableGrid"/>
        <w:tblW w:w="9356" w:type="dxa"/>
        <w:tblInd w:w="108" w:type="dxa"/>
        <w:tblLook w:val="04A0" w:firstRow="1" w:lastRow="0" w:firstColumn="1" w:lastColumn="0" w:noHBand="0" w:noVBand="1"/>
        <w:tblDescription w:val="class 30.06 table outlines the guide for use for Positron emission tomography (PET)"/>
      </w:tblPr>
      <w:tblGrid>
        <w:gridCol w:w="2332"/>
        <w:gridCol w:w="7024"/>
      </w:tblGrid>
      <w:tr w:rsidR="005423B6" w:rsidRPr="00185B64" w:rsidTr="000F3E2F">
        <w:trPr>
          <w:tblHeader/>
        </w:trPr>
        <w:tc>
          <w:tcPr>
            <w:tcW w:w="9356" w:type="dxa"/>
            <w:gridSpan w:val="2"/>
            <w:shd w:val="clear" w:color="auto" w:fill="008A00" w:themeFill="background2"/>
          </w:tcPr>
          <w:p w:rsidR="005423B6" w:rsidRPr="00185B64" w:rsidRDefault="005423B6" w:rsidP="00DB240F">
            <w:pPr>
              <w:pStyle w:val="Nina"/>
              <w:spacing w:after="40"/>
              <w:contextualSpacing w:val="0"/>
              <w:rPr>
                <w:i/>
              </w:rPr>
            </w:pPr>
            <w:r>
              <w:t>Guide for use</w:t>
            </w:r>
          </w:p>
        </w:tc>
      </w:tr>
      <w:tr w:rsidR="005423B6" w:rsidRPr="00F31588" w:rsidTr="000F3E2F">
        <w:tc>
          <w:tcPr>
            <w:tcW w:w="2332"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024" w:type="dxa"/>
          </w:tcPr>
          <w:p w:rsidR="005423B6" w:rsidRPr="007678CA" w:rsidRDefault="005423B6" w:rsidP="00DB240F">
            <w:pPr>
              <w:spacing w:before="60" w:after="40"/>
              <w:rPr>
                <w:rFonts w:ascii="Arial" w:hAnsi="Arial" w:cs="Arial"/>
                <w:i/>
                <w:sz w:val="18"/>
                <w:szCs w:val="18"/>
              </w:rPr>
            </w:pPr>
            <w:r w:rsidRPr="007678CA">
              <w:rPr>
                <w:rFonts w:ascii="Arial" w:hAnsi="Arial" w:cs="Arial"/>
                <w:i/>
                <w:sz w:val="18"/>
                <w:szCs w:val="18"/>
              </w:rPr>
              <w:t>Exclusions:</w:t>
            </w:r>
          </w:p>
          <w:p w:rsidR="005423B6" w:rsidRPr="007678CA" w:rsidRDefault="00865B6A" w:rsidP="0016436D">
            <w:pPr>
              <w:numPr>
                <w:ilvl w:val="0"/>
                <w:numId w:val="65"/>
              </w:numPr>
              <w:spacing w:before="60" w:after="40"/>
              <w:ind w:left="679" w:hanging="366"/>
              <w:rPr>
                <w:rFonts w:ascii="Arial" w:hAnsi="Arial" w:cs="Arial"/>
                <w:sz w:val="18"/>
                <w:szCs w:val="18"/>
              </w:rPr>
            </w:pPr>
            <w:r>
              <w:rPr>
                <w:rFonts w:ascii="Arial" w:hAnsi="Arial" w:cs="Arial"/>
                <w:sz w:val="18"/>
                <w:szCs w:val="18"/>
              </w:rPr>
              <w:tab/>
            </w:r>
            <w:r w:rsidR="005423B6" w:rsidRPr="007678CA">
              <w:rPr>
                <w:rFonts w:ascii="Arial" w:hAnsi="Arial" w:cs="Arial"/>
                <w:sz w:val="18"/>
                <w:szCs w:val="18"/>
              </w:rPr>
              <w:t>nuclear medicine (30.04)</w:t>
            </w:r>
          </w:p>
          <w:p w:rsidR="005423B6" w:rsidRPr="007678CA" w:rsidRDefault="00865B6A" w:rsidP="0016436D">
            <w:pPr>
              <w:numPr>
                <w:ilvl w:val="0"/>
                <w:numId w:val="65"/>
              </w:numPr>
              <w:spacing w:before="60" w:after="40"/>
              <w:ind w:left="679" w:hanging="366"/>
              <w:rPr>
                <w:rFonts w:ascii="Arial" w:hAnsi="Arial" w:cs="Arial"/>
                <w:sz w:val="18"/>
                <w:szCs w:val="18"/>
              </w:rPr>
            </w:pPr>
            <w:r>
              <w:rPr>
                <w:rFonts w:ascii="Arial" w:hAnsi="Arial" w:cs="Arial"/>
                <w:sz w:val="18"/>
                <w:szCs w:val="18"/>
              </w:rPr>
              <w:tab/>
            </w:r>
            <w:r w:rsidR="005423B6" w:rsidRPr="007678CA">
              <w:rPr>
                <w:rFonts w:ascii="Arial" w:hAnsi="Arial" w:cs="Arial"/>
                <w:sz w:val="18"/>
                <w:szCs w:val="18"/>
              </w:rPr>
              <w:t>computerised tomography (30.03)</w:t>
            </w:r>
          </w:p>
        </w:tc>
      </w:tr>
      <w:tr w:rsidR="005423B6" w:rsidRPr="00185B64" w:rsidTr="000F3E2F">
        <w:tc>
          <w:tcPr>
            <w:tcW w:w="2332"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024" w:type="dxa"/>
          </w:tcPr>
          <w:p w:rsidR="005423B6" w:rsidRPr="007678CA" w:rsidRDefault="005423B6" w:rsidP="00DB240F">
            <w:pPr>
              <w:spacing w:before="60" w:after="40"/>
              <w:rPr>
                <w:rFonts w:ascii="Arial" w:hAnsi="Arial" w:cs="Arial"/>
                <w:sz w:val="18"/>
                <w:szCs w:val="18"/>
              </w:rPr>
            </w:pPr>
          </w:p>
        </w:tc>
      </w:tr>
      <w:tr w:rsidR="005423B6" w:rsidRPr="00185B64" w:rsidTr="000F3E2F">
        <w:trPr>
          <w:trHeight w:val="193"/>
        </w:trPr>
        <w:tc>
          <w:tcPr>
            <w:tcW w:w="2332"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024" w:type="dxa"/>
          </w:tcPr>
          <w:p w:rsidR="005423B6" w:rsidRPr="007678CA" w:rsidRDefault="005423B6" w:rsidP="00DB240F">
            <w:pPr>
              <w:spacing w:before="60" w:after="40"/>
              <w:rPr>
                <w:rFonts w:ascii="Arial" w:hAnsi="Arial" w:cs="Arial"/>
                <w:sz w:val="18"/>
                <w:szCs w:val="18"/>
              </w:rPr>
            </w:pPr>
          </w:p>
        </w:tc>
      </w:tr>
    </w:tbl>
    <w:p w:rsidR="005423B6" w:rsidRPr="008F5F7F" w:rsidRDefault="005423B6" w:rsidP="00475823">
      <w:pPr>
        <w:rPr>
          <w:sz w:val="2"/>
          <w:szCs w:val="2"/>
        </w:rPr>
      </w:pPr>
    </w:p>
    <w:tbl>
      <w:tblPr>
        <w:tblStyle w:val="TableGrid"/>
        <w:tblW w:w="9356" w:type="dxa"/>
        <w:tblInd w:w="108" w:type="dxa"/>
        <w:tblLayout w:type="fixed"/>
        <w:tblLook w:val="04A0" w:firstRow="1" w:lastRow="0" w:firstColumn="1" w:lastColumn="0" w:noHBand="0" w:noVBand="1"/>
        <w:tblDescription w:val="class 30.06 table outlines the administratiive attributes for Positron emission tomography (PET)"/>
      </w:tblPr>
      <w:tblGrid>
        <w:gridCol w:w="2410"/>
        <w:gridCol w:w="6946"/>
      </w:tblGrid>
      <w:tr w:rsidR="005423B6" w:rsidRPr="00185B64" w:rsidTr="000F3E2F">
        <w:trPr>
          <w:tblHeader/>
        </w:trPr>
        <w:tc>
          <w:tcPr>
            <w:tcW w:w="9356" w:type="dxa"/>
            <w:gridSpan w:val="2"/>
            <w:shd w:val="clear" w:color="auto" w:fill="008A00" w:themeFill="background2"/>
          </w:tcPr>
          <w:p w:rsidR="005423B6" w:rsidRPr="00185B64" w:rsidRDefault="005423B6" w:rsidP="00DB240F">
            <w:pPr>
              <w:pStyle w:val="Nina"/>
              <w:spacing w:after="40"/>
              <w:contextualSpacing w:val="0"/>
            </w:pPr>
            <w:r w:rsidRPr="00185B64">
              <w:t>Administrative attributes</w:t>
            </w:r>
          </w:p>
        </w:tc>
      </w:tr>
      <w:tr w:rsidR="005423B6" w:rsidRPr="00185B64" w:rsidTr="000F3E2F">
        <w:tc>
          <w:tcPr>
            <w:tcW w:w="2410"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6946"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Victorian Ambulatory Classification and Funding System (VACS) List</w:t>
            </w:r>
          </w:p>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NSW Tier 2 Clinic List</w:t>
            </w:r>
          </w:p>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Qld Monthly Activity Collection (MAC) Manual</w:t>
            </w:r>
          </w:p>
        </w:tc>
      </w:tr>
      <w:tr w:rsidR="005423B6" w:rsidRPr="00185B64" w:rsidTr="000F3E2F">
        <w:tc>
          <w:tcPr>
            <w:tcW w:w="2410"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6946"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24/3/2011</w:t>
            </w:r>
          </w:p>
        </w:tc>
      </w:tr>
      <w:tr w:rsidR="005423B6" w:rsidRPr="00185B64" w:rsidTr="000F3E2F">
        <w:tc>
          <w:tcPr>
            <w:tcW w:w="2410"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6946"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1/9/2011</w:t>
            </w:r>
          </w:p>
        </w:tc>
      </w:tr>
      <w:tr w:rsidR="005423B6" w:rsidRPr="00185B64" w:rsidTr="000F3E2F">
        <w:tc>
          <w:tcPr>
            <w:tcW w:w="2410"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6946"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Definition review project</w:t>
            </w:r>
          </w:p>
        </w:tc>
      </w:tr>
      <w:tr w:rsidR="005423B6" w:rsidRPr="00A7384C" w:rsidTr="000F3E2F">
        <w:trPr>
          <w:trHeight w:val="85"/>
        </w:trPr>
        <w:tc>
          <w:tcPr>
            <w:tcW w:w="2410" w:type="dxa"/>
          </w:tcPr>
          <w:p w:rsidR="005423B6" w:rsidRPr="00185B64" w:rsidRDefault="005423B6" w:rsidP="00DB240F">
            <w:pPr>
              <w:spacing w:before="60" w:after="40"/>
              <w:jc w:val="right"/>
              <w:rPr>
                <w:rFonts w:ascii="Arial" w:hAnsi="Arial" w:cs="Arial"/>
                <w:b/>
                <w:color w:val="58585A"/>
                <w:sz w:val="18"/>
                <w:szCs w:val="18"/>
              </w:rPr>
            </w:pPr>
            <w:r w:rsidRPr="007678CA">
              <w:rPr>
                <w:rFonts w:ascii="Arial" w:hAnsi="Arial" w:cs="Arial"/>
                <w:b/>
                <w:sz w:val="18"/>
                <w:szCs w:val="18"/>
              </w:rPr>
              <w:t>Reference material</w:t>
            </w:r>
          </w:p>
        </w:tc>
        <w:tc>
          <w:tcPr>
            <w:tcW w:w="6946"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Health Insite, A healthdirect Australia health information service.  (July 2011).</w:t>
            </w:r>
            <w:r w:rsidRPr="002F09AD">
              <w:rPr>
                <w:rFonts w:ascii="Arial" w:hAnsi="Arial" w:cs="Arial"/>
                <w:sz w:val="18"/>
                <w:szCs w:val="18"/>
              </w:rPr>
              <w:t>Tomography</w:t>
            </w:r>
            <w:r w:rsidRPr="007678CA">
              <w:rPr>
                <w:rFonts w:ascii="Arial" w:hAnsi="Arial" w:cs="Arial"/>
                <w:sz w:val="18"/>
                <w:szCs w:val="18"/>
              </w:rPr>
              <w:t>. Retrieved September 1, 2011 (from</w:t>
            </w:r>
          </w:p>
          <w:p w:rsidR="005423B6" w:rsidRPr="003548AE" w:rsidRDefault="005423B6" w:rsidP="00DB240F">
            <w:pPr>
              <w:spacing w:before="60" w:after="40"/>
              <w:rPr>
                <w:rFonts w:ascii="Arial" w:hAnsi="Arial" w:cs="Arial"/>
                <w:sz w:val="18"/>
                <w:szCs w:val="18"/>
              </w:rPr>
            </w:pPr>
            <w:r w:rsidRPr="002F09AD">
              <w:rPr>
                <w:rFonts w:ascii="Arial" w:hAnsi="Arial" w:cs="Arial"/>
                <w:sz w:val="18"/>
                <w:szCs w:val="18"/>
              </w:rPr>
              <w:t>http://www.healthinsite.gov.au/topics/Tomography</w:t>
            </w:r>
            <w:r>
              <w:rPr>
                <w:rFonts w:ascii="Arial" w:hAnsi="Arial" w:cs="Arial"/>
                <w:color w:val="58585A"/>
                <w:sz w:val="18"/>
                <w:szCs w:val="18"/>
              </w:rPr>
              <w:t>)</w:t>
            </w:r>
          </w:p>
        </w:tc>
      </w:tr>
    </w:tbl>
    <w:p w:rsidR="004C7C46" w:rsidRPr="00A82630" w:rsidRDefault="004C7C46" w:rsidP="00A82630">
      <w:r w:rsidRPr="003548AE">
        <w:br w:type="page"/>
      </w:r>
    </w:p>
    <w:p w:rsidR="005423B6" w:rsidRPr="002D620A" w:rsidRDefault="005423B6" w:rsidP="000F3E2F">
      <w:pPr>
        <w:pStyle w:val="Heading3"/>
        <w:spacing w:before="60" w:line="240" w:lineRule="auto"/>
        <w:rPr>
          <w:rFonts w:ascii="Arial" w:hAnsi="Arial" w:cs="Arial"/>
          <w:sz w:val="2"/>
          <w:szCs w:val="2"/>
        </w:rPr>
      </w:pPr>
      <w:bookmarkStart w:id="427" w:name="_Toc344907767"/>
      <w:bookmarkStart w:id="428" w:name="_Toc366768474"/>
      <w:bookmarkStart w:id="429" w:name="_Toc441239204"/>
      <w:r w:rsidRPr="00A7384C">
        <w:t>30.07 Mammography screening</w:t>
      </w:r>
      <w:bookmarkEnd w:id="427"/>
      <w:bookmarkEnd w:id="428"/>
      <w:bookmarkEnd w:id="429"/>
      <w:r>
        <w:br/>
      </w:r>
    </w:p>
    <w:tbl>
      <w:tblPr>
        <w:tblStyle w:val="TableGrid"/>
        <w:tblW w:w="9356" w:type="dxa"/>
        <w:tblInd w:w="108" w:type="dxa"/>
        <w:tblLook w:val="04A0" w:firstRow="1" w:lastRow="0" w:firstColumn="1" w:lastColumn="0" w:noHBand="0" w:noVBand="1"/>
        <w:tblDescription w:val="class 30.07 table outlines the identifying attributes for Mammography screening"/>
      </w:tblPr>
      <w:tblGrid>
        <w:gridCol w:w="2321"/>
        <w:gridCol w:w="7035"/>
      </w:tblGrid>
      <w:tr w:rsidR="005423B6" w:rsidRPr="00185B64" w:rsidTr="000F3E2F">
        <w:trPr>
          <w:tblHeader/>
        </w:trPr>
        <w:tc>
          <w:tcPr>
            <w:tcW w:w="9356" w:type="dxa"/>
            <w:gridSpan w:val="2"/>
            <w:shd w:val="clear" w:color="auto" w:fill="008A00" w:themeFill="background2"/>
          </w:tcPr>
          <w:p w:rsidR="005423B6" w:rsidRPr="00185B64" w:rsidRDefault="005423B6" w:rsidP="00DB240F">
            <w:pPr>
              <w:pStyle w:val="Nina"/>
              <w:spacing w:after="40"/>
              <w:contextualSpacing w:val="0"/>
            </w:pPr>
            <w:r w:rsidRPr="00185B64">
              <w:t>Identifying attributes</w:t>
            </w:r>
          </w:p>
        </w:tc>
      </w:tr>
      <w:tr w:rsidR="005423B6" w:rsidRPr="00185B64" w:rsidTr="000F3E2F">
        <w:tc>
          <w:tcPr>
            <w:tcW w:w="2321" w:type="dxa"/>
          </w:tcPr>
          <w:p w:rsidR="005423B6" w:rsidRPr="007678CA" w:rsidRDefault="005423B6"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035"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 xml:space="preserve">30.07 </w:t>
            </w:r>
          </w:p>
        </w:tc>
      </w:tr>
      <w:tr w:rsidR="005423B6" w:rsidRPr="00185B64" w:rsidTr="000F3E2F">
        <w:tc>
          <w:tcPr>
            <w:tcW w:w="2321"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035"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Mammography screening</w:t>
            </w:r>
          </w:p>
        </w:tc>
      </w:tr>
      <w:tr w:rsidR="005423B6" w:rsidRPr="00185B64" w:rsidTr="000F3E2F">
        <w:tc>
          <w:tcPr>
            <w:tcW w:w="2321"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035" w:type="dxa"/>
          </w:tcPr>
          <w:p w:rsidR="005423B6" w:rsidRPr="007678CA" w:rsidRDefault="0013351D" w:rsidP="00DB240F">
            <w:pPr>
              <w:spacing w:before="60" w:after="40"/>
              <w:rPr>
                <w:rFonts w:ascii="Arial" w:hAnsi="Arial" w:cs="Arial"/>
                <w:sz w:val="18"/>
                <w:szCs w:val="18"/>
              </w:rPr>
            </w:pPr>
            <w:r>
              <w:rPr>
                <w:rFonts w:ascii="Arial" w:hAnsi="Arial" w:cs="Arial"/>
                <w:sz w:val="18"/>
                <w:szCs w:val="18"/>
              </w:rPr>
              <w:t>D</w:t>
            </w:r>
            <w:r w:rsidRPr="007678CA">
              <w:rPr>
                <w:rFonts w:ascii="Arial" w:hAnsi="Arial" w:cs="Arial"/>
                <w:sz w:val="18"/>
                <w:szCs w:val="18"/>
              </w:rPr>
              <w:t>iagnostic</w:t>
            </w:r>
            <w:r>
              <w:rPr>
                <w:rFonts w:ascii="Arial" w:hAnsi="Arial" w:cs="Arial"/>
                <w:sz w:val="18"/>
                <w:szCs w:val="18"/>
              </w:rPr>
              <w:t xml:space="preserve"> services</w:t>
            </w:r>
          </w:p>
        </w:tc>
      </w:tr>
      <w:tr w:rsidR="005423B6" w:rsidRPr="00185B64" w:rsidTr="000F3E2F">
        <w:tc>
          <w:tcPr>
            <w:tcW w:w="2321"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035"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MDC 09 Diseases and disorders of the skin, subcutaneous tissue and breast</w:t>
            </w:r>
          </w:p>
        </w:tc>
      </w:tr>
      <w:tr w:rsidR="005423B6" w:rsidRPr="00185B64" w:rsidTr="000F3E2F">
        <w:tc>
          <w:tcPr>
            <w:tcW w:w="2321"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035"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Radiologist, medical diagnostic radiographer</w:t>
            </w:r>
          </w:p>
        </w:tc>
      </w:tr>
      <w:tr w:rsidR="005423B6" w:rsidRPr="00185B64" w:rsidTr="000F3E2F">
        <w:tc>
          <w:tcPr>
            <w:tcW w:w="2321"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035"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The regular mammographic screening for breast cancer of all women over the age of 40 years. Mammography uses a low dose x-ray for examination of breast tissue to diagnose breast conditions.</w:t>
            </w:r>
          </w:p>
        </w:tc>
      </w:tr>
    </w:tbl>
    <w:p w:rsidR="005423B6" w:rsidRPr="008F5F7F" w:rsidRDefault="005423B6" w:rsidP="00475823">
      <w:pPr>
        <w:rPr>
          <w:sz w:val="2"/>
          <w:szCs w:val="2"/>
        </w:rPr>
      </w:pPr>
    </w:p>
    <w:tbl>
      <w:tblPr>
        <w:tblStyle w:val="TableGrid"/>
        <w:tblW w:w="9356" w:type="dxa"/>
        <w:tblInd w:w="108" w:type="dxa"/>
        <w:tblLook w:val="04A0" w:firstRow="1" w:lastRow="0" w:firstColumn="1" w:lastColumn="0" w:noHBand="0" w:noVBand="1"/>
        <w:tblDescription w:val="class 30.07 table outlines the guide for use for Mammography screening"/>
      </w:tblPr>
      <w:tblGrid>
        <w:gridCol w:w="2333"/>
        <w:gridCol w:w="7023"/>
      </w:tblGrid>
      <w:tr w:rsidR="005423B6" w:rsidRPr="00185B64" w:rsidTr="000F3E2F">
        <w:trPr>
          <w:tblHeader/>
        </w:trPr>
        <w:tc>
          <w:tcPr>
            <w:tcW w:w="9356" w:type="dxa"/>
            <w:gridSpan w:val="2"/>
            <w:shd w:val="clear" w:color="auto" w:fill="008A00" w:themeFill="background2"/>
          </w:tcPr>
          <w:p w:rsidR="005423B6" w:rsidRPr="00185B64" w:rsidRDefault="005423B6" w:rsidP="00DB240F">
            <w:pPr>
              <w:pStyle w:val="Nina"/>
              <w:spacing w:after="40"/>
              <w:contextualSpacing w:val="0"/>
              <w:rPr>
                <w:i/>
              </w:rPr>
            </w:pPr>
            <w:r>
              <w:t>Guide for use</w:t>
            </w:r>
          </w:p>
        </w:tc>
      </w:tr>
      <w:tr w:rsidR="005423B6" w:rsidRPr="00F31588" w:rsidTr="000F3E2F">
        <w:tc>
          <w:tcPr>
            <w:tcW w:w="233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023" w:type="dxa"/>
          </w:tcPr>
          <w:p w:rsidR="005423B6" w:rsidRPr="007678CA" w:rsidRDefault="005423B6" w:rsidP="00DB240F">
            <w:pPr>
              <w:autoSpaceDE w:val="0"/>
              <w:autoSpaceDN w:val="0"/>
              <w:adjustRightInd w:val="0"/>
              <w:spacing w:before="60" w:after="40"/>
              <w:rPr>
                <w:rFonts w:ascii="Arial" w:hAnsi="Arial" w:cs="Arial"/>
                <w:i/>
                <w:sz w:val="18"/>
                <w:szCs w:val="18"/>
              </w:rPr>
            </w:pPr>
            <w:r w:rsidRPr="007678CA">
              <w:rPr>
                <w:rFonts w:ascii="Arial" w:hAnsi="Arial" w:cs="Arial"/>
                <w:i/>
                <w:sz w:val="18"/>
                <w:szCs w:val="18"/>
              </w:rPr>
              <w:t>Inclusions:</w:t>
            </w:r>
          </w:p>
          <w:p w:rsidR="005423B6" w:rsidRPr="007678CA" w:rsidRDefault="00865B6A" w:rsidP="0016436D">
            <w:pPr>
              <w:numPr>
                <w:ilvl w:val="0"/>
                <w:numId w:val="65"/>
              </w:numPr>
              <w:spacing w:before="60" w:after="40"/>
              <w:ind w:left="678" w:hanging="365"/>
              <w:rPr>
                <w:rFonts w:ascii="Arial" w:hAnsi="Arial" w:cs="Arial"/>
                <w:i/>
                <w:sz w:val="18"/>
                <w:szCs w:val="18"/>
              </w:rPr>
            </w:pPr>
            <w:r>
              <w:rPr>
                <w:rFonts w:ascii="Arial" w:hAnsi="Arial" w:cs="Arial"/>
                <w:sz w:val="18"/>
                <w:szCs w:val="18"/>
              </w:rPr>
              <w:tab/>
            </w:r>
            <w:r w:rsidR="005423B6" w:rsidRPr="007678CA">
              <w:rPr>
                <w:rFonts w:ascii="Arial" w:hAnsi="Arial" w:cs="Arial"/>
                <w:sz w:val="18"/>
                <w:szCs w:val="18"/>
              </w:rPr>
              <w:t>digital mammography</w:t>
            </w:r>
          </w:p>
          <w:p w:rsidR="005423B6" w:rsidRPr="009B1344" w:rsidRDefault="00865B6A" w:rsidP="0016436D">
            <w:pPr>
              <w:numPr>
                <w:ilvl w:val="0"/>
                <w:numId w:val="65"/>
              </w:numPr>
              <w:spacing w:before="60" w:after="40"/>
              <w:ind w:left="678" w:hanging="365"/>
              <w:rPr>
                <w:rFonts w:ascii="Arial" w:hAnsi="Arial" w:cs="Arial"/>
                <w:i/>
                <w:sz w:val="18"/>
                <w:szCs w:val="18"/>
              </w:rPr>
            </w:pPr>
            <w:r>
              <w:rPr>
                <w:rFonts w:ascii="Arial" w:hAnsi="Arial" w:cs="Arial"/>
                <w:sz w:val="18"/>
                <w:szCs w:val="18"/>
              </w:rPr>
              <w:tab/>
            </w:r>
            <w:r w:rsidR="005423B6" w:rsidRPr="007678CA">
              <w:rPr>
                <w:rFonts w:ascii="Arial" w:hAnsi="Arial" w:cs="Arial"/>
                <w:sz w:val="18"/>
                <w:szCs w:val="18"/>
              </w:rPr>
              <w:t>computer aided detection</w:t>
            </w:r>
          </w:p>
        </w:tc>
      </w:tr>
      <w:tr w:rsidR="005423B6" w:rsidRPr="00185B64" w:rsidTr="000F3E2F">
        <w:tc>
          <w:tcPr>
            <w:tcW w:w="233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023" w:type="dxa"/>
          </w:tcPr>
          <w:p w:rsidR="005423B6" w:rsidRPr="007678CA" w:rsidRDefault="005423B6" w:rsidP="00DB240F">
            <w:pPr>
              <w:spacing w:before="60" w:after="40"/>
              <w:rPr>
                <w:rFonts w:ascii="Arial" w:hAnsi="Arial" w:cs="Arial"/>
                <w:i/>
                <w:sz w:val="18"/>
                <w:szCs w:val="18"/>
              </w:rPr>
            </w:pPr>
            <w:r w:rsidRPr="007678CA">
              <w:rPr>
                <w:rFonts w:ascii="Arial" w:hAnsi="Arial" w:cs="Arial"/>
                <w:i/>
                <w:sz w:val="18"/>
                <w:szCs w:val="18"/>
              </w:rPr>
              <w:t>Inclusions:</w:t>
            </w:r>
          </w:p>
          <w:p w:rsidR="005423B6" w:rsidRPr="007678CA" w:rsidRDefault="00865B6A" w:rsidP="0016436D">
            <w:pPr>
              <w:numPr>
                <w:ilvl w:val="0"/>
                <w:numId w:val="65"/>
              </w:numPr>
              <w:spacing w:before="60" w:after="40"/>
              <w:ind w:left="313" w:firstLine="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breast conditions</w:t>
            </w:r>
          </w:p>
        </w:tc>
      </w:tr>
      <w:tr w:rsidR="005423B6" w:rsidRPr="00185B64" w:rsidTr="000F3E2F">
        <w:trPr>
          <w:trHeight w:val="193"/>
        </w:trPr>
        <w:tc>
          <w:tcPr>
            <w:tcW w:w="233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023" w:type="dxa"/>
          </w:tcPr>
          <w:p w:rsidR="005423B6" w:rsidRPr="007678CA" w:rsidRDefault="005423B6" w:rsidP="00DB240F">
            <w:pPr>
              <w:spacing w:before="60" w:after="40"/>
              <w:rPr>
                <w:rFonts w:ascii="Arial" w:hAnsi="Arial" w:cs="Arial"/>
                <w:sz w:val="18"/>
                <w:szCs w:val="18"/>
              </w:rPr>
            </w:pPr>
          </w:p>
        </w:tc>
      </w:tr>
    </w:tbl>
    <w:p w:rsidR="005423B6" w:rsidRPr="008F5F7F" w:rsidRDefault="005423B6" w:rsidP="00475823">
      <w:pPr>
        <w:rPr>
          <w:sz w:val="2"/>
          <w:szCs w:val="2"/>
        </w:rPr>
      </w:pPr>
    </w:p>
    <w:tbl>
      <w:tblPr>
        <w:tblStyle w:val="TableGrid"/>
        <w:tblW w:w="9356" w:type="dxa"/>
        <w:tblInd w:w="108" w:type="dxa"/>
        <w:tblLayout w:type="fixed"/>
        <w:tblLook w:val="04A0" w:firstRow="1" w:lastRow="0" w:firstColumn="1" w:lastColumn="0" w:noHBand="0" w:noVBand="1"/>
        <w:tblDescription w:val="class 30.07 table outlines the administratiive attributes for Mammography screening"/>
      </w:tblPr>
      <w:tblGrid>
        <w:gridCol w:w="2410"/>
        <w:gridCol w:w="6946"/>
      </w:tblGrid>
      <w:tr w:rsidR="005423B6" w:rsidRPr="00185B64" w:rsidTr="000F3E2F">
        <w:trPr>
          <w:tblHeader/>
        </w:trPr>
        <w:tc>
          <w:tcPr>
            <w:tcW w:w="9356" w:type="dxa"/>
            <w:gridSpan w:val="2"/>
            <w:shd w:val="clear" w:color="auto" w:fill="008A00" w:themeFill="background2"/>
          </w:tcPr>
          <w:p w:rsidR="005423B6" w:rsidRPr="00185B64" w:rsidRDefault="005423B6" w:rsidP="00DB240F">
            <w:pPr>
              <w:pStyle w:val="Nina"/>
              <w:spacing w:after="40"/>
              <w:contextualSpacing w:val="0"/>
            </w:pPr>
            <w:r w:rsidRPr="00185B64">
              <w:t>Administrative attributes</w:t>
            </w:r>
          </w:p>
        </w:tc>
      </w:tr>
      <w:tr w:rsidR="005423B6" w:rsidRPr="00185B64" w:rsidTr="000F3E2F">
        <w:tc>
          <w:tcPr>
            <w:tcW w:w="2410"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6946"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Victorian Ambulatory Classification and Funding System (VACS) List</w:t>
            </w:r>
          </w:p>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NSW Tier 2 Clinic List</w:t>
            </w:r>
          </w:p>
        </w:tc>
      </w:tr>
      <w:tr w:rsidR="005423B6" w:rsidRPr="00185B64" w:rsidTr="000F3E2F">
        <w:tc>
          <w:tcPr>
            <w:tcW w:w="2410"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6946"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24/3/2011</w:t>
            </w:r>
          </w:p>
        </w:tc>
      </w:tr>
      <w:tr w:rsidR="005423B6" w:rsidRPr="00185B64" w:rsidTr="000F3E2F">
        <w:tc>
          <w:tcPr>
            <w:tcW w:w="2410"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6946"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1/9/2011</w:t>
            </w:r>
          </w:p>
        </w:tc>
      </w:tr>
      <w:tr w:rsidR="005423B6" w:rsidRPr="00185B64" w:rsidTr="000F3E2F">
        <w:tc>
          <w:tcPr>
            <w:tcW w:w="2410"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6946"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Definition review project</w:t>
            </w:r>
          </w:p>
        </w:tc>
      </w:tr>
      <w:tr w:rsidR="005423B6" w:rsidRPr="00A7384C" w:rsidTr="000F3E2F">
        <w:trPr>
          <w:trHeight w:val="85"/>
        </w:trPr>
        <w:tc>
          <w:tcPr>
            <w:tcW w:w="2410" w:type="dxa"/>
          </w:tcPr>
          <w:p w:rsidR="005423B6" w:rsidRPr="00185B64" w:rsidRDefault="005423B6" w:rsidP="00DB240F">
            <w:pPr>
              <w:spacing w:before="60" w:after="40"/>
              <w:jc w:val="right"/>
              <w:rPr>
                <w:rFonts w:ascii="Arial" w:hAnsi="Arial" w:cs="Arial"/>
                <w:b/>
                <w:color w:val="58585A"/>
                <w:sz w:val="18"/>
                <w:szCs w:val="18"/>
              </w:rPr>
            </w:pPr>
            <w:r w:rsidRPr="007678CA">
              <w:rPr>
                <w:rFonts w:ascii="Arial" w:hAnsi="Arial" w:cs="Arial"/>
                <w:b/>
                <w:sz w:val="18"/>
                <w:szCs w:val="18"/>
              </w:rPr>
              <w:t>Reference material</w:t>
            </w:r>
          </w:p>
        </w:tc>
        <w:tc>
          <w:tcPr>
            <w:tcW w:w="6946" w:type="dxa"/>
          </w:tcPr>
          <w:p w:rsidR="005423B6" w:rsidRPr="0070121C" w:rsidRDefault="005423B6" w:rsidP="00DB240F">
            <w:pPr>
              <w:spacing w:before="60" w:after="40"/>
              <w:rPr>
                <w:rFonts w:ascii="Arial" w:hAnsi="Arial" w:cs="Arial"/>
                <w:color w:val="58585A"/>
                <w:sz w:val="18"/>
                <w:szCs w:val="18"/>
              </w:rPr>
            </w:pPr>
            <w:r w:rsidRPr="007678CA">
              <w:rPr>
                <w:rFonts w:ascii="Arial" w:hAnsi="Arial" w:cs="Arial"/>
                <w:sz w:val="18"/>
                <w:szCs w:val="18"/>
              </w:rPr>
              <w:t xml:space="preserve">Health Insite, A healthdirect Australia health information service.  (July 2011). </w:t>
            </w:r>
            <w:r w:rsidRPr="002F09AD">
              <w:rPr>
                <w:rFonts w:ascii="Arial" w:hAnsi="Arial" w:cs="Arial"/>
                <w:sz w:val="18"/>
                <w:szCs w:val="18"/>
              </w:rPr>
              <w:t>Mammography</w:t>
            </w:r>
            <w:r w:rsidRPr="0070121C">
              <w:rPr>
                <w:rFonts w:ascii="Arial" w:hAnsi="Arial" w:cs="Arial"/>
                <w:color w:val="58585A"/>
                <w:sz w:val="18"/>
                <w:szCs w:val="18"/>
              </w:rPr>
              <w:t xml:space="preserve">. </w:t>
            </w:r>
            <w:r w:rsidRPr="007678CA">
              <w:rPr>
                <w:rFonts w:ascii="Arial" w:hAnsi="Arial" w:cs="Arial"/>
                <w:sz w:val="18"/>
                <w:szCs w:val="18"/>
              </w:rPr>
              <w:t>Retrieved September 1, 2011 (from</w:t>
            </w:r>
          </w:p>
          <w:p w:rsidR="005423B6" w:rsidRPr="003548AE" w:rsidRDefault="005423B6" w:rsidP="00DB240F">
            <w:pPr>
              <w:spacing w:before="60" w:after="40"/>
              <w:rPr>
                <w:rFonts w:ascii="Arial" w:hAnsi="Arial" w:cs="Arial"/>
                <w:sz w:val="18"/>
                <w:szCs w:val="18"/>
              </w:rPr>
            </w:pPr>
            <w:r w:rsidRPr="002F09AD">
              <w:rPr>
                <w:rFonts w:ascii="Arial" w:hAnsi="Arial" w:cs="Arial"/>
                <w:sz w:val="18"/>
                <w:szCs w:val="18"/>
              </w:rPr>
              <w:t>http://www.healthinsite.gov.au/topics/Mammography</w:t>
            </w:r>
            <w:r>
              <w:rPr>
                <w:rFonts w:ascii="Arial" w:hAnsi="Arial" w:cs="Arial"/>
                <w:color w:val="58585A"/>
                <w:sz w:val="18"/>
                <w:szCs w:val="18"/>
              </w:rPr>
              <w:t>)</w:t>
            </w:r>
          </w:p>
        </w:tc>
      </w:tr>
    </w:tbl>
    <w:p w:rsidR="004C7C46" w:rsidRPr="00A82630" w:rsidRDefault="004C7C46" w:rsidP="00A82630">
      <w:r w:rsidRPr="003548AE">
        <w:rPr>
          <w:b/>
          <w:bCs/>
          <w:iCs/>
        </w:rPr>
        <w:br w:type="page"/>
      </w:r>
    </w:p>
    <w:p w:rsidR="005423B6" w:rsidRDefault="005423B6" w:rsidP="00DB240F">
      <w:pPr>
        <w:pStyle w:val="Heading3"/>
        <w:spacing w:before="60" w:line="240" w:lineRule="auto"/>
      </w:pPr>
      <w:bookmarkStart w:id="430" w:name="_Toc288653794"/>
      <w:bookmarkStart w:id="431" w:name="_Toc288654281"/>
      <w:bookmarkStart w:id="432" w:name="_Toc288741343"/>
      <w:bookmarkStart w:id="433" w:name="OLE_LINK17"/>
      <w:bookmarkStart w:id="434" w:name="_Toc344907768"/>
      <w:bookmarkStart w:id="435" w:name="_Toc366768475"/>
      <w:bookmarkStart w:id="436" w:name="_Toc441239205"/>
      <w:bookmarkStart w:id="437" w:name="_Toc344907769"/>
      <w:bookmarkStart w:id="438" w:name="_Toc301863086"/>
      <w:bookmarkStart w:id="439" w:name="_Toc301863198"/>
      <w:r w:rsidRPr="00A7384C">
        <w:t>30.08 Clinical measurement</w:t>
      </w:r>
      <w:bookmarkEnd w:id="430"/>
      <w:bookmarkEnd w:id="431"/>
      <w:bookmarkEnd w:id="432"/>
      <w:bookmarkEnd w:id="433"/>
      <w:bookmarkEnd w:id="434"/>
      <w:bookmarkEnd w:id="435"/>
      <w:bookmarkEnd w:id="436"/>
    </w:p>
    <w:p w:rsidR="005423B6" w:rsidRPr="002D620A" w:rsidRDefault="005423B6" w:rsidP="00DB240F">
      <w:pPr>
        <w:spacing w:before="60" w:after="40" w:line="240" w:lineRule="auto"/>
        <w:rPr>
          <w:sz w:val="2"/>
          <w:szCs w:val="2"/>
        </w:rPr>
      </w:pPr>
    </w:p>
    <w:tbl>
      <w:tblPr>
        <w:tblStyle w:val="TableGrid"/>
        <w:tblW w:w="9356" w:type="dxa"/>
        <w:tblInd w:w="108" w:type="dxa"/>
        <w:tblLook w:val="04A0" w:firstRow="1" w:lastRow="0" w:firstColumn="1" w:lastColumn="0" w:noHBand="0" w:noVBand="1"/>
        <w:tblDescription w:val="class 30.08 table outlines the identifying attributes for Clinical measurement"/>
      </w:tblPr>
      <w:tblGrid>
        <w:gridCol w:w="1843"/>
        <w:gridCol w:w="7513"/>
      </w:tblGrid>
      <w:tr w:rsidR="005423B6" w:rsidRPr="00185B64" w:rsidTr="000F3E2F">
        <w:trPr>
          <w:tblHeader/>
        </w:trPr>
        <w:tc>
          <w:tcPr>
            <w:tcW w:w="9356" w:type="dxa"/>
            <w:gridSpan w:val="2"/>
            <w:shd w:val="clear" w:color="auto" w:fill="008A00" w:themeFill="background2"/>
          </w:tcPr>
          <w:p w:rsidR="005423B6" w:rsidRPr="00185B64" w:rsidRDefault="005423B6" w:rsidP="00DB240F">
            <w:pPr>
              <w:pStyle w:val="Nina"/>
              <w:spacing w:after="40"/>
              <w:contextualSpacing w:val="0"/>
            </w:pPr>
            <w:r w:rsidRPr="00185B64">
              <w:t>Identifying attributes</w:t>
            </w:r>
          </w:p>
        </w:tc>
      </w:tr>
      <w:tr w:rsidR="005423B6" w:rsidRPr="00185B64" w:rsidTr="000F3E2F">
        <w:tc>
          <w:tcPr>
            <w:tcW w:w="1843" w:type="dxa"/>
          </w:tcPr>
          <w:p w:rsidR="005423B6" w:rsidRPr="007678CA" w:rsidRDefault="005423B6"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51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 xml:space="preserve">30.08 </w:t>
            </w:r>
          </w:p>
        </w:tc>
      </w:tr>
      <w:tr w:rsidR="005423B6" w:rsidRPr="00185B64"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51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Clinical measurement</w:t>
            </w:r>
          </w:p>
        </w:tc>
      </w:tr>
      <w:tr w:rsidR="005423B6" w:rsidRPr="00185B64"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513" w:type="dxa"/>
          </w:tcPr>
          <w:p w:rsidR="005423B6" w:rsidRPr="007678CA" w:rsidRDefault="0013351D" w:rsidP="00DB240F">
            <w:pPr>
              <w:spacing w:before="60" w:after="40"/>
              <w:rPr>
                <w:rFonts w:ascii="Arial" w:hAnsi="Arial" w:cs="Arial"/>
                <w:sz w:val="18"/>
                <w:szCs w:val="18"/>
              </w:rPr>
            </w:pPr>
            <w:r>
              <w:rPr>
                <w:rFonts w:ascii="Arial" w:hAnsi="Arial" w:cs="Arial"/>
                <w:sz w:val="18"/>
                <w:szCs w:val="18"/>
              </w:rPr>
              <w:t>D</w:t>
            </w:r>
            <w:r w:rsidR="005423B6" w:rsidRPr="007678CA">
              <w:rPr>
                <w:rFonts w:ascii="Arial" w:hAnsi="Arial" w:cs="Arial"/>
                <w:sz w:val="18"/>
                <w:szCs w:val="18"/>
              </w:rPr>
              <w:t>iagnostic</w:t>
            </w:r>
            <w:r>
              <w:rPr>
                <w:rFonts w:ascii="Arial" w:hAnsi="Arial" w:cs="Arial"/>
                <w:sz w:val="18"/>
                <w:szCs w:val="18"/>
              </w:rPr>
              <w:t xml:space="preserve"> services</w:t>
            </w:r>
          </w:p>
        </w:tc>
      </w:tr>
      <w:tr w:rsidR="005423B6" w:rsidRPr="00185B64"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51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Multiple MDCs</w:t>
            </w:r>
          </w:p>
        </w:tc>
      </w:tr>
      <w:tr w:rsidR="005423B6" w:rsidRPr="00185B64"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513" w:type="dxa"/>
          </w:tcPr>
          <w:p w:rsidR="005423B6" w:rsidRPr="007678CA" w:rsidRDefault="005423B6"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Specialist physician, clinical measurement scientist</w:t>
            </w:r>
          </w:p>
        </w:tc>
      </w:tr>
      <w:tr w:rsidR="005423B6" w:rsidRPr="00185B64"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513" w:type="dxa"/>
          </w:tcPr>
          <w:p w:rsidR="005423B6" w:rsidRPr="007678CA" w:rsidRDefault="005423B6"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The use of physiological monitoring tools and diagnostic procedures to assist in measuring, processing, storing and analysing physiological parameters of health and wellbeing of clients. Clinical measurement scientists work in multidisciplinary teams in the areas of:</w:t>
            </w:r>
          </w:p>
          <w:p w:rsidR="005423B6" w:rsidRPr="007678CA" w:rsidRDefault="005423B6" w:rsidP="0016436D">
            <w:pPr>
              <w:numPr>
                <w:ilvl w:val="0"/>
                <w:numId w:val="66"/>
              </w:numPr>
              <w:spacing w:before="60" w:after="40"/>
              <w:ind w:left="743" w:hanging="430"/>
              <w:rPr>
                <w:rFonts w:ascii="Arial" w:hAnsi="Arial" w:cs="Arial"/>
                <w:sz w:val="18"/>
                <w:szCs w:val="18"/>
              </w:rPr>
            </w:pPr>
            <w:r w:rsidRPr="007678CA">
              <w:rPr>
                <w:rFonts w:ascii="Arial" w:hAnsi="Arial" w:cs="Arial"/>
                <w:sz w:val="18"/>
                <w:szCs w:val="18"/>
              </w:rPr>
              <w:t>cardiology</w:t>
            </w:r>
          </w:p>
          <w:p w:rsidR="005423B6" w:rsidRPr="007678CA" w:rsidRDefault="005423B6" w:rsidP="0016436D">
            <w:pPr>
              <w:numPr>
                <w:ilvl w:val="0"/>
                <w:numId w:val="66"/>
              </w:numPr>
              <w:spacing w:before="60" w:after="40"/>
              <w:ind w:left="743" w:hanging="430"/>
              <w:rPr>
                <w:rFonts w:ascii="Arial" w:hAnsi="Arial" w:cs="Arial"/>
                <w:sz w:val="18"/>
                <w:szCs w:val="18"/>
              </w:rPr>
            </w:pPr>
            <w:r w:rsidRPr="007678CA">
              <w:rPr>
                <w:rFonts w:ascii="Arial" w:hAnsi="Arial" w:cs="Arial"/>
                <w:sz w:val="18"/>
                <w:szCs w:val="18"/>
              </w:rPr>
              <w:t>neurophysiology</w:t>
            </w:r>
          </w:p>
          <w:p w:rsidR="005423B6" w:rsidRPr="007678CA" w:rsidRDefault="005423B6" w:rsidP="0016436D">
            <w:pPr>
              <w:numPr>
                <w:ilvl w:val="0"/>
                <w:numId w:val="66"/>
              </w:numPr>
              <w:spacing w:before="60" w:after="40"/>
              <w:ind w:left="743" w:hanging="430"/>
              <w:rPr>
                <w:rFonts w:ascii="Arial" w:hAnsi="Arial" w:cs="Arial"/>
                <w:sz w:val="18"/>
                <w:szCs w:val="18"/>
              </w:rPr>
            </w:pPr>
            <w:r w:rsidRPr="007678CA">
              <w:rPr>
                <w:rFonts w:ascii="Arial" w:hAnsi="Arial" w:cs="Arial"/>
                <w:sz w:val="18"/>
                <w:szCs w:val="18"/>
              </w:rPr>
              <w:t>vascular physiology</w:t>
            </w:r>
          </w:p>
          <w:p w:rsidR="005423B6" w:rsidRPr="007678CA" w:rsidRDefault="005423B6" w:rsidP="0016436D">
            <w:pPr>
              <w:numPr>
                <w:ilvl w:val="0"/>
                <w:numId w:val="66"/>
              </w:numPr>
              <w:spacing w:before="60" w:after="40"/>
              <w:ind w:left="743" w:hanging="430"/>
              <w:rPr>
                <w:rFonts w:ascii="Arial" w:hAnsi="Arial" w:cs="Arial"/>
                <w:sz w:val="18"/>
                <w:szCs w:val="18"/>
              </w:rPr>
            </w:pPr>
            <w:r w:rsidRPr="007678CA">
              <w:rPr>
                <w:rFonts w:ascii="Arial" w:hAnsi="Arial" w:cs="Arial"/>
                <w:sz w:val="18"/>
                <w:szCs w:val="18"/>
              </w:rPr>
              <w:t xml:space="preserve">respiratory physiology   </w:t>
            </w:r>
          </w:p>
        </w:tc>
      </w:tr>
    </w:tbl>
    <w:p w:rsidR="005423B6" w:rsidRPr="008F5F7F" w:rsidRDefault="005423B6" w:rsidP="00475823">
      <w:pPr>
        <w:rPr>
          <w:sz w:val="2"/>
          <w:szCs w:val="2"/>
        </w:rPr>
      </w:pPr>
    </w:p>
    <w:tbl>
      <w:tblPr>
        <w:tblStyle w:val="TableGrid"/>
        <w:tblW w:w="9356" w:type="dxa"/>
        <w:tblInd w:w="108" w:type="dxa"/>
        <w:tblLook w:val="04A0" w:firstRow="1" w:lastRow="0" w:firstColumn="1" w:lastColumn="0" w:noHBand="0" w:noVBand="1"/>
        <w:tblDescription w:val="class 30.08 table outlines the guide for use for Clinical measurement"/>
      </w:tblPr>
      <w:tblGrid>
        <w:gridCol w:w="1843"/>
        <w:gridCol w:w="7513"/>
      </w:tblGrid>
      <w:tr w:rsidR="005423B6" w:rsidRPr="00185B64" w:rsidTr="000F3E2F">
        <w:trPr>
          <w:tblHeader/>
        </w:trPr>
        <w:tc>
          <w:tcPr>
            <w:tcW w:w="9356" w:type="dxa"/>
            <w:gridSpan w:val="2"/>
            <w:shd w:val="clear" w:color="auto" w:fill="008A00" w:themeFill="background2"/>
          </w:tcPr>
          <w:p w:rsidR="005423B6" w:rsidRPr="00185B64" w:rsidRDefault="005423B6" w:rsidP="00DB240F">
            <w:pPr>
              <w:pStyle w:val="Nina"/>
              <w:spacing w:after="40"/>
              <w:contextualSpacing w:val="0"/>
              <w:rPr>
                <w:i/>
              </w:rPr>
            </w:pPr>
            <w:r>
              <w:t>Guide for use</w:t>
            </w:r>
          </w:p>
        </w:tc>
      </w:tr>
      <w:tr w:rsidR="005423B6" w:rsidRPr="00F31588"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513" w:type="dxa"/>
          </w:tcPr>
          <w:p w:rsidR="005423B6" w:rsidRPr="007678CA" w:rsidRDefault="005423B6" w:rsidP="00DB240F">
            <w:pPr>
              <w:autoSpaceDE w:val="0"/>
              <w:autoSpaceDN w:val="0"/>
              <w:adjustRightInd w:val="0"/>
              <w:spacing w:before="60" w:after="40"/>
              <w:rPr>
                <w:rFonts w:ascii="Arial" w:hAnsi="Arial" w:cs="Arial"/>
                <w:i/>
                <w:sz w:val="18"/>
                <w:szCs w:val="18"/>
              </w:rPr>
            </w:pPr>
            <w:r w:rsidRPr="007678CA">
              <w:rPr>
                <w:rFonts w:ascii="Arial" w:hAnsi="Arial" w:cs="Arial"/>
                <w:i/>
                <w:sz w:val="18"/>
                <w:szCs w:val="18"/>
              </w:rPr>
              <w:t>Inclusions:</w:t>
            </w:r>
          </w:p>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Provision of the following services:</w:t>
            </w:r>
          </w:p>
          <w:p w:rsidR="005423B6" w:rsidRPr="007678CA" w:rsidRDefault="00865B6A" w:rsidP="0016436D">
            <w:pPr>
              <w:numPr>
                <w:ilvl w:val="0"/>
                <w:numId w:val="67"/>
              </w:numPr>
              <w:spacing w:before="60" w:after="40"/>
              <w:ind w:left="743" w:hanging="43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urodynamics assessment</w:t>
            </w:r>
          </w:p>
          <w:p w:rsidR="005423B6" w:rsidRPr="007678CA" w:rsidRDefault="00865B6A" w:rsidP="0016436D">
            <w:pPr>
              <w:numPr>
                <w:ilvl w:val="0"/>
                <w:numId w:val="67"/>
              </w:numPr>
              <w:spacing w:before="60" w:after="40"/>
              <w:ind w:left="743" w:hanging="43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oesophageal mobility and pH monitoring</w:t>
            </w:r>
          </w:p>
          <w:p w:rsidR="005423B6" w:rsidRPr="007678CA" w:rsidRDefault="00865B6A" w:rsidP="0016436D">
            <w:pPr>
              <w:numPr>
                <w:ilvl w:val="0"/>
                <w:numId w:val="67"/>
              </w:numPr>
              <w:spacing w:before="60" w:after="40"/>
              <w:ind w:left="743" w:hanging="43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respiratory measurements</w:t>
            </w:r>
          </w:p>
          <w:p w:rsidR="005423B6" w:rsidRPr="007678CA" w:rsidRDefault="00865B6A" w:rsidP="0016436D">
            <w:pPr>
              <w:numPr>
                <w:ilvl w:val="0"/>
                <w:numId w:val="67"/>
              </w:numPr>
              <w:spacing w:before="60" w:after="40"/>
              <w:ind w:left="743" w:hanging="43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sleep studies</w:t>
            </w:r>
          </w:p>
          <w:p w:rsidR="005423B6" w:rsidRPr="007678CA" w:rsidRDefault="00865B6A" w:rsidP="0016436D">
            <w:pPr>
              <w:numPr>
                <w:ilvl w:val="0"/>
                <w:numId w:val="67"/>
              </w:numPr>
              <w:spacing w:before="60" w:after="40"/>
              <w:ind w:left="743" w:hanging="43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 xml:space="preserve">stress studies - </w:t>
            </w:r>
            <w:r w:rsidR="005423B6" w:rsidRPr="000E5D59">
              <w:rPr>
                <w:rFonts w:ascii="Arial" w:hAnsi="Arial" w:cs="Arial"/>
                <w:sz w:val="18"/>
                <w:szCs w:val="18"/>
                <w:lang w:eastAsia="en-AU"/>
              </w:rPr>
              <w:t>electrocardiogram</w:t>
            </w:r>
            <w:r w:rsidR="005423B6" w:rsidRPr="000E5D59">
              <w:rPr>
                <w:rFonts w:ascii="Arial" w:hAnsi="Arial" w:cs="Arial"/>
                <w:sz w:val="18"/>
                <w:szCs w:val="18"/>
              </w:rPr>
              <w:t xml:space="preserve"> (ECG), e</w:t>
            </w:r>
            <w:r w:rsidR="005423B6" w:rsidRPr="000E5D59">
              <w:rPr>
                <w:rFonts w:ascii="Arial" w:hAnsi="Arial" w:cs="Arial"/>
                <w:sz w:val="18"/>
                <w:szCs w:val="18"/>
                <w:lang w:eastAsia="en-AU"/>
              </w:rPr>
              <w:t>lectroencephalogram </w:t>
            </w:r>
            <w:r w:rsidR="005423B6" w:rsidRPr="000E5D59">
              <w:rPr>
                <w:rFonts w:ascii="Arial" w:hAnsi="Arial" w:cs="Arial"/>
                <w:sz w:val="18"/>
                <w:szCs w:val="18"/>
              </w:rPr>
              <w:t xml:space="preserve">(EEG), </w:t>
            </w:r>
            <w:r w:rsidR="005423B6" w:rsidRPr="000E5D59">
              <w:rPr>
                <w:rFonts w:ascii="Arial" w:hAnsi="Arial" w:cs="Arial"/>
                <w:sz w:val="18"/>
                <w:szCs w:val="18"/>
                <w:lang w:eastAsia="en-AU"/>
              </w:rPr>
              <w:t>electromyogram</w:t>
            </w:r>
            <w:r w:rsidR="005423B6" w:rsidRPr="000E5D59">
              <w:rPr>
                <w:rFonts w:ascii="Arial" w:hAnsi="Arial" w:cs="Arial"/>
                <w:sz w:val="18"/>
                <w:szCs w:val="18"/>
              </w:rPr>
              <w:t xml:space="preserve"> (EMG)</w:t>
            </w:r>
          </w:p>
          <w:p w:rsidR="005423B6" w:rsidRPr="007678CA" w:rsidRDefault="00865B6A" w:rsidP="0016436D">
            <w:pPr>
              <w:numPr>
                <w:ilvl w:val="0"/>
                <w:numId w:val="67"/>
              </w:numPr>
              <w:spacing w:before="60" w:after="40"/>
              <w:ind w:left="743" w:hanging="43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pulmonary function test</w:t>
            </w:r>
          </w:p>
          <w:p w:rsidR="005423B6" w:rsidRPr="007678CA" w:rsidRDefault="00865B6A" w:rsidP="0016436D">
            <w:pPr>
              <w:numPr>
                <w:ilvl w:val="0"/>
                <w:numId w:val="67"/>
              </w:numPr>
              <w:spacing w:before="60" w:after="40"/>
              <w:ind w:left="743" w:hanging="43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spirometry</w:t>
            </w:r>
          </w:p>
          <w:p w:rsidR="005423B6" w:rsidRPr="007678CA" w:rsidRDefault="00865B6A" w:rsidP="0016436D">
            <w:pPr>
              <w:numPr>
                <w:ilvl w:val="0"/>
                <w:numId w:val="67"/>
              </w:numPr>
              <w:spacing w:before="60" w:after="40"/>
              <w:ind w:left="743" w:hanging="43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specialised cardiac tests (including holter monitor services)</w:t>
            </w:r>
          </w:p>
          <w:p w:rsidR="005423B6" w:rsidRPr="007678CA" w:rsidRDefault="00865B6A" w:rsidP="0016436D">
            <w:pPr>
              <w:numPr>
                <w:ilvl w:val="0"/>
                <w:numId w:val="67"/>
              </w:numPr>
              <w:spacing w:before="60" w:after="40"/>
              <w:ind w:left="743" w:hanging="43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neurophysiological</w:t>
            </w:r>
          </w:p>
          <w:p w:rsidR="005423B6" w:rsidRPr="007678CA" w:rsidRDefault="00865B6A" w:rsidP="0016436D">
            <w:pPr>
              <w:numPr>
                <w:ilvl w:val="0"/>
                <w:numId w:val="67"/>
              </w:numPr>
              <w:spacing w:before="60" w:after="40"/>
              <w:ind w:left="743" w:hanging="430"/>
              <w:rPr>
                <w:rFonts w:ascii="Arial" w:hAnsi="Arial" w:cs="Arial"/>
                <w:i/>
                <w:sz w:val="18"/>
                <w:szCs w:val="18"/>
              </w:rPr>
            </w:pPr>
            <w:r>
              <w:rPr>
                <w:rFonts w:ascii="Arial" w:hAnsi="Arial" w:cs="Arial"/>
                <w:sz w:val="18"/>
                <w:szCs w:val="18"/>
              </w:rPr>
              <w:tab/>
            </w:r>
            <w:r w:rsidR="005423B6" w:rsidRPr="007678CA">
              <w:rPr>
                <w:rFonts w:ascii="Arial" w:hAnsi="Arial" w:cs="Arial"/>
                <w:sz w:val="18"/>
                <w:szCs w:val="18"/>
              </w:rPr>
              <w:t>neuropsychological measures</w:t>
            </w:r>
          </w:p>
          <w:p w:rsidR="005423B6" w:rsidRPr="007678CA" w:rsidRDefault="00865B6A" w:rsidP="0016436D">
            <w:pPr>
              <w:numPr>
                <w:ilvl w:val="0"/>
                <w:numId w:val="67"/>
              </w:numPr>
              <w:spacing w:before="60" w:after="40"/>
              <w:ind w:left="313" w:firstLine="0"/>
              <w:rPr>
                <w:rFonts w:ascii="Arial" w:hAnsi="Arial" w:cs="Arial"/>
                <w:i/>
                <w:sz w:val="18"/>
                <w:szCs w:val="18"/>
              </w:rPr>
            </w:pPr>
            <w:r>
              <w:rPr>
                <w:rFonts w:ascii="Arial" w:hAnsi="Arial" w:cs="Arial"/>
                <w:sz w:val="18"/>
                <w:szCs w:val="18"/>
              </w:rPr>
              <w:tab/>
            </w:r>
            <w:r w:rsidR="005423B6" w:rsidRPr="007678CA">
              <w:rPr>
                <w:rFonts w:ascii="Arial" w:hAnsi="Arial" w:cs="Arial"/>
                <w:sz w:val="18"/>
                <w:szCs w:val="18"/>
              </w:rPr>
              <w:t>clinical photography</w:t>
            </w:r>
          </w:p>
          <w:p w:rsidR="005423B6" w:rsidRPr="007678CA" w:rsidRDefault="005423B6" w:rsidP="00DB240F">
            <w:pPr>
              <w:autoSpaceDE w:val="0"/>
              <w:autoSpaceDN w:val="0"/>
              <w:adjustRightInd w:val="0"/>
              <w:spacing w:before="60" w:after="40"/>
              <w:rPr>
                <w:rFonts w:ascii="Arial" w:hAnsi="Arial"/>
                <w:i/>
                <w:sz w:val="18"/>
              </w:rPr>
            </w:pPr>
            <w:r w:rsidRPr="007678CA">
              <w:rPr>
                <w:rFonts w:ascii="Arial" w:hAnsi="Arial"/>
                <w:i/>
                <w:sz w:val="18"/>
              </w:rPr>
              <w:t>Exclusions:</w:t>
            </w:r>
          </w:p>
          <w:p w:rsidR="005423B6" w:rsidRPr="007678CA" w:rsidRDefault="00865B6A" w:rsidP="0016436D">
            <w:pPr>
              <w:numPr>
                <w:ilvl w:val="0"/>
                <w:numId w:val="67"/>
              </w:numPr>
              <w:spacing w:before="60" w:after="40"/>
              <w:ind w:left="743" w:hanging="430"/>
              <w:rPr>
                <w:rFonts w:ascii="Arial" w:hAnsi="Arial" w:cs="Arial"/>
                <w:sz w:val="18"/>
                <w:szCs w:val="18"/>
              </w:rPr>
            </w:pPr>
            <w:r>
              <w:rPr>
                <w:rFonts w:ascii="Arial" w:hAnsi="Arial" w:cs="Arial"/>
                <w:sz w:val="18"/>
                <w:szCs w:val="18"/>
              </w:rPr>
              <w:tab/>
            </w:r>
            <w:r w:rsidR="005423B6" w:rsidRPr="007678CA">
              <w:rPr>
                <w:rFonts w:ascii="Arial" w:hAnsi="Arial" w:cs="Arial"/>
                <w:sz w:val="18"/>
                <w:szCs w:val="18"/>
              </w:rPr>
              <w:t>management of sleep disorders in medical consultation clinic (20.51)</w:t>
            </w:r>
          </w:p>
        </w:tc>
      </w:tr>
      <w:tr w:rsidR="005423B6" w:rsidRPr="00185B64"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513" w:type="dxa"/>
          </w:tcPr>
          <w:p w:rsidR="005423B6" w:rsidRPr="007678CA" w:rsidRDefault="005423B6" w:rsidP="00DB240F">
            <w:pPr>
              <w:spacing w:before="60" w:after="40"/>
              <w:rPr>
                <w:rFonts w:ascii="Arial" w:hAnsi="Arial" w:cs="Arial"/>
                <w:sz w:val="18"/>
                <w:szCs w:val="18"/>
              </w:rPr>
            </w:pPr>
          </w:p>
        </w:tc>
      </w:tr>
      <w:tr w:rsidR="005423B6" w:rsidRPr="00185B64" w:rsidTr="000F3E2F">
        <w:trPr>
          <w:trHeight w:val="193"/>
        </w:trPr>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513" w:type="dxa"/>
          </w:tcPr>
          <w:p w:rsidR="005423B6" w:rsidRPr="007678CA" w:rsidRDefault="005423B6" w:rsidP="00DB240F">
            <w:pPr>
              <w:autoSpaceDE w:val="0"/>
              <w:autoSpaceDN w:val="0"/>
              <w:adjustRightInd w:val="0"/>
              <w:spacing w:before="60" w:after="40"/>
              <w:rPr>
                <w:rFonts w:ascii="Arial" w:hAnsi="Arial" w:cs="Arial"/>
                <w:i/>
                <w:sz w:val="18"/>
                <w:szCs w:val="18"/>
              </w:rPr>
            </w:pPr>
            <w:r w:rsidRPr="007678CA">
              <w:rPr>
                <w:rFonts w:ascii="Arial" w:hAnsi="Arial" w:cs="Arial"/>
                <w:sz w:val="18"/>
                <w:szCs w:val="18"/>
              </w:rPr>
              <w:t>Some measurement and/or testing may be provided as part of medical consultation and allied health/clinical nurse specialist clinics.</w:t>
            </w:r>
          </w:p>
        </w:tc>
      </w:tr>
    </w:tbl>
    <w:p w:rsidR="005423B6" w:rsidRPr="008F5F7F" w:rsidRDefault="005423B6" w:rsidP="00475823">
      <w:pPr>
        <w:rPr>
          <w:sz w:val="2"/>
          <w:szCs w:val="2"/>
        </w:rPr>
      </w:pPr>
    </w:p>
    <w:tbl>
      <w:tblPr>
        <w:tblStyle w:val="TableGrid"/>
        <w:tblW w:w="9356" w:type="dxa"/>
        <w:tblInd w:w="108" w:type="dxa"/>
        <w:tblLayout w:type="fixed"/>
        <w:tblLook w:val="04A0" w:firstRow="1" w:lastRow="0" w:firstColumn="1" w:lastColumn="0" w:noHBand="0" w:noVBand="1"/>
        <w:tblDescription w:val="class 30.08 table outlines the administratiive attributes for Clinical measurement"/>
      </w:tblPr>
      <w:tblGrid>
        <w:gridCol w:w="1843"/>
        <w:gridCol w:w="7513"/>
      </w:tblGrid>
      <w:tr w:rsidR="005423B6" w:rsidRPr="00185B64" w:rsidTr="000F3E2F">
        <w:trPr>
          <w:tblHeader/>
        </w:trPr>
        <w:tc>
          <w:tcPr>
            <w:tcW w:w="9356" w:type="dxa"/>
            <w:gridSpan w:val="2"/>
            <w:shd w:val="clear" w:color="auto" w:fill="008A00" w:themeFill="background2"/>
          </w:tcPr>
          <w:p w:rsidR="005423B6" w:rsidRPr="00185B64" w:rsidRDefault="005423B6" w:rsidP="00DB240F">
            <w:pPr>
              <w:pStyle w:val="Nina"/>
              <w:spacing w:after="40"/>
              <w:contextualSpacing w:val="0"/>
            </w:pPr>
            <w:r w:rsidRPr="00185B64">
              <w:t>Administrative attributes</w:t>
            </w:r>
          </w:p>
        </w:tc>
      </w:tr>
      <w:tr w:rsidR="005423B6" w:rsidRPr="00185B64"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513" w:type="dxa"/>
          </w:tcPr>
          <w:p w:rsidR="005423B6" w:rsidRPr="007678CA" w:rsidRDefault="005423B6" w:rsidP="00DB240F">
            <w:pPr>
              <w:autoSpaceDE w:val="0"/>
              <w:autoSpaceDN w:val="0"/>
              <w:adjustRightInd w:val="0"/>
              <w:spacing w:before="60" w:after="40"/>
              <w:rPr>
                <w:rFonts w:ascii="Arial" w:hAnsi="Arial" w:cs="Arial"/>
                <w:sz w:val="18"/>
                <w:szCs w:val="18"/>
              </w:rPr>
            </w:pPr>
            <w:r w:rsidRPr="007678CA">
              <w:rPr>
                <w:rFonts w:ascii="Arial" w:hAnsi="Arial" w:cs="Arial"/>
                <w:sz w:val="18"/>
                <w:szCs w:val="18"/>
              </w:rPr>
              <w:t>NSW Tier 2 Clinic List</w:t>
            </w:r>
          </w:p>
        </w:tc>
      </w:tr>
      <w:tr w:rsidR="005423B6" w:rsidRPr="00185B64"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51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24/3/2011</w:t>
            </w:r>
          </w:p>
        </w:tc>
      </w:tr>
      <w:tr w:rsidR="005423B6" w:rsidRPr="00185B64"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51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28/10/2011</w:t>
            </w:r>
          </w:p>
        </w:tc>
      </w:tr>
      <w:tr w:rsidR="005423B6" w:rsidRPr="00185B64" w:rsidTr="000F3E2F">
        <w:tc>
          <w:tcPr>
            <w:tcW w:w="1843" w:type="dxa"/>
          </w:tcPr>
          <w:p w:rsidR="005423B6" w:rsidRPr="007678CA" w:rsidRDefault="005423B6"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513" w:type="dxa"/>
          </w:tcPr>
          <w:p w:rsidR="005423B6" w:rsidRPr="007678CA" w:rsidRDefault="005423B6" w:rsidP="00DB240F">
            <w:pPr>
              <w:spacing w:before="60" w:after="40"/>
              <w:rPr>
                <w:rFonts w:ascii="Arial" w:hAnsi="Arial" w:cs="Arial"/>
                <w:sz w:val="18"/>
                <w:szCs w:val="18"/>
              </w:rPr>
            </w:pPr>
            <w:r w:rsidRPr="007678CA">
              <w:rPr>
                <w:rFonts w:ascii="Arial" w:hAnsi="Arial" w:cs="Arial"/>
                <w:sz w:val="18"/>
                <w:szCs w:val="18"/>
              </w:rPr>
              <w:t>Definition review project</w:t>
            </w:r>
          </w:p>
        </w:tc>
      </w:tr>
      <w:tr w:rsidR="005423B6" w:rsidRPr="00A7384C" w:rsidTr="000F3E2F">
        <w:trPr>
          <w:trHeight w:val="85"/>
        </w:trPr>
        <w:tc>
          <w:tcPr>
            <w:tcW w:w="1843" w:type="dxa"/>
          </w:tcPr>
          <w:p w:rsidR="005423B6" w:rsidRPr="00185B64" w:rsidRDefault="005423B6" w:rsidP="00DB240F">
            <w:pPr>
              <w:spacing w:before="60" w:after="40"/>
              <w:jc w:val="right"/>
              <w:rPr>
                <w:rFonts w:ascii="Arial" w:hAnsi="Arial" w:cs="Arial"/>
                <w:b/>
                <w:color w:val="58585A"/>
                <w:sz w:val="18"/>
                <w:szCs w:val="18"/>
              </w:rPr>
            </w:pPr>
            <w:r w:rsidRPr="00185B64">
              <w:rPr>
                <w:rFonts w:ascii="Arial" w:hAnsi="Arial" w:cs="Arial"/>
                <w:b/>
                <w:color w:val="58585A"/>
                <w:sz w:val="18"/>
                <w:szCs w:val="18"/>
              </w:rPr>
              <w:t>Reference material</w:t>
            </w:r>
          </w:p>
        </w:tc>
        <w:tc>
          <w:tcPr>
            <w:tcW w:w="7513" w:type="dxa"/>
          </w:tcPr>
          <w:p w:rsidR="005423B6" w:rsidRPr="0070121C" w:rsidRDefault="005423B6" w:rsidP="00DB240F">
            <w:pPr>
              <w:spacing w:before="60" w:after="40"/>
              <w:rPr>
                <w:rFonts w:ascii="Arial" w:hAnsi="Arial" w:cs="Arial"/>
                <w:color w:val="58585A"/>
                <w:sz w:val="18"/>
                <w:szCs w:val="18"/>
              </w:rPr>
            </w:pPr>
            <w:r w:rsidRPr="007678CA">
              <w:rPr>
                <w:rFonts w:ascii="Arial" w:hAnsi="Arial" w:cs="Arial"/>
                <w:sz w:val="18"/>
                <w:szCs w:val="18"/>
              </w:rPr>
              <w:t xml:space="preserve">Dublin Institute of Technology. (1998, August 31, 2011). </w:t>
            </w:r>
            <w:r w:rsidRPr="002F09AD">
              <w:rPr>
                <w:rFonts w:ascii="Arial" w:hAnsi="Arial" w:cs="Arial"/>
                <w:sz w:val="18"/>
                <w:szCs w:val="18"/>
              </w:rPr>
              <w:t>Clinical Measurement</w:t>
            </w:r>
            <w:r w:rsidRPr="0070121C">
              <w:rPr>
                <w:rFonts w:ascii="Arial" w:hAnsi="Arial" w:cs="Arial"/>
                <w:color w:val="58585A"/>
                <w:sz w:val="18"/>
                <w:szCs w:val="18"/>
              </w:rPr>
              <w:t xml:space="preserve">. </w:t>
            </w:r>
            <w:r w:rsidRPr="007678CA">
              <w:rPr>
                <w:rFonts w:ascii="Arial" w:hAnsi="Arial" w:cs="Arial"/>
                <w:sz w:val="18"/>
                <w:szCs w:val="18"/>
              </w:rPr>
              <w:t>Retrieved September 1, 2011 (from</w:t>
            </w:r>
          </w:p>
          <w:p w:rsidR="005423B6" w:rsidRPr="003548AE" w:rsidRDefault="005423B6" w:rsidP="00DB240F">
            <w:pPr>
              <w:spacing w:before="60" w:after="40"/>
              <w:rPr>
                <w:rFonts w:ascii="Arial" w:hAnsi="Arial" w:cs="Arial"/>
                <w:sz w:val="18"/>
                <w:szCs w:val="18"/>
              </w:rPr>
            </w:pPr>
            <w:r w:rsidRPr="002F09AD">
              <w:rPr>
                <w:rFonts w:ascii="Arial" w:hAnsi="Arial" w:cs="Arial"/>
                <w:sz w:val="18"/>
                <w:szCs w:val="18"/>
              </w:rPr>
              <w:t>http://dit.ie/study/undergraduate/programmes/clinicalmeasurementsciencedt229/</w:t>
            </w:r>
            <w:r>
              <w:rPr>
                <w:rFonts w:ascii="Arial" w:hAnsi="Arial" w:cs="Arial"/>
                <w:color w:val="58585A"/>
                <w:sz w:val="18"/>
                <w:szCs w:val="18"/>
              </w:rPr>
              <w:t>)</w:t>
            </w:r>
          </w:p>
        </w:tc>
      </w:tr>
    </w:tbl>
    <w:p w:rsidR="00FA0628" w:rsidRPr="00D10FD0" w:rsidRDefault="00FA0628" w:rsidP="00D10FD0">
      <w:r>
        <w:br w:type="page"/>
      </w:r>
    </w:p>
    <w:p w:rsidR="00310895" w:rsidRPr="000E0D93" w:rsidRDefault="00AE069E" w:rsidP="000E0D93">
      <w:pPr>
        <w:pStyle w:val="Heading2"/>
      </w:pPr>
      <w:bookmarkStart w:id="440" w:name="_Toc441239206"/>
      <w:r w:rsidRPr="000E0D93">
        <w:t>F</w:t>
      </w:r>
      <w:r w:rsidR="00300B00" w:rsidRPr="000E0D93">
        <w:t xml:space="preserve">.4 </w:t>
      </w:r>
      <w:r w:rsidR="00253AEF" w:rsidRPr="000E0D93">
        <w:t xml:space="preserve"> </w:t>
      </w:r>
      <w:bookmarkStart w:id="441" w:name="_Toc366768476"/>
      <w:r w:rsidR="004C7C46" w:rsidRPr="000E0D93">
        <w:t>40</w:t>
      </w:r>
      <w:r w:rsidR="00253AEF" w:rsidRPr="000E0D93">
        <w:t xml:space="preserve"> </w:t>
      </w:r>
      <w:r w:rsidR="00D76672">
        <w:t>series</w:t>
      </w:r>
      <w:r w:rsidR="00253AEF" w:rsidRPr="000E0D93">
        <w:t>–</w:t>
      </w:r>
      <w:r w:rsidR="004C7C46" w:rsidRPr="000E0D93">
        <w:t xml:space="preserve"> Allied</w:t>
      </w:r>
      <w:r w:rsidR="00253AEF" w:rsidRPr="000E0D93">
        <w:t xml:space="preserve"> </w:t>
      </w:r>
      <w:r w:rsidR="004C7C46" w:rsidRPr="000E0D93">
        <w:t>health and/or clinical nurse specialist interventions</w:t>
      </w:r>
      <w:bookmarkEnd w:id="437"/>
      <w:bookmarkEnd w:id="440"/>
      <w:bookmarkEnd w:id="441"/>
    </w:p>
    <w:p w:rsidR="00310895" w:rsidRPr="00E60338" w:rsidRDefault="00310895" w:rsidP="00DB240F">
      <w:pPr>
        <w:spacing w:before="60" w:after="40" w:line="240" w:lineRule="auto"/>
      </w:pPr>
      <w:r>
        <w:br w:type="page"/>
      </w:r>
    </w:p>
    <w:p w:rsidR="00BC0B58" w:rsidRDefault="00BC0B58" w:rsidP="00DB240F">
      <w:pPr>
        <w:pStyle w:val="Heading3"/>
        <w:spacing w:before="60" w:line="240" w:lineRule="auto"/>
      </w:pPr>
      <w:bookmarkStart w:id="442" w:name="_Toc288565493"/>
      <w:bookmarkStart w:id="443" w:name="_Toc288653845"/>
      <w:bookmarkStart w:id="444" w:name="_Toc288654332"/>
      <w:bookmarkStart w:id="445" w:name="_Toc288741349"/>
      <w:bookmarkStart w:id="446" w:name="_Toc344907771"/>
      <w:bookmarkStart w:id="447" w:name="_Toc366768478"/>
      <w:bookmarkStart w:id="448" w:name="_Toc441239207"/>
      <w:bookmarkEnd w:id="438"/>
      <w:bookmarkEnd w:id="439"/>
      <w:r w:rsidRPr="00A7384C">
        <w:t>40.02 Aged care assessment</w:t>
      </w:r>
      <w:bookmarkEnd w:id="442"/>
      <w:bookmarkEnd w:id="443"/>
      <w:bookmarkEnd w:id="444"/>
      <w:bookmarkEnd w:id="445"/>
      <w:bookmarkEnd w:id="446"/>
      <w:bookmarkEnd w:id="447"/>
      <w:bookmarkEnd w:id="448"/>
    </w:p>
    <w:p w:rsidR="00BC0B58" w:rsidRPr="00A62301" w:rsidRDefault="00BC0B58" w:rsidP="00DB240F">
      <w:pPr>
        <w:spacing w:before="60" w:after="40" w:line="240" w:lineRule="auto"/>
        <w:rPr>
          <w:sz w:val="2"/>
          <w:szCs w:val="2"/>
        </w:rPr>
      </w:pPr>
    </w:p>
    <w:tbl>
      <w:tblPr>
        <w:tblStyle w:val="TableGrid"/>
        <w:tblW w:w="9356" w:type="dxa"/>
        <w:tblInd w:w="108" w:type="dxa"/>
        <w:tblLook w:val="04A0" w:firstRow="1" w:lastRow="0" w:firstColumn="1" w:lastColumn="0" w:noHBand="0" w:noVBand="1"/>
        <w:tblDescription w:val="class 40.02 table outlines identifying attributes for Aged care assessment"/>
      </w:tblPr>
      <w:tblGrid>
        <w:gridCol w:w="1843"/>
        <w:gridCol w:w="7513"/>
      </w:tblGrid>
      <w:tr w:rsidR="00BC0B58" w:rsidRPr="00185B64" w:rsidTr="00ED2D03">
        <w:trPr>
          <w:tblHeader/>
        </w:trPr>
        <w:tc>
          <w:tcPr>
            <w:tcW w:w="9356" w:type="dxa"/>
            <w:gridSpan w:val="2"/>
            <w:shd w:val="clear" w:color="auto" w:fill="008A00" w:themeFill="background2"/>
          </w:tcPr>
          <w:p w:rsidR="00BC0B58" w:rsidRPr="00185B64" w:rsidRDefault="00BC0B58" w:rsidP="00DB240F">
            <w:pPr>
              <w:pStyle w:val="Nina"/>
              <w:spacing w:after="40"/>
              <w:contextualSpacing w:val="0"/>
            </w:pPr>
            <w:r w:rsidRPr="00185B64">
              <w:t>Identifying attributes</w:t>
            </w:r>
          </w:p>
        </w:tc>
      </w:tr>
      <w:tr w:rsidR="00BC0B58" w:rsidRPr="00185B64" w:rsidTr="00ED2D03">
        <w:tc>
          <w:tcPr>
            <w:tcW w:w="1843" w:type="dxa"/>
          </w:tcPr>
          <w:p w:rsidR="00BC0B58" w:rsidRPr="007678CA" w:rsidRDefault="00BC0B58" w:rsidP="00DB240F">
            <w:pPr>
              <w:spacing w:before="60" w:after="40"/>
              <w:jc w:val="right"/>
              <w:rPr>
                <w:rFonts w:ascii="Arial" w:hAnsi="Arial" w:cs="Arial"/>
                <w:sz w:val="18"/>
                <w:szCs w:val="18"/>
              </w:rPr>
            </w:pPr>
            <w:r w:rsidRPr="007678CA">
              <w:rPr>
                <w:rFonts w:ascii="Arial" w:hAnsi="Arial" w:cs="Arial"/>
                <w:sz w:val="18"/>
                <w:szCs w:val="18"/>
              </w:rPr>
              <w:br w:type="page"/>
            </w:r>
            <w:r w:rsidRPr="007678CA">
              <w:rPr>
                <w:rFonts w:ascii="Arial" w:hAnsi="Arial" w:cs="Arial"/>
                <w:b/>
                <w:sz w:val="18"/>
                <w:szCs w:val="18"/>
              </w:rPr>
              <w:t>Number</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 xml:space="preserve">40.02 </w:t>
            </w:r>
          </w:p>
        </w:tc>
      </w:tr>
      <w:tr w:rsidR="00BC0B58" w:rsidRPr="00185B64"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Name</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Aged care assessment</w:t>
            </w:r>
          </w:p>
        </w:tc>
      </w:tr>
      <w:tr w:rsidR="00BC0B58" w:rsidRPr="00185B64"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Category</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Allied health and/or clinical nurse specialist interventions</w:t>
            </w:r>
          </w:p>
        </w:tc>
      </w:tr>
      <w:tr w:rsidR="00BC0B58" w:rsidRPr="00185B64"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Affected body part</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Multiple MDCs</w:t>
            </w:r>
          </w:p>
        </w:tc>
      </w:tr>
      <w:tr w:rsidR="00BC0B58" w:rsidRPr="00185B64"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 xml:space="preserve"> Usual provider </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Allied health/clinical nurse specialist</w:t>
            </w:r>
          </w:p>
        </w:tc>
      </w:tr>
      <w:tr w:rsidR="00BC0B58" w:rsidRPr="00185B64"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Definition of service</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Assessment, management and treatment of older people. Generally targeted at those over 65 (45 for indigenous population).</w:t>
            </w:r>
          </w:p>
        </w:tc>
      </w:tr>
    </w:tbl>
    <w:p w:rsidR="00BC0B58" w:rsidRPr="008F5F7F" w:rsidRDefault="00BC0B58" w:rsidP="00475823">
      <w:pPr>
        <w:rPr>
          <w:sz w:val="2"/>
          <w:szCs w:val="2"/>
        </w:rPr>
      </w:pPr>
    </w:p>
    <w:tbl>
      <w:tblPr>
        <w:tblStyle w:val="TableGrid"/>
        <w:tblW w:w="9356" w:type="dxa"/>
        <w:tblInd w:w="108" w:type="dxa"/>
        <w:tblLook w:val="04A0" w:firstRow="1" w:lastRow="0" w:firstColumn="1" w:lastColumn="0" w:noHBand="0" w:noVBand="1"/>
        <w:tblDescription w:val="class 40.02 table outlines guide for use for Aged care assessmnet"/>
      </w:tblPr>
      <w:tblGrid>
        <w:gridCol w:w="1843"/>
        <w:gridCol w:w="7513"/>
      </w:tblGrid>
      <w:tr w:rsidR="00BC0B58" w:rsidRPr="00185B64" w:rsidTr="00ED2D03">
        <w:trPr>
          <w:tblHeader/>
        </w:trPr>
        <w:tc>
          <w:tcPr>
            <w:tcW w:w="9356" w:type="dxa"/>
            <w:gridSpan w:val="2"/>
            <w:shd w:val="clear" w:color="auto" w:fill="008A00" w:themeFill="background2"/>
          </w:tcPr>
          <w:p w:rsidR="00BC0B58" w:rsidRPr="00185B64" w:rsidRDefault="00BC0B58" w:rsidP="00DB240F">
            <w:pPr>
              <w:pStyle w:val="Nina"/>
              <w:spacing w:after="40"/>
              <w:contextualSpacing w:val="0"/>
              <w:rPr>
                <w:i/>
              </w:rPr>
            </w:pPr>
            <w:r>
              <w:t>Guide for use</w:t>
            </w:r>
          </w:p>
        </w:tc>
      </w:tr>
      <w:tr w:rsidR="00BC0B58" w:rsidRPr="00F31588"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Activity</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i/>
                <w:sz w:val="18"/>
                <w:szCs w:val="18"/>
              </w:rPr>
              <w:t>Inclusions</w:t>
            </w:r>
            <w:r w:rsidRPr="007678CA">
              <w:rPr>
                <w:rFonts w:ascii="Arial" w:hAnsi="Arial" w:cs="Arial"/>
                <w:sz w:val="18"/>
                <w:szCs w:val="18"/>
              </w:rPr>
              <w:t>:</w:t>
            </w:r>
          </w:p>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Consultations and care for older people with complex health care needs, often with more than one condition including:</w:t>
            </w:r>
          </w:p>
          <w:p w:rsidR="00BC0B58" w:rsidRPr="007678CA" w:rsidRDefault="00865B6A" w:rsidP="0016436D">
            <w:pPr>
              <w:numPr>
                <w:ilvl w:val="0"/>
                <w:numId w:val="68"/>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general geriatrics</w:t>
            </w:r>
          </w:p>
          <w:p w:rsidR="00BC0B58" w:rsidRPr="007678CA" w:rsidRDefault="00865B6A" w:rsidP="0016436D">
            <w:pPr>
              <w:numPr>
                <w:ilvl w:val="0"/>
                <w:numId w:val="68"/>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geriatric assessment</w:t>
            </w:r>
          </w:p>
          <w:p w:rsidR="00BC0B58" w:rsidRPr="007678CA" w:rsidRDefault="00865B6A" w:rsidP="0016436D">
            <w:pPr>
              <w:numPr>
                <w:ilvl w:val="0"/>
                <w:numId w:val="68"/>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memory evaluation</w:t>
            </w:r>
          </w:p>
          <w:p w:rsidR="00BC0B58" w:rsidRPr="007678CA" w:rsidRDefault="00865B6A" w:rsidP="0016436D">
            <w:pPr>
              <w:numPr>
                <w:ilvl w:val="0"/>
                <w:numId w:val="68"/>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balance and mobility</w:t>
            </w:r>
          </w:p>
          <w:p w:rsidR="00BC0B58" w:rsidRPr="007678CA" w:rsidRDefault="00865B6A" w:rsidP="0016436D">
            <w:pPr>
              <w:numPr>
                <w:ilvl w:val="0"/>
                <w:numId w:val="68"/>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Parkinson’s disease</w:t>
            </w:r>
          </w:p>
          <w:p w:rsidR="00BC0B58" w:rsidRPr="007678CA" w:rsidRDefault="00865B6A" w:rsidP="0016436D">
            <w:pPr>
              <w:numPr>
                <w:ilvl w:val="0"/>
                <w:numId w:val="68"/>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aged care assessment team (ACAT)</w:t>
            </w:r>
          </w:p>
          <w:p w:rsidR="00BC0B58" w:rsidRPr="007678CA" w:rsidRDefault="00865B6A" w:rsidP="0016436D">
            <w:pPr>
              <w:numPr>
                <w:ilvl w:val="0"/>
                <w:numId w:val="68"/>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continence problems</w:t>
            </w:r>
          </w:p>
          <w:p w:rsidR="00BC0B58" w:rsidRPr="007678CA" w:rsidRDefault="00BC0B58" w:rsidP="00A92900">
            <w:pPr>
              <w:spacing w:before="120" w:after="40"/>
              <w:rPr>
                <w:rFonts w:ascii="Arial" w:hAnsi="Arial" w:cs="Arial"/>
                <w:sz w:val="18"/>
                <w:szCs w:val="18"/>
              </w:rPr>
            </w:pPr>
            <w:r w:rsidRPr="007678CA">
              <w:rPr>
                <w:rFonts w:ascii="Arial" w:hAnsi="Arial" w:cs="Arial"/>
                <w:i/>
                <w:sz w:val="18"/>
                <w:szCs w:val="18"/>
              </w:rPr>
              <w:t>Exclusions</w:t>
            </w:r>
            <w:r w:rsidRPr="007678CA">
              <w:rPr>
                <w:rFonts w:ascii="Arial" w:hAnsi="Arial" w:cs="Arial"/>
                <w:sz w:val="18"/>
                <w:szCs w:val="18"/>
              </w:rPr>
              <w:t>:</w:t>
            </w:r>
          </w:p>
          <w:p w:rsidR="00BC0B58" w:rsidRPr="007678CA" w:rsidRDefault="00865B6A" w:rsidP="0016436D">
            <w:pPr>
              <w:numPr>
                <w:ilvl w:val="0"/>
                <w:numId w:val="69"/>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geriatric services provided in geriatric medicine clinic (20.09)</w:t>
            </w:r>
          </w:p>
          <w:p w:rsidR="00BC0B58" w:rsidRPr="007678CA" w:rsidRDefault="00865B6A" w:rsidP="0016436D">
            <w:pPr>
              <w:numPr>
                <w:ilvl w:val="0"/>
                <w:numId w:val="69"/>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services provided as part of geriatric evaluation and management (GEM) clinic (20.49)</w:t>
            </w:r>
          </w:p>
          <w:p w:rsidR="00BC0B58" w:rsidRPr="007678CA" w:rsidRDefault="00865B6A" w:rsidP="0016436D">
            <w:pPr>
              <w:numPr>
                <w:ilvl w:val="0"/>
                <w:numId w:val="69"/>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psychogeriatric medical consultation (20.50)</w:t>
            </w:r>
          </w:p>
          <w:p w:rsidR="00BC0B58" w:rsidRPr="007678CA" w:rsidRDefault="00865B6A" w:rsidP="0016436D">
            <w:pPr>
              <w:numPr>
                <w:ilvl w:val="0"/>
                <w:numId w:val="67"/>
              </w:numPr>
              <w:spacing w:before="60" w:after="40"/>
              <w:ind w:left="743" w:hanging="432"/>
              <w:rPr>
                <w:rFonts w:ascii="Arial" w:hAnsi="Arial" w:cs="Arial"/>
                <w:sz w:val="18"/>
                <w:szCs w:val="18"/>
              </w:rPr>
            </w:pPr>
            <w:r>
              <w:rPr>
                <w:rFonts w:ascii="Arial" w:hAnsi="Arial" w:cs="Arial"/>
                <w:sz w:val="18"/>
                <w:szCs w:val="18"/>
              </w:rPr>
              <w:tab/>
            </w:r>
            <w:r w:rsidR="00BC0B58" w:rsidRPr="007678CA">
              <w:rPr>
                <w:rFonts w:ascii="Arial" w:hAnsi="Arial" w:cs="Arial"/>
                <w:sz w:val="18"/>
                <w:szCs w:val="18"/>
              </w:rPr>
              <w:t>services provided in allied health/clinical nurse specialist continence clinic (40.32)</w:t>
            </w:r>
          </w:p>
        </w:tc>
      </w:tr>
      <w:tr w:rsidR="00BC0B58" w:rsidRPr="00185B64"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Conditions</w:t>
            </w:r>
          </w:p>
        </w:tc>
        <w:tc>
          <w:tcPr>
            <w:tcW w:w="7513" w:type="dxa"/>
          </w:tcPr>
          <w:p w:rsidR="00BC0B58" w:rsidRPr="007678CA" w:rsidRDefault="00BC0B58" w:rsidP="00DB240F">
            <w:pPr>
              <w:spacing w:before="60" w:after="40"/>
              <w:rPr>
                <w:rFonts w:ascii="Arial" w:hAnsi="Arial" w:cs="Arial"/>
                <w:sz w:val="18"/>
                <w:szCs w:val="18"/>
              </w:rPr>
            </w:pPr>
          </w:p>
        </w:tc>
      </w:tr>
      <w:tr w:rsidR="00BC0B58" w:rsidRPr="00185B64" w:rsidTr="00ED2D03">
        <w:trPr>
          <w:trHeight w:val="193"/>
        </w:trPr>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Constraints</w:t>
            </w:r>
          </w:p>
        </w:tc>
        <w:tc>
          <w:tcPr>
            <w:tcW w:w="7513" w:type="dxa"/>
          </w:tcPr>
          <w:p w:rsidR="00BC0B58" w:rsidRPr="007678CA" w:rsidRDefault="00BC0B58" w:rsidP="00DB240F">
            <w:pPr>
              <w:spacing w:before="60" w:after="40"/>
              <w:rPr>
                <w:rFonts w:ascii="Arial" w:hAnsi="Arial" w:cs="Arial"/>
                <w:sz w:val="18"/>
                <w:szCs w:val="18"/>
              </w:rPr>
            </w:pPr>
          </w:p>
        </w:tc>
      </w:tr>
    </w:tbl>
    <w:p w:rsidR="00BC0B58" w:rsidRPr="008F5F7F" w:rsidRDefault="00BC0B58" w:rsidP="00475823">
      <w:pPr>
        <w:rPr>
          <w:sz w:val="2"/>
          <w:szCs w:val="2"/>
        </w:rPr>
      </w:pPr>
    </w:p>
    <w:tbl>
      <w:tblPr>
        <w:tblStyle w:val="TableGrid"/>
        <w:tblW w:w="9356" w:type="dxa"/>
        <w:tblInd w:w="108" w:type="dxa"/>
        <w:tblLayout w:type="fixed"/>
        <w:tblLook w:val="04A0" w:firstRow="1" w:lastRow="0" w:firstColumn="1" w:lastColumn="0" w:noHBand="0" w:noVBand="1"/>
        <w:tblDescription w:val="class 40.02 table outlines administrative attributes for Aged care assessment "/>
      </w:tblPr>
      <w:tblGrid>
        <w:gridCol w:w="1843"/>
        <w:gridCol w:w="7513"/>
      </w:tblGrid>
      <w:tr w:rsidR="00BC0B58" w:rsidRPr="00185B64" w:rsidTr="00ED2D03">
        <w:trPr>
          <w:tblHeader/>
        </w:trPr>
        <w:tc>
          <w:tcPr>
            <w:tcW w:w="9356" w:type="dxa"/>
            <w:gridSpan w:val="2"/>
            <w:shd w:val="clear" w:color="auto" w:fill="008A00" w:themeFill="background2"/>
          </w:tcPr>
          <w:p w:rsidR="00BC0B58" w:rsidRPr="00185B64" w:rsidRDefault="00BC0B58" w:rsidP="00DB240F">
            <w:pPr>
              <w:pStyle w:val="Nina"/>
              <w:spacing w:after="40"/>
              <w:contextualSpacing w:val="0"/>
            </w:pPr>
            <w:r w:rsidRPr="00185B64">
              <w:t>Administrative attributes</w:t>
            </w:r>
          </w:p>
        </w:tc>
      </w:tr>
      <w:tr w:rsidR="00BC0B58" w:rsidRPr="00185B64"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Source</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 xml:space="preserve">Qld Monthly Activity Collection (MAC) Manual  </w:t>
            </w:r>
          </w:p>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 xml:space="preserve">Services – SA Outpatient Clinic Mapping </w:t>
            </w:r>
          </w:p>
          <w:p w:rsidR="00BC0B58" w:rsidRPr="007678CA" w:rsidRDefault="009A1151" w:rsidP="00BB0968">
            <w:pPr>
              <w:spacing w:before="60" w:after="40"/>
              <w:rPr>
                <w:rFonts w:ascii="Arial" w:hAnsi="Arial" w:cs="Arial"/>
                <w:sz w:val="18"/>
                <w:szCs w:val="18"/>
              </w:rPr>
            </w:pPr>
            <w:r>
              <w:rPr>
                <w:rFonts w:ascii="Arial" w:hAnsi="Arial" w:cs="Arial"/>
                <w:sz w:val="18"/>
                <w:szCs w:val="18"/>
              </w:rPr>
              <w:t xml:space="preserve">Western Australia </w:t>
            </w:r>
            <w:r w:rsidR="00BC0B58" w:rsidRPr="007678CA">
              <w:rPr>
                <w:rFonts w:ascii="Arial" w:hAnsi="Arial" w:cs="Arial"/>
                <w:sz w:val="18"/>
                <w:szCs w:val="18"/>
              </w:rPr>
              <w:t xml:space="preserve">Health Department </w:t>
            </w:r>
          </w:p>
        </w:tc>
      </w:tr>
      <w:tr w:rsidR="00BC0B58" w:rsidRPr="00185B64"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Date created</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24/3/2011</w:t>
            </w:r>
          </w:p>
        </w:tc>
      </w:tr>
      <w:tr w:rsidR="00BC0B58" w:rsidRPr="00185B64"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Date last updated</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1/3/2012</w:t>
            </w:r>
          </w:p>
        </w:tc>
      </w:tr>
      <w:tr w:rsidR="00BC0B58" w:rsidRPr="00185B64" w:rsidTr="00ED2D03">
        <w:tc>
          <w:tcPr>
            <w:tcW w:w="1843" w:type="dxa"/>
          </w:tcPr>
          <w:p w:rsidR="00BC0B58" w:rsidRPr="007678CA" w:rsidRDefault="00BC0B58" w:rsidP="00DB240F">
            <w:pPr>
              <w:spacing w:before="60" w:after="40"/>
              <w:jc w:val="right"/>
              <w:rPr>
                <w:rFonts w:ascii="Arial" w:hAnsi="Arial" w:cs="Arial"/>
                <w:b/>
                <w:sz w:val="18"/>
                <w:szCs w:val="18"/>
              </w:rPr>
            </w:pPr>
            <w:r w:rsidRPr="007678CA">
              <w:rPr>
                <w:rFonts w:ascii="Arial" w:hAnsi="Arial" w:cs="Arial"/>
                <w:b/>
                <w:sz w:val="18"/>
                <w:szCs w:val="18"/>
              </w:rPr>
              <w:t>Update source</w:t>
            </w:r>
          </w:p>
        </w:tc>
        <w:tc>
          <w:tcPr>
            <w:tcW w:w="7513" w:type="dxa"/>
          </w:tcPr>
          <w:p w:rsidR="00BC0B58" w:rsidRPr="007678CA" w:rsidRDefault="00BC0B58" w:rsidP="00DB240F">
            <w:pPr>
              <w:spacing w:before="60" w:after="40"/>
              <w:rPr>
                <w:rFonts w:ascii="Arial" w:hAnsi="Arial" w:cs="Arial"/>
                <w:sz w:val="18"/>
                <w:szCs w:val="18"/>
              </w:rPr>
            </w:pPr>
            <w:r w:rsidRPr="007678CA">
              <w:rPr>
                <w:rFonts w:ascii="Arial" w:hAnsi="Arial" w:cs="Arial"/>
                <w:sz w:val="18"/>
                <w:szCs w:val="18"/>
              </w:rPr>
              <w:t>Determination of scope of services for ABF purposes</w:t>
            </w:r>
          </w:p>
        </w:tc>
      </w:tr>
      <w:tr w:rsidR="00BC0B58" w:rsidRPr="00A7384C" w:rsidTr="00ED2D03">
        <w:trPr>
          <w:trHeight w:val="85"/>
        </w:trPr>
        <w:tc>
          <w:tcPr>
            <w:tcW w:w="1843" w:type="dxa"/>
          </w:tcPr>
          <w:p w:rsidR="00BC0B58" w:rsidRPr="00185B64" w:rsidRDefault="00BC0B58" w:rsidP="00DB240F">
            <w:pPr>
              <w:spacing w:before="60" w:after="40"/>
              <w:jc w:val="right"/>
              <w:rPr>
                <w:rFonts w:ascii="Arial" w:hAnsi="Arial" w:cs="Arial"/>
                <w:b/>
                <w:color w:val="58585A"/>
                <w:sz w:val="18"/>
                <w:szCs w:val="18"/>
              </w:rPr>
            </w:pPr>
            <w:r w:rsidRPr="007678CA">
              <w:rPr>
                <w:rFonts w:ascii="Arial" w:hAnsi="Arial" w:cs="Arial"/>
                <w:b/>
                <w:sz w:val="18"/>
                <w:szCs w:val="18"/>
              </w:rPr>
              <w:t>Reference material</w:t>
            </w:r>
          </w:p>
        </w:tc>
        <w:tc>
          <w:tcPr>
            <w:tcW w:w="7513" w:type="dxa"/>
          </w:tcPr>
          <w:p w:rsidR="00BC0B58" w:rsidRPr="003548AE" w:rsidRDefault="00BC0B58" w:rsidP="00DB240F">
            <w:pPr>
              <w:spacing w:before="60" w:after="40"/>
              <w:rPr>
                <w:rFonts w:ascii="Arial" w:hAnsi="Arial" w:cs="Arial"/>
                <w:sz w:val="18"/>
                <w:szCs w:val="18"/>
              </w:rPr>
            </w:pPr>
            <w:r w:rsidRPr="00A36733">
              <w:rPr>
                <w:rFonts w:ascii="Arial" w:hAnsi="Arial" w:cs="Arial"/>
                <w:sz w:val="18"/>
                <w:szCs w:val="18"/>
              </w:rPr>
              <w:t xml:space="preserve">Government of Western Australia, Fremantle Hospital &amp; Health Service (NO Date).  </w:t>
            </w:r>
            <w:hyperlink r:id="rId72" w:history="1">
              <w:r w:rsidRPr="000833E9">
                <w:rPr>
                  <w:rStyle w:val="Hyperlink"/>
                  <w:rFonts w:ascii="Arial" w:hAnsi="Arial" w:cs="Arial"/>
                  <w:sz w:val="18"/>
                  <w:szCs w:val="18"/>
                </w:rPr>
                <w:t>Community and Geriatric Medicine</w:t>
              </w:r>
            </w:hyperlink>
            <w:r w:rsidRPr="0070121C">
              <w:rPr>
                <w:rFonts w:ascii="Arial" w:hAnsi="Arial" w:cs="Arial"/>
                <w:color w:val="58585A"/>
                <w:sz w:val="18"/>
                <w:szCs w:val="18"/>
              </w:rPr>
              <w:t xml:space="preserve">. </w:t>
            </w:r>
            <w:r w:rsidRPr="00A36733">
              <w:rPr>
                <w:rFonts w:ascii="Arial" w:hAnsi="Arial" w:cs="Arial"/>
                <w:sz w:val="18"/>
                <w:szCs w:val="18"/>
              </w:rPr>
              <w:t xml:space="preserve">Retrieved September 1, 2011 (from </w:t>
            </w:r>
            <w:hyperlink r:id="rId73" w:history="1">
              <w:r w:rsidRPr="003548AE">
                <w:rPr>
                  <w:rStyle w:val="Hyperlink"/>
                  <w:rFonts w:ascii="Arial" w:hAnsi="Arial" w:cs="Arial"/>
                  <w:sz w:val="18"/>
                  <w:szCs w:val="18"/>
                </w:rPr>
                <w:t>http://www.fhhs.health.wa.gov.au/services/client.aspx?ServiceID=7</w:t>
              </w:r>
            </w:hyperlink>
            <w:r>
              <w:rPr>
                <w:rFonts w:ascii="Arial" w:hAnsi="Arial" w:cs="Arial"/>
                <w:color w:val="58585A"/>
                <w:sz w:val="18"/>
                <w:szCs w:val="18"/>
              </w:rPr>
              <w:t>)</w:t>
            </w:r>
          </w:p>
        </w:tc>
      </w:tr>
    </w:tbl>
    <w:p w:rsidR="00A62301" w:rsidRPr="00A92900" w:rsidRDefault="00A62301" w:rsidP="00A92900">
      <w:bookmarkStart w:id="449" w:name="_Toc288741351"/>
      <w:bookmarkStart w:id="450" w:name="_Toc344907772"/>
      <w:bookmarkStart w:id="451" w:name="_Toc366768479"/>
      <w:r>
        <w:br w:type="page"/>
      </w:r>
    </w:p>
    <w:p w:rsidR="00BC0B58" w:rsidRPr="00A62301" w:rsidRDefault="00332051" w:rsidP="000E0D93">
      <w:pPr>
        <w:pStyle w:val="Heading3"/>
        <w:spacing w:before="60" w:line="240" w:lineRule="auto"/>
        <w:rPr>
          <w:rFonts w:ascii="Arial" w:hAnsi="Arial" w:cs="Arial"/>
          <w:sz w:val="2"/>
          <w:szCs w:val="2"/>
        </w:rPr>
      </w:pPr>
      <w:bookmarkStart w:id="452" w:name="_Toc441239208"/>
      <w:r w:rsidRPr="00A7384C">
        <w:t xml:space="preserve">40.03 Aids and </w:t>
      </w:r>
      <w:r w:rsidR="009B1344">
        <w:t>a</w:t>
      </w:r>
      <w:r w:rsidRPr="00A7384C">
        <w:t>ppliances</w:t>
      </w:r>
      <w:bookmarkEnd w:id="449"/>
      <w:bookmarkEnd w:id="450"/>
      <w:bookmarkEnd w:id="451"/>
      <w:bookmarkEnd w:id="452"/>
      <w:r>
        <w:br/>
      </w:r>
    </w:p>
    <w:tbl>
      <w:tblPr>
        <w:tblStyle w:val="TableGrid"/>
        <w:tblW w:w="9356" w:type="dxa"/>
        <w:tblInd w:w="108" w:type="dxa"/>
        <w:tblLook w:val="04A0" w:firstRow="1" w:lastRow="0" w:firstColumn="1" w:lastColumn="0" w:noHBand="0" w:noVBand="1"/>
        <w:tblDescription w:val="class 40.03 table outlines identifying attributes for Aids and appliances "/>
      </w:tblPr>
      <w:tblGrid>
        <w:gridCol w:w="1843"/>
        <w:gridCol w:w="7513"/>
      </w:tblGrid>
      <w:tr w:rsidR="00BC0B58" w:rsidRPr="00185B64" w:rsidTr="00ED2D03">
        <w:trPr>
          <w:tblHeader/>
        </w:trPr>
        <w:tc>
          <w:tcPr>
            <w:tcW w:w="9356" w:type="dxa"/>
            <w:gridSpan w:val="2"/>
            <w:shd w:val="clear" w:color="auto" w:fill="008A00" w:themeFill="background2"/>
          </w:tcPr>
          <w:p w:rsidR="00BC0B58" w:rsidRPr="00185B64" w:rsidRDefault="00BC0B58" w:rsidP="00DB240F">
            <w:pPr>
              <w:pStyle w:val="Nina"/>
              <w:spacing w:after="40"/>
              <w:contextualSpacing w:val="0"/>
            </w:pPr>
            <w:r w:rsidRPr="00185B64">
              <w:t>Identifying attributes</w:t>
            </w:r>
          </w:p>
        </w:tc>
      </w:tr>
      <w:tr w:rsidR="00332051" w:rsidRPr="00185B64" w:rsidTr="00ED2D03">
        <w:tc>
          <w:tcPr>
            <w:tcW w:w="1843" w:type="dxa"/>
          </w:tcPr>
          <w:p w:rsidR="00332051" w:rsidRPr="00A36733" w:rsidRDefault="00332051"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513" w:type="dxa"/>
          </w:tcPr>
          <w:p w:rsidR="00332051" w:rsidRPr="00A36733" w:rsidRDefault="00332051" w:rsidP="00DB240F">
            <w:pPr>
              <w:spacing w:before="60" w:after="40"/>
              <w:rPr>
                <w:rFonts w:ascii="Arial" w:hAnsi="Arial" w:cs="Arial"/>
                <w:sz w:val="18"/>
                <w:szCs w:val="18"/>
              </w:rPr>
            </w:pPr>
            <w:r w:rsidRPr="00A36733">
              <w:rPr>
                <w:rFonts w:ascii="Arial" w:hAnsi="Arial" w:cs="Arial"/>
                <w:sz w:val="18"/>
                <w:szCs w:val="18"/>
              </w:rPr>
              <w:t xml:space="preserve">40.03 </w:t>
            </w:r>
          </w:p>
        </w:tc>
      </w:tr>
      <w:tr w:rsidR="00332051" w:rsidRPr="00185B64"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513" w:type="dxa"/>
          </w:tcPr>
          <w:p w:rsidR="00332051" w:rsidRPr="00A36733" w:rsidRDefault="00332051" w:rsidP="00DB240F">
            <w:pPr>
              <w:spacing w:before="60" w:after="40"/>
              <w:rPr>
                <w:rFonts w:ascii="Arial" w:hAnsi="Arial" w:cs="Arial"/>
                <w:sz w:val="18"/>
                <w:szCs w:val="18"/>
              </w:rPr>
            </w:pPr>
            <w:r w:rsidRPr="00A36733">
              <w:rPr>
                <w:rFonts w:ascii="Arial" w:hAnsi="Arial" w:cs="Arial"/>
                <w:sz w:val="18"/>
                <w:szCs w:val="18"/>
              </w:rPr>
              <w:t>Aids and appliances</w:t>
            </w:r>
          </w:p>
        </w:tc>
      </w:tr>
      <w:tr w:rsidR="00332051" w:rsidRPr="00185B64"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513" w:type="dxa"/>
          </w:tcPr>
          <w:p w:rsidR="00332051" w:rsidRPr="00A36733" w:rsidRDefault="00332051"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332051" w:rsidRPr="00185B64"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513" w:type="dxa"/>
          </w:tcPr>
          <w:p w:rsidR="00332051" w:rsidRPr="00A36733" w:rsidRDefault="00332051" w:rsidP="00DB240F">
            <w:pPr>
              <w:spacing w:before="60" w:after="40"/>
              <w:rPr>
                <w:rFonts w:ascii="Arial" w:hAnsi="Arial" w:cs="Arial"/>
                <w:sz w:val="18"/>
                <w:szCs w:val="18"/>
              </w:rPr>
            </w:pPr>
            <w:r w:rsidRPr="00A36733">
              <w:rPr>
                <w:rFonts w:ascii="Arial" w:hAnsi="Arial" w:cs="Arial"/>
                <w:sz w:val="18"/>
                <w:szCs w:val="18"/>
              </w:rPr>
              <w:t>Multiple MDCs</w:t>
            </w:r>
          </w:p>
        </w:tc>
      </w:tr>
      <w:tr w:rsidR="00332051" w:rsidRPr="00185B64"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513" w:type="dxa"/>
          </w:tcPr>
          <w:p w:rsidR="00332051" w:rsidRPr="00A36733" w:rsidRDefault="00332051" w:rsidP="00DB240F">
            <w:pPr>
              <w:autoSpaceDE w:val="0"/>
              <w:autoSpaceDN w:val="0"/>
              <w:adjustRightInd w:val="0"/>
              <w:spacing w:before="60" w:after="40"/>
              <w:rPr>
                <w:rFonts w:ascii="Arial" w:hAnsi="Arial" w:cs="Arial"/>
                <w:sz w:val="18"/>
                <w:szCs w:val="18"/>
                <w:lang w:val="en-US"/>
              </w:rPr>
            </w:pPr>
            <w:r w:rsidRPr="00A36733">
              <w:rPr>
                <w:rFonts w:ascii="Arial" w:hAnsi="Arial" w:cs="Arial"/>
                <w:sz w:val="18"/>
                <w:szCs w:val="18"/>
                <w:lang w:val="en-US"/>
              </w:rPr>
              <w:t>Allied health/clinical nurse specialist</w:t>
            </w:r>
          </w:p>
        </w:tc>
      </w:tr>
      <w:tr w:rsidR="00332051" w:rsidRPr="00185B64"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513" w:type="dxa"/>
          </w:tcPr>
          <w:p w:rsidR="00332051" w:rsidRPr="00A36733" w:rsidRDefault="00332051" w:rsidP="00DB240F">
            <w:pPr>
              <w:autoSpaceDE w:val="0"/>
              <w:autoSpaceDN w:val="0"/>
              <w:adjustRightInd w:val="0"/>
              <w:spacing w:before="60" w:after="40"/>
              <w:rPr>
                <w:rFonts w:ascii="Arial" w:hAnsi="Arial" w:cs="Arial"/>
                <w:sz w:val="18"/>
                <w:szCs w:val="18"/>
                <w:lang w:val="en-US"/>
              </w:rPr>
            </w:pPr>
            <w:r w:rsidRPr="00A36733">
              <w:rPr>
                <w:rFonts w:ascii="Arial" w:hAnsi="Arial" w:cs="Arial"/>
                <w:sz w:val="18"/>
                <w:szCs w:val="18"/>
                <w:lang w:val="en-US"/>
              </w:rPr>
              <w:t>Includes the fitting and maintenance of external prosthetics and aids.</w:t>
            </w:r>
          </w:p>
        </w:tc>
      </w:tr>
    </w:tbl>
    <w:p w:rsidR="00BC0B58" w:rsidRPr="008F5F7F" w:rsidRDefault="00BC0B58" w:rsidP="00475823">
      <w:pPr>
        <w:rPr>
          <w:sz w:val="2"/>
          <w:szCs w:val="2"/>
        </w:rPr>
      </w:pPr>
    </w:p>
    <w:tbl>
      <w:tblPr>
        <w:tblStyle w:val="TableGrid"/>
        <w:tblW w:w="9356" w:type="dxa"/>
        <w:tblInd w:w="108" w:type="dxa"/>
        <w:tblLook w:val="04A0" w:firstRow="1" w:lastRow="0" w:firstColumn="1" w:lastColumn="0" w:noHBand="0" w:noVBand="1"/>
        <w:tblDescription w:val="class 40.03 table outlines guide for use for Aids and Appliances "/>
      </w:tblPr>
      <w:tblGrid>
        <w:gridCol w:w="1843"/>
        <w:gridCol w:w="7513"/>
      </w:tblGrid>
      <w:tr w:rsidR="00BC0B58" w:rsidRPr="00185B64" w:rsidTr="00ED2D03">
        <w:trPr>
          <w:tblHeader/>
        </w:trPr>
        <w:tc>
          <w:tcPr>
            <w:tcW w:w="9356" w:type="dxa"/>
            <w:gridSpan w:val="2"/>
            <w:shd w:val="clear" w:color="auto" w:fill="008A00" w:themeFill="background2"/>
          </w:tcPr>
          <w:p w:rsidR="00BC0B58" w:rsidRPr="00185B64" w:rsidRDefault="00BC0B58" w:rsidP="00DB240F">
            <w:pPr>
              <w:pStyle w:val="Nina"/>
              <w:spacing w:after="40"/>
              <w:contextualSpacing w:val="0"/>
              <w:rPr>
                <w:i/>
              </w:rPr>
            </w:pPr>
            <w:r>
              <w:t>Guide for use</w:t>
            </w:r>
          </w:p>
        </w:tc>
      </w:tr>
      <w:tr w:rsidR="00332051" w:rsidRPr="00F31588"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513" w:type="dxa"/>
          </w:tcPr>
          <w:p w:rsidR="00332051" w:rsidRPr="00A36733" w:rsidRDefault="00332051"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332051" w:rsidRPr="00A36733" w:rsidRDefault="00332051" w:rsidP="00DB240F">
            <w:pPr>
              <w:spacing w:before="60" w:after="40"/>
              <w:rPr>
                <w:rFonts w:ascii="Arial" w:hAnsi="Arial" w:cs="Arial"/>
                <w:sz w:val="18"/>
                <w:szCs w:val="18"/>
              </w:rPr>
            </w:pPr>
            <w:r w:rsidRPr="00A36733">
              <w:rPr>
                <w:rFonts w:ascii="Arial" w:hAnsi="Arial" w:cs="Arial"/>
                <w:sz w:val="18"/>
                <w:szCs w:val="18"/>
              </w:rPr>
              <w:t>Fitting and maintenance of:</w:t>
            </w:r>
          </w:p>
          <w:p w:rsidR="00332051" w:rsidRPr="00A36733" w:rsidRDefault="00865B6A" w:rsidP="0016436D">
            <w:pPr>
              <w:numPr>
                <w:ilvl w:val="0"/>
                <w:numId w:val="70"/>
              </w:numPr>
              <w:spacing w:before="60" w:after="40"/>
              <w:ind w:left="743" w:hanging="430"/>
              <w:rPr>
                <w:rFonts w:ascii="Arial" w:hAnsi="Arial" w:cs="Arial"/>
                <w:sz w:val="18"/>
                <w:szCs w:val="18"/>
                <w:lang w:val="en-US"/>
              </w:rPr>
            </w:pPr>
            <w:r>
              <w:rPr>
                <w:rFonts w:ascii="Arial" w:hAnsi="Arial" w:cs="Arial"/>
                <w:sz w:val="18"/>
                <w:szCs w:val="18"/>
                <w:lang w:val="en-US"/>
              </w:rPr>
              <w:tab/>
            </w:r>
            <w:r w:rsidR="00332051" w:rsidRPr="00A36733">
              <w:rPr>
                <w:rFonts w:ascii="Arial" w:hAnsi="Arial" w:cs="Arial"/>
                <w:sz w:val="18"/>
                <w:szCs w:val="18"/>
                <w:lang w:val="en-US"/>
              </w:rPr>
              <w:t>prosthetic legs</w:t>
            </w:r>
          </w:p>
          <w:p w:rsidR="00332051" w:rsidRPr="00A36733" w:rsidRDefault="00865B6A" w:rsidP="0016436D">
            <w:pPr>
              <w:numPr>
                <w:ilvl w:val="0"/>
                <w:numId w:val="70"/>
              </w:numPr>
              <w:spacing w:before="60" w:after="40"/>
              <w:ind w:left="743" w:hanging="430"/>
              <w:rPr>
                <w:rFonts w:ascii="Arial" w:hAnsi="Arial" w:cs="Arial"/>
                <w:sz w:val="18"/>
                <w:szCs w:val="18"/>
                <w:lang w:val="en-US"/>
              </w:rPr>
            </w:pPr>
            <w:r>
              <w:rPr>
                <w:rFonts w:ascii="Arial" w:hAnsi="Arial" w:cs="Arial"/>
                <w:sz w:val="18"/>
                <w:szCs w:val="18"/>
                <w:lang w:val="en-US"/>
              </w:rPr>
              <w:tab/>
            </w:r>
            <w:r w:rsidR="00332051" w:rsidRPr="00A36733">
              <w:rPr>
                <w:rFonts w:ascii="Arial" w:hAnsi="Arial" w:cs="Arial"/>
                <w:sz w:val="18"/>
                <w:szCs w:val="18"/>
                <w:lang w:val="en-US"/>
              </w:rPr>
              <w:t>external breast prostheses</w:t>
            </w:r>
          </w:p>
          <w:p w:rsidR="00332051" w:rsidRPr="00A36733" w:rsidRDefault="00865B6A" w:rsidP="0016436D">
            <w:pPr>
              <w:numPr>
                <w:ilvl w:val="0"/>
                <w:numId w:val="70"/>
              </w:numPr>
              <w:spacing w:before="60" w:after="40"/>
              <w:ind w:left="743" w:hanging="430"/>
              <w:rPr>
                <w:rFonts w:ascii="Arial" w:hAnsi="Arial" w:cs="Arial"/>
                <w:sz w:val="18"/>
                <w:szCs w:val="18"/>
                <w:lang w:val="en-US"/>
              </w:rPr>
            </w:pPr>
            <w:r>
              <w:rPr>
                <w:rFonts w:ascii="Arial" w:hAnsi="Arial" w:cs="Arial"/>
                <w:sz w:val="18"/>
                <w:szCs w:val="18"/>
                <w:lang w:val="en-US"/>
              </w:rPr>
              <w:tab/>
            </w:r>
            <w:r w:rsidR="00332051" w:rsidRPr="00A36733">
              <w:rPr>
                <w:rFonts w:ascii="Arial" w:hAnsi="Arial" w:cs="Arial"/>
                <w:sz w:val="18"/>
                <w:szCs w:val="18"/>
                <w:lang w:val="en-US"/>
              </w:rPr>
              <w:t>prosthetic eyes</w:t>
            </w:r>
          </w:p>
          <w:p w:rsidR="00332051" w:rsidRPr="00A36733" w:rsidRDefault="00865B6A" w:rsidP="0016436D">
            <w:pPr>
              <w:numPr>
                <w:ilvl w:val="0"/>
                <w:numId w:val="70"/>
              </w:numPr>
              <w:spacing w:before="60" w:after="40"/>
              <w:ind w:left="743" w:hanging="430"/>
              <w:rPr>
                <w:rFonts w:ascii="Arial" w:hAnsi="Arial" w:cs="Arial"/>
                <w:sz w:val="18"/>
                <w:szCs w:val="18"/>
                <w:lang w:val="en-US"/>
              </w:rPr>
            </w:pPr>
            <w:r>
              <w:rPr>
                <w:rFonts w:ascii="Arial" w:hAnsi="Arial" w:cs="Arial"/>
                <w:sz w:val="18"/>
                <w:szCs w:val="18"/>
                <w:lang w:val="en-US"/>
              </w:rPr>
              <w:tab/>
            </w:r>
            <w:r w:rsidR="00332051" w:rsidRPr="00A36733">
              <w:rPr>
                <w:rFonts w:ascii="Arial" w:hAnsi="Arial" w:cs="Arial"/>
                <w:sz w:val="18"/>
                <w:szCs w:val="18"/>
                <w:lang w:val="en-US"/>
              </w:rPr>
              <w:t>wigs and other such devices</w:t>
            </w:r>
          </w:p>
          <w:p w:rsidR="00332051" w:rsidRPr="00A36733" w:rsidRDefault="00865B6A" w:rsidP="0016436D">
            <w:pPr>
              <w:numPr>
                <w:ilvl w:val="0"/>
                <w:numId w:val="70"/>
              </w:numPr>
              <w:spacing w:before="60" w:after="40"/>
              <w:ind w:left="743" w:hanging="430"/>
              <w:rPr>
                <w:rFonts w:ascii="Arial" w:hAnsi="Arial" w:cs="Arial"/>
                <w:sz w:val="18"/>
                <w:szCs w:val="18"/>
                <w:lang w:val="en-US"/>
              </w:rPr>
            </w:pPr>
            <w:r>
              <w:rPr>
                <w:rFonts w:ascii="Arial" w:hAnsi="Arial" w:cs="Arial"/>
                <w:sz w:val="18"/>
                <w:szCs w:val="18"/>
                <w:lang w:val="en-US"/>
              </w:rPr>
              <w:tab/>
            </w:r>
            <w:r w:rsidR="00332051" w:rsidRPr="00A36733">
              <w:rPr>
                <w:rFonts w:ascii="Arial" w:hAnsi="Arial" w:cs="Arial"/>
                <w:sz w:val="18"/>
                <w:szCs w:val="18"/>
                <w:lang w:val="en-US"/>
              </w:rPr>
              <w:t>splints, crutches and wheelchairs</w:t>
            </w:r>
          </w:p>
          <w:p w:rsidR="00332051" w:rsidRPr="00A36733" w:rsidRDefault="00865B6A" w:rsidP="0016436D">
            <w:pPr>
              <w:numPr>
                <w:ilvl w:val="0"/>
                <w:numId w:val="70"/>
              </w:numPr>
              <w:spacing w:before="60" w:after="40"/>
              <w:ind w:left="743" w:hanging="430"/>
              <w:rPr>
                <w:rFonts w:ascii="Arial" w:hAnsi="Arial" w:cs="Arial"/>
                <w:sz w:val="18"/>
                <w:szCs w:val="18"/>
                <w:lang w:val="en-US"/>
              </w:rPr>
            </w:pPr>
            <w:r>
              <w:rPr>
                <w:rFonts w:ascii="Arial" w:hAnsi="Arial" w:cs="Arial"/>
                <w:sz w:val="18"/>
                <w:szCs w:val="18"/>
                <w:lang w:val="en-US"/>
              </w:rPr>
              <w:tab/>
            </w:r>
            <w:r w:rsidR="00332051" w:rsidRPr="00A36733">
              <w:rPr>
                <w:rFonts w:ascii="Arial" w:hAnsi="Arial" w:cs="Arial"/>
                <w:sz w:val="18"/>
                <w:szCs w:val="18"/>
                <w:lang w:val="en-US"/>
              </w:rPr>
              <w:t>orthopaedic applications</w:t>
            </w:r>
          </w:p>
          <w:p w:rsidR="00332051" w:rsidRPr="00A36733" w:rsidRDefault="00865B6A" w:rsidP="0016436D">
            <w:pPr>
              <w:numPr>
                <w:ilvl w:val="0"/>
                <w:numId w:val="70"/>
              </w:numPr>
              <w:spacing w:before="60" w:after="40"/>
              <w:ind w:left="743" w:hanging="430"/>
              <w:rPr>
                <w:rFonts w:ascii="Arial" w:hAnsi="Arial" w:cs="Arial"/>
                <w:sz w:val="18"/>
                <w:szCs w:val="18"/>
                <w:lang w:val="en-US"/>
              </w:rPr>
            </w:pPr>
            <w:r>
              <w:rPr>
                <w:rFonts w:ascii="Arial" w:hAnsi="Arial" w:cs="Arial"/>
                <w:sz w:val="18"/>
                <w:szCs w:val="18"/>
                <w:lang w:val="en-US"/>
              </w:rPr>
              <w:tab/>
            </w:r>
            <w:r w:rsidR="00332051" w:rsidRPr="00A36733">
              <w:rPr>
                <w:rFonts w:ascii="Arial" w:hAnsi="Arial" w:cs="Arial"/>
                <w:sz w:val="18"/>
                <w:szCs w:val="18"/>
                <w:lang w:val="en-US"/>
              </w:rPr>
              <w:t>plaster applications</w:t>
            </w:r>
          </w:p>
          <w:p w:rsidR="00332051" w:rsidRPr="00A36733" w:rsidRDefault="00332051"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332051" w:rsidRPr="00A36733" w:rsidRDefault="00865B6A" w:rsidP="0016436D">
            <w:pPr>
              <w:numPr>
                <w:ilvl w:val="0"/>
                <w:numId w:val="70"/>
              </w:numPr>
              <w:spacing w:before="60" w:after="40"/>
              <w:ind w:left="743" w:hanging="430"/>
              <w:rPr>
                <w:rFonts w:ascii="Arial" w:hAnsi="Arial" w:cs="Arial"/>
                <w:sz w:val="18"/>
                <w:szCs w:val="18"/>
              </w:rPr>
            </w:pPr>
            <w:r>
              <w:rPr>
                <w:rFonts w:ascii="Arial" w:hAnsi="Arial" w:cs="Arial"/>
                <w:sz w:val="18"/>
                <w:szCs w:val="18"/>
              </w:rPr>
              <w:tab/>
            </w:r>
            <w:r w:rsidR="00332051" w:rsidRPr="00A36733">
              <w:rPr>
                <w:rFonts w:ascii="Arial" w:hAnsi="Arial" w:cs="Arial"/>
                <w:sz w:val="18"/>
                <w:szCs w:val="18"/>
              </w:rPr>
              <w:t>orthotics (40.24)</w:t>
            </w:r>
          </w:p>
        </w:tc>
      </w:tr>
      <w:tr w:rsidR="00332051" w:rsidRPr="00185B64"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513" w:type="dxa"/>
          </w:tcPr>
          <w:p w:rsidR="00332051" w:rsidRPr="00A36733" w:rsidRDefault="00332051" w:rsidP="00DB240F">
            <w:pPr>
              <w:spacing w:before="60" w:after="40"/>
              <w:rPr>
                <w:rFonts w:ascii="Arial" w:hAnsi="Arial" w:cs="Arial"/>
                <w:sz w:val="18"/>
                <w:szCs w:val="18"/>
              </w:rPr>
            </w:pPr>
          </w:p>
        </w:tc>
      </w:tr>
      <w:tr w:rsidR="00332051" w:rsidRPr="00185B64" w:rsidTr="00ED2D03">
        <w:trPr>
          <w:trHeight w:val="193"/>
        </w:trPr>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513" w:type="dxa"/>
          </w:tcPr>
          <w:p w:rsidR="00332051" w:rsidRPr="00A36733" w:rsidRDefault="00332051" w:rsidP="00DB240F">
            <w:pPr>
              <w:spacing w:before="60" w:after="40"/>
              <w:rPr>
                <w:rFonts w:ascii="Arial" w:hAnsi="Arial" w:cs="Arial"/>
                <w:sz w:val="18"/>
                <w:szCs w:val="18"/>
              </w:rPr>
            </w:pPr>
          </w:p>
        </w:tc>
      </w:tr>
    </w:tbl>
    <w:p w:rsidR="00BC0B58" w:rsidRPr="008F5F7F" w:rsidRDefault="00BC0B58" w:rsidP="00475823">
      <w:pPr>
        <w:rPr>
          <w:sz w:val="2"/>
          <w:szCs w:val="2"/>
        </w:rPr>
      </w:pPr>
    </w:p>
    <w:tbl>
      <w:tblPr>
        <w:tblStyle w:val="TableGrid"/>
        <w:tblW w:w="9356" w:type="dxa"/>
        <w:tblInd w:w="108" w:type="dxa"/>
        <w:tblLayout w:type="fixed"/>
        <w:tblLook w:val="04A0" w:firstRow="1" w:lastRow="0" w:firstColumn="1" w:lastColumn="0" w:noHBand="0" w:noVBand="1"/>
        <w:tblDescription w:val="class 40.03 table outlines administrative attributes forAids and appliances"/>
      </w:tblPr>
      <w:tblGrid>
        <w:gridCol w:w="1843"/>
        <w:gridCol w:w="7513"/>
      </w:tblGrid>
      <w:tr w:rsidR="00BC0B58" w:rsidRPr="00185B64" w:rsidTr="00ED2D03">
        <w:trPr>
          <w:tblHeader/>
        </w:trPr>
        <w:tc>
          <w:tcPr>
            <w:tcW w:w="9356" w:type="dxa"/>
            <w:gridSpan w:val="2"/>
            <w:shd w:val="clear" w:color="auto" w:fill="008A00" w:themeFill="background2"/>
          </w:tcPr>
          <w:p w:rsidR="00BC0B58" w:rsidRPr="00185B64" w:rsidRDefault="00BC0B58" w:rsidP="00DB240F">
            <w:pPr>
              <w:pStyle w:val="Nina"/>
              <w:spacing w:after="40"/>
              <w:contextualSpacing w:val="0"/>
            </w:pPr>
            <w:r w:rsidRPr="00185B64">
              <w:t>Administrative attributes</w:t>
            </w:r>
          </w:p>
        </w:tc>
      </w:tr>
      <w:tr w:rsidR="00332051" w:rsidRPr="00185B64"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513" w:type="dxa"/>
          </w:tcPr>
          <w:p w:rsidR="00332051" w:rsidRPr="00A36733" w:rsidRDefault="00332051" w:rsidP="00DB240F">
            <w:pPr>
              <w:spacing w:before="60" w:after="40"/>
              <w:rPr>
                <w:rFonts w:ascii="Arial" w:hAnsi="Arial" w:cs="Arial"/>
                <w:sz w:val="18"/>
                <w:szCs w:val="18"/>
              </w:rPr>
            </w:pPr>
            <w:r w:rsidRPr="00A36733">
              <w:rPr>
                <w:rFonts w:ascii="Arial" w:hAnsi="Arial" w:cs="Arial"/>
                <w:sz w:val="18"/>
                <w:szCs w:val="18"/>
              </w:rPr>
              <w:t>DoHA</w:t>
            </w:r>
          </w:p>
        </w:tc>
      </w:tr>
      <w:tr w:rsidR="00332051" w:rsidRPr="00185B64"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513" w:type="dxa"/>
          </w:tcPr>
          <w:p w:rsidR="00332051" w:rsidRPr="00A36733" w:rsidRDefault="00332051" w:rsidP="00DB240F">
            <w:pPr>
              <w:spacing w:before="60" w:after="40"/>
              <w:rPr>
                <w:rFonts w:ascii="Arial" w:hAnsi="Arial" w:cs="Arial"/>
                <w:sz w:val="18"/>
                <w:szCs w:val="18"/>
              </w:rPr>
            </w:pPr>
            <w:r w:rsidRPr="00A36733">
              <w:rPr>
                <w:rFonts w:ascii="Arial" w:hAnsi="Arial" w:cs="Arial"/>
                <w:sz w:val="18"/>
                <w:szCs w:val="18"/>
              </w:rPr>
              <w:t>24/3/2011</w:t>
            </w:r>
          </w:p>
        </w:tc>
      </w:tr>
      <w:tr w:rsidR="00332051" w:rsidRPr="00185B64"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513" w:type="dxa"/>
          </w:tcPr>
          <w:p w:rsidR="00332051" w:rsidRPr="00A36733" w:rsidRDefault="00332051" w:rsidP="00DB240F">
            <w:pPr>
              <w:spacing w:before="60" w:after="40"/>
              <w:rPr>
                <w:rFonts w:ascii="Arial" w:hAnsi="Arial" w:cs="Arial"/>
                <w:sz w:val="18"/>
                <w:szCs w:val="18"/>
              </w:rPr>
            </w:pPr>
            <w:r w:rsidRPr="00A36733">
              <w:rPr>
                <w:rFonts w:ascii="Arial" w:hAnsi="Arial" w:cs="Arial"/>
                <w:sz w:val="18"/>
                <w:szCs w:val="18"/>
              </w:rPr>
              <w:t>1/9/2011</w:t>
            </w:r>
          </w:p>
        </w:tc>
      </w:tr>
      <w:tr w:rsidR="00332051" w:rsidRPr="00185B64" w:rsidTr="00ED2D03">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513" w:type="dxa"/>
          </w:tcPr>
          <w:p w:rsidR="00332051" w:rsidRPr="00A36733" w:rsidRDefault="00332051"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332051" w:rsidRPr="00A7384C" w:rsidTr="00ED2D03">
        <w:trPr>
          <w:trHeight w:val="85"/>
        </w:trPr>
        <w:tc>
          <w:tcPr>
            <w:tcW w:w="1843" w:type="dxa"/>
          </w:tcPr>
          <w:p w:rsidR="00332051" w:rsidRPr="00A36733" w:rsidRDefault="00332051"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513" w:type="dxa"/>
          </w:tcPr>
          <w:p w:rsidR="00332051" w:rsidRPr="00A36733" w:rsidRDefault="00332051" w:rsidP="00DB240F">
            <w:pPr>
              <w:spacing w:before="60" w:after="40"/>
              <w:rPr>
                <w:rFonts w:ascii="Arial" w:hAnsi="Arial" w:cs="Arial"/>
                <w:sz w:val="18"/>
                <w:szCs w:val="18"/>
              </w:rPr>
            </w:pPr>
          </w:p>
        </w:tc>
      </w:tr>
    </w:tbl>
    <w:p w:rsidR="004C7C46" w:rsidRPr="00A82630" w:rsidRDefault="004C7C46" w:rsidP="00A82630">
      <w:r w:rsidRPr="00865DD0">
        <w:br w:type="page"/>
      </w:r>
    </w:p>
    <w:p w:rsidR="00CC4C04" w:rsidRPr="00A62301" w:rsidRDefault="00CC4C04" w:rsidP="00DB240F">
      <w:pPr>
        <w:pStyle w:val="Heading3"/>
        <w:spacing w:before="60" w:line="240" w:lineRule="auto"/>
        <w:rPr>
          <w:rFonts w:ascii="Arial" w:hAnsi="Arial" w:cs="Arial"/>
          <w:sz w:val="2"/>
          <w:szCs w:val="2"/>
        </w:rPr>
      </w:pPr>
      <w:bookmarkStart w:id="453" w:name="_Toc288653861"/>
      <w:bookmarkStart w:id="454" w:name="_Toc288654348"/>
      <w:bookmarkStart w:id="455" w:name="_Toc288741353"/>
      <w:bookmarkStart w:id="456" w:name="_Toc344907773"/>
      <w:bookmarkStart w:id="457" w:name="_Toc366768480"/>
      <w:bookmarkStart w:id="458" w:name="_Toc441239209"/>
      <w:r w:rsidRPr="00A7384C">
        <w:t xml:space="preserve">40.04 Clinical </w:t>
      </w:r>
      <w:bookmarkEnd w:id="453"/>
      <w:bookmarkEnd w:id="454"/>
      <w:bookmarkEnd w:id="455"/>
      <w:r w:rsidR="0090385D">
        <w:t>p</w:t>
      </w:r>
      <w:r w:rsidRPr="00A7384C">
        <w:t>harmacy</w:t>
      </w:r>
      <w:bookmarkEnd w:id="456"/>
      <w:bookmarkEnd w:id="457"/>
      <w:bookmarkEnd w:id="458"/>
      <w:r>
        <w:br/>
      </w:r>
    </w:p>
    <w:tbl>
      <w:tblPr>
        <w:tblStyle w:val="TableGrid"/>
        <w:tblW w:w="9356" w:type="dxa"/>
        <w:tblInd w:w="108" w:type="dxa"/>
        <w:tblLook w:val="04A0" w:firstRow="1" w:lastRow="0" w:firstColumn="1" w:lastColumn="0" w:noHBand="0" w:noVBand="1"/>
        <w:tblDescription w:val="class 40.04 table outlines identifying attributes for Clinical pharmacy"/>
      </w:tblPr>
      <w:tblGrid>
        <w:gridCol w:w="1843"/>
        <w:gridCol w:w="7513"/>
      </w:tblGrid>
      <w:tr w:rsidR="00CC4C04" w:rsidRPr="00185B64" w:rsidTr="00ED2D03">
        <w:trPr>
          <w:tblHeader/>
        </w:trPr>
        <w:tc>
          <w:tcPr>
            <w:tcW w:w="9356" w:type="dxa"/>
            <w:gridSpan w:val="2"/>
            <w:shd w:val="clear" w:color="auto" w:fill="008A00" w:themeFill="background2"/>
          </w:tcPr>
          <w:p w:rsidR="00CC4C04" w:rsidRPr="00185B64" w:rsidRDefault="00CC4C04" w:rsidP="00DB240F">
            <w:pPr>
              <w:pStyle w:val="Nina"/>
              <w:spacing w:after="40"/>
              <w:contextualSpacing w:val="0"/>
            </w:pPr>
            <w:r w:rsidRPr="00185B64">
              <w:t>Identifying attributes</w:t>
            </w:r>
          </w:p>
        </w:tc>
      </w:tr>
      <w:tr w:rsidR="00CC4C04" w:rsidRPr="00185B64" w:rsidTr="00ED2D03">
        <w:tc>
          <w:tcPr>
            <w:tcW w:w="1843" w:type="dxa"/>
          </w:tcPr>
          <w:p w:rsidR="00CC4C04" w:rsidRPr="00A36733" w:rsidRDefault="00CC4C04"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 xml:space="preserve">40.04 </w:t>
            </w:r>
          </w:p>
        </w:tc>
      </w:tr>
      <w:tr w:rsidR="00CC4C04" w:rsidRPr="00185B64" w:rsidTr="00ED2D03">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Clinical pharmacy</w:t>
            </w:r>
          </w:p>
        </w:tc>
      </w:tr>
      <w:tr w:rsidR="00CC4C04" w:rsidRPr="00185B64" w:rsidTr="00ED2D03">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CC4C04" w:rsidRPr="00185B64" w:rsidTr="00ED2D03">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Multiple MDCs</w:t>
            </w:r>
          </w:p>
        </w:tc>
      </w:tr>
      <w:tr w:rsidR="00CC4C04" w:rsidRPr="00185B64" w:rsidTr="00ED2D03">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Clinical pharmacist</w:t>
            </w:r>
          </w:p>
        </w:tc>
      </w:tr>
      <w:tr w:rsidR="00CC4C04" w:rsidRPr="00185B64" w:rsidTr="00ED2D03">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Review and advice on medicine usage.</w:t>
            </w:r>
          </w:p>
        </w:tc>
      </w:tr>
    </w:tbl>
    <w:p w:rsidR="00CC4C04" w:rsidRPr="008F5F7F" w:rsidRDefault="00CC4C04" w:rsidP="00475823">
      <w:pPr>
        <w:rPr>
          <w:sz w:val="2"/>
          <w:szCs w:val="2"/>
        </w:rPr>
      </w:pPr>
    </w:p>
    <w:tbl>
      <w:tblPr>
        <w:tblStyle w:val="TableGrid"/>
        <w:tblW w:w="9356" w:type="dxa"/>
        <w:tblInd w:w="108" w:type="dxa"/>
        <w:tblLook w:val="04A0" w:firstRow="1" w:lastRow="0" w:firstColumn="1" w:lastColumn="0" w:noHBand="0" w:noVBand="1"/>
        <w:tblDescription w:val="class 40.04 table outlines guide for use for Clinical Pharmacy"/>
      </w:tblPr>
      <w:tblGrid>
        <w:gridCol w:w="1843"/>
        <w:gridCol w:w="7513"/>
      </w:tblGrid>
      <w:tr w:rsidR="00CC4C04" w:rsidRPr="00185B64" w:rsidTr="00ED2D03">
        <w:trPr>
          <w:tblHeader/>
        </w:trPr>
        <w:tc>
          <w:tcPr>
            <w:tcW w:w="9356" w:type="dxa"/>
            <w:gridSpan w:val="2"/>
            <w:shd w:val="clear" w:color="auto" w:fill="008A00" w:themeFill="background2"/>
          </w:tcPr>
          <w:p w:rsidR="00CC4C04" w:rsidRPr="00185B64" w:rsidRDefault="00CC4C04" w:rsidP="00DB240F">
            <w:pPr>
              <w:pStyle w:val="Nina"/>
              <w:spacing w:after="40"/>
              <w:contextualSpacing w:val="0"/>
              <w:rPr>
                <w:i/>
              </w:rPr>
            </w:pPr>
            <w:r>
              <w:t>Guide for use</w:t>
            </w:r>
          </w:p>
        </w:tc>
      </w:tr>
      <w:tr w:rsidR="00CC4C04" w:rsidRPr="00F31588" w:rsidTr="00ED2D03">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513" w:type="dxa"/>
          </w:tcPr>
          <w:p w:rsidR="00CC4C04" w:rsidRPr="00A36733" w:rsidRDefault="00CC4C04" w:rsidP="00DB240F">
            <w:pPr>
              <w:autoSpaceDE w:val="0"/>
              <w:autoSpaceDN w:val="0"/>
              <w:adjustRightInd w:val="0"/>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CC4C04" w:rsidRPr="00A36733" w:rsidRDefault="00865B6A" w:rsidP="0016436D">
            <w:pPr>
              <w:numPr>
                <w:ilvl w:val="0"/>
                <w:numId w:val="71"/>
              </w:numPr>
              <w:spacing w:before="60" w:after="40"/>
              <w:ind w:left="743" w:hanging="432"/>
              <w:rPr>
                <w:rFonts w:ascii="Arial" w:hAnsi="Arial" w:cs="Arial"/>
                <w:sz w:val="18"/>
                <w:szCs w:val="18"/>
              </w:rPr>
            </w:pPr>
            <w:r>
              <w:rPr>
                <w:rFonts w:ascii="Arial" w:hAnsi="Arial" w:cs="Arial"/>
                <w:sz w:val="18"/>
                <w:szCs w:val="18"/>
              </w:rPr>
              <w:tab/>
            </w:r>
            <w:r w:rsidR="00CC4C04" w:rsidRPr="00A36733">
              <w:rPr>
                <w:rFonts w:ascii="Arial" w:hAnsi="Arial" w:cs="Arial"/>
                <w:sz w:val="18"/>
                <w:szCs w:val="18"/>
              </w:rPr>
              <w:t>review of medicine orders, new and repeat for clinical appropriateness</w:t>
            </w:r>
          </w:p>
          <w:p w:rsidR="00CC4C04" w:rsidRPr="00A36733" w:rsidRDefault="00865B6A" w:rsidP="0016436D">
            <w:pPr>
              <w:numPr>
                <w:ilvl w:val="0"/>
                <w:numId w:val="71"/>
              </w:numPr>
              <w:spacing w:before="60" w:after="40"/>
              <w:ind w:left="743" w:hanging="432"/>
              <w:rPr>
                <w:rFonts w:ascii="Arial" w:hAnsi="Arial" w:cs="Arial"/>
                <w:sz w:val="18"/>
                <w:szCs w:val="18"/>
              </w:rPr>
            </w:pPr>
            <w:r>
              <w:rPr>
                <w:rFonts w:ascii="Arial" w:hAnsi="Arial" w:cs="Arial"/>
                <w:sz w:val="18"/>
                <w:szCs w:val="18"/>
              </w:rPr>
              <w:tab/>
            </w:r>
            <w:r w:rsidR="00CC4C04" w:rsidRPr="00A36733">
              <w:rPr>
                <w:rFonts w:ascii="Arial" w:hAnsi="Arial" w:cs="Arial"/>
                <w:sz w:val="18"/>
                <w:szCs w:val="18"/>
              </w:rPr>
              <w:t>identify and resolve medicine related problems with the prescriber before processing the medication order</w:t>
            </w:r>
          </w:p>
          <w:p w:rsidR="00CC4C04" w:rsidRPr="00A36733" w:rsidRDefault="00865B6A" w:rsidP="0016436D">
            <w:pPr>
              <w:numPr>
                <w:ilvl w:val="0"/>
                <w:numId w:val="71"/>
              </w:numPr>
              <w:spacing w:before="60" w:after="40"/>
              <w:ind w:left="743" w:hanging="432"/>
              <w:rPr>
                <w:rFonts w:ascii="Arial" w:hAnsi="Arial" w:cs="Arial"/>
                <w:sz w:val="18"/>
                <w:szCs w:val="18"/>
              </w:rPr>
            </w:pPr>
            <w:r>
              <w:rPr>
                <w:rFonts w:ascii="Arial" w:hAnsi="Arial" w:cs="Arial"/>
                <w:sz w:val="18"/>
                <w:szCs w:val="18"/>
              </w:rPr>
              <w:tab/>
            </w:r>
            <w:r w:rsidR="00CC4C04" w:rsidRPr="00A36733">
              <w:rPr>
                <w:rFonts w:ascii="Arial" w:hAnsi="Arial" w:cs="Arial"/>
                <w:sz w:val="18"/>
                <w:szCs w:val="18"/>
              </w:rPr>
              <w:t>counsel patients or carers to ensure that the patient understands all information required for safe and proper use of the medicine</w:t>
            </w:r>
          </w:p>
          <w:p w:rsidR="00CC4C04" w:rsidRPr="00EA5131" w:rsidRDefault="00865B6A" w:rsidP="0016436D">
            <w:pPr>
              <w:numPr>
                <w:ilvl w:val="0"/>
                <w:numId w:val="71"/>
              </w:numPr>
              <w:spacing w:before="60" w:after="40"/>
              <w:ind w:left="743" w:hanging="432"/>
              <w:rPr>
                <w:rFonts w:ascii="Arial" w:hAnsi="Arial"/>
                <w:sz w:val="18"/>
              </w:rPr>
            </w:pPr>
            <w:r>
              <w:rPr>
                <w:rFonts w:ascii="Arial" w:hAnsi="Arial" w:cs="Arial"/>
                <w:sz w:val="18"/>
                <w:szCs w:val="18"/>
              </w:rPr>
              <w:tab/>
            </w:r>
            <w:r w:rsidR="00CC4C04" w:rsidRPr="00A36733">
              <w:rPr>
                <w:rFonts w:ascii="Arial" w:hAnsi="Arial" w:cs="Arial"/>
                <w:sz w:val="18"/>
                <w:szCs w:val="18"/>
              </w:rPr>
              <w:t>provide consumer medicines information required for the safe and proper use of the medicine</w:t>
            </w:r>
          </w:p>
          <w:p w:rsidR="00EA5131" w:rsidRPr="00EA5131" w:rsidRDefault="00EA5131" w:rsidP="00EA5131">
            <w:pPr>
              <w:spacing w:before="60" w:after="40"/>
              <w:rPr>
                <w:rFonts w:ascii="Arial" w:hAnsi="Arial"/>
                <w:sz w:val="18"/>
              </w:rPr>
            </w:pPr>
            <w:r w:rsidRPr="00EA5131">
              <w:rPr>
                <w:rFonts w:ascii="Arial" w:hAnsi="Arial"/>
                <w:i/>
                <w:sz w:val="18"/>
              </w:rPr>
              <w:t>Exclusions</w:t>
            </w:r>
            <w:r w:rsidRPr="00EA5131">
              <w:rPr>
                <w:rFonts w:ascii="Arial" w:hAnsi="Arial"/>
                <w:sz w:val="18"/>
              </w:rPr>
              <w:t>:</w:t>
            </w:r>
          </w:p>
          <w:p w:rsidR="00EA5131" w:rsidRPr="00A36733" w:rsidRDefault="00EA5131" w:rsidP="00EA5131">
            <w:pPr>
              <w:spacing w:before="60" w:after="40"/>
              <w:rPr>
                <w:rFonts w:ascii="Arial" w:hAnsi="Arial"/>
                <w:sz w:val="18"/>
              </w:rPr>
            </w:pPr>
            <w:r w:rsidRPr="00EA5131">
              <w:rPr>
                <w:rFonts w:ascii="Arial" w:hAnsi="Arial"/>
                <w:sz w:val="18"/>
              </w:rPr>
              <w:t>Consultations that only involve the dispensing of medication, signing of prescriptions and/or filling in the stamp on a prescription do not constitute adequate clinical consultation and documentation for a clinical pharmacy service to be counted as a non-admitted patient service event.</w:t>
            </w:r>
          </w:p>
        </w:tc>
      </w:tr>
      <w:tr w:rsidR="00CC4C04" w:rsidRPr="00185B64" w:rsidTr="00ED2D03">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513" w:type="dxa"/>
          </w:tcPr>
          <w:p w:rsidR="00CC4C04" w:rsidRPr="00A36733" w:rsidRDefault="00CC4C04" w:rsidP="00DB240F">
            <w:pPr>
              <w:spacing w:before="60" w:after="40"/>
              <w:rPr>
                <w:rFonts w:ascii="Arial" w:hAnsi="Arial" w:cs="Arial"/>
                <w:sz w:val="18"/>
                <w:szCs w:val="18"/>
              </w:rPr>
            </w:pPr>
          </w:p>
        </w:tc>
      </w:tr>
      <w:tr w:rsidR="00CC4C04" w:rsidRPr="00185B64" w:rsidTr="00ED2D03">
        <w:trPr>
          <w:trHeight w:val="193"/>
        </w:trPr>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513" w:type="dxa"/>
          </w:tcPr>
          <w:p w:rsidR="00CC4C04" w:rsidRPr="00A36733" w:rsidRDefault="00CC4C04" w:rsidP="00DB240F">
            <w:pPr>
              <w:autoSpaceDE w:val="0"/>
              <w:autoSpaceDN w:val="0"/>
              <w:adjustRightInd w:val="0"/>
              <w:spacing w:before="60" w:after="40"/>
              <w:rPr>
                <w:rFonts w:ascii="Arial" w:hAnsi="Arial" w:cs="Arial"/>
                <w:sz w:val="18"/>
                <w:szCs w:val="18"/>
              </w:rPr>
            </w:pPr>
          </w:p>
        </w:tc>
      </w:tr>
    </w:tbl>
    <w:p w:rsidR="00CC4C04" w:rsidRPr="008F5F7F" w:rsidRDefault="00CC4C04" w:rsidP="00475823">
      <w:pPr>
        <w:rPr>
          <w:sz w:val="2"/>
          <w:szCs w:val="2"/>
        </w:rPr>
      </w:pPr>
    </w:p>
    <w:tbl>
      <w:tblPr>
        <w:tblStyle w:val="TableGrid"/>
        <w:tblW w:w="9356" w:type="dxa"/>
        <w:tblInd w:w="108" w:type="dxa"/>
        <w:tblLayout w:type="fixed"/>
        <w:tblLook w:val="04A0" w:firstRow="1" w:lastRow="0" w:firstColumn="1" w:lastColumn="0" w:noHBand="0" w:noVBand="1"/>
        <w:tblDescription w:val="class 40.04 table outlines administrative attributes for Clinical Pharmacy"/>
      </w:tblPr>
      <w:tblGrid>
        <w:gridCol w:w="1843"/>
        <w:gridCol w:w="7513"/>
      </w:tblGrid>
      <w:tr w:rsidR="00CC4C04" w:rsidRPr="00185B64" w:rsidTr="004E61DC">
        <w:trPr>
          <w:tblHeader/>
        </w:trPr>
        <w:tc>
          <w:tcPr>
            <w:tcW w:w="9356" w:type="dxa"/>
            <w:gridSpan w:val="2"/>
            <w:shd w:val="clear" w:color="auto" w:fill="008A00" w:themeFill="background2"/>
          </w:tcPr>
          <w:p w:rsidR="00CC4C04" w:rsidRPr="00185B64" w:rsidRDefault="00CC4C04" w:rsidP="00DB240F">
            <w:pPr>
              <w:pStyle w:val="Nina"/>
              <w:spacing w:after="40"/>
              <w:contextualSpacing w:val="0"/>
            </w:pPr>
            <w:r w:rsidRPr="00185B64">
              <w:t>Administrative attributes</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513" w:type="dxa"/>
          </w:tcPr>
          <w:p w:rsidR="00CC4C04" w:rsidRPr="00A36733" w:rsidRDefault="00CC4C04" w:rsidP="00DB240F">
            <w:pPr>
              <w:autoSpaceDE w:val="0"/>
              <w:autoSpaceDN w:val="0"/>
              <w:adjustRightInd w:val="0"/>
              <w:spacing w:before="60" w:after="40"/>
              <w:rPr>
                <w:rFonts w:ascii="Arial" w:hAnsi="Arial" w:cs="Arial"/>
                <w:sz w:val="18"/>
                <w:szCs w:val="18"/>
              </w:rPr>
            </w:pP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24/3/2011</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513" w:type="dxa"/>
          </w:tcPr>
          <w:p w:rsidR="00CC4C04" w:rsidRPr="00A36733" w:rsidRDefault="00834AB8" w:rsidP="00834AB8">
            <w:pPr>
              <w:spacing w:before="60" w:after="40"/>
              <w:rPr>
                <w:rFonts w:ascii="Arial" w:hAnsi="Arial" w:cs="Arial"/>
                <w:sz w:val="18"/>
                <w:szCs w:val="18"/>
              </w:rPr>
            </w:pPr>
            <w:r>
              <w:rPr>
                <w:rFonts w:ascii="Arial" w:hAnsi="Arial" w:cs="Arial"/>
                <w:sz w:val="18"/>
                <w:szCs w:val="18"/>
              </w:rPr>
              <w:t>14/04</w:t>
            </w:r>
            <w:r w:rsidR="00EA5131">
              <w:rPr>
                <w:rFonts w:ascii="Arial" w:hAnsi="Arial" w:cs="Arial"/>
                <w:sz w:val="18"/>
                <w:szCs w:val="18"/>
              </w:rPr>
              <w:t>/2015</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513" w:type="dxa"/>
          </w:tcPr>
          <w:p w:rsidR="00CC4C04" w:rsidRPr="00A36733" w:rsidRDefault="00EA5131" w:rsidP="00DB240F">
            <w:pPr>
              <w:spacing w:before="60" w:after="40"/>
              <w:rPr>
                <w:rFonts w:ascii="Arial" w:hAnsi="Arial" w:cs="Arial"/>
                <w:sz w:val="18"/>
                <w:szCs w:val="18"/>
              </w:rPr>
            </w:pPr>
            <w:r w:rsidRPr="00EA5131">
              <w:rPr>
                <w:rFonts w:ascii="Arial" w:hAnsi="Arial" w:cs="Arial"/>
                <w:sz w:val="18"/>
                <w:szCs w:val="18"/>
              </w:rPr>
              <w:t>Non-Admitted Care Advisory Working Group</w:t>
            </w:r>
          </w:p>
        </w:tc>
      </w:tr>
      <w:tr w:rsidR="00CC4C04" w:rsidRPr="00A7384C" w:rsidTr="004E61DC">
        <w:trPr>
          <w:trHeight w:val="85"/>
        </w:trPr>
        <w:tc>
          <w:tcPr>
            <w:tcW w:w="1843" w:type="dxa"/>
          </w:tcPr>
          <w:p w:rsidR="00CC4C04" w:rsidRPr="00185B64" w:rsidRDefault="00CC4C04" w:rsidP="00DB240F">
            <w:pPr>
              <w:spacing w:before="60" w:after="40"/>
              <w:jc w:val="right"/>
              <w:rPr>
                <w:rFonts w:ascii="Arial" w:hAnsi="Arial" w:cs="Arial"/>
                <w:b/>
                <w:color w:val="58585A"/>
                <w:sz w:val="18"/>
                <w:szCs w:val="18"/>
              </w:rPr>
            </w:pPr>
            <w:r w:rsidRPr="00A36733">
              <w:rPr>
                <w:rFonts w:ascii="Arial" w:hAnsi="Arial" w:cs="Arial"/>
                <w:b/>
                <w:sz w:val="18"/>
                <w:szCs w:val="18"/>
              </w:rPr>
              <w:t>Reference material</w:t>
            </w:r>
          </w:p>
        </w:tc>
        <w:tc>
          <w:tcPr>
            <w:tcW w:w="7513" w:type="dxa"/>
          </w:tcPr>
          <w:p w:rsidR="00CC4C04" w:rsidRPr="003548AE" w:rsidRDefault="003D1E64" w:rsidP="00DB240F">
            <w:pPr>
              <w:spacing w:before="60" w:after="40"/>
              <w:rPr>
                <w:rFonts w:ascii="Arial" w:hAnsi="Arial" w:cs="Arial"/>
                <w:sz w:val="18"/>
                <w:szCs w:val="18"/>
              </w:rPr>
            </w:pPr>
            <w:hyperlink r:id="rId74" w:history="1">
              <w:r w:rsidR="00CC4C04" w:rsidRPr="00160B20">
                <w:rPr>
                  <w:rStyle w:val="Hyperlink"/>
                  <w:rFonts w:ascii="Arial" w:hAnsi="Arial" w:cs="Arial"/>
                  <w:sz w:val="18"/>
                  <w:szCs w:val="18"/>
                </w:rPr>
                <w:t>The Society of Hospital Pharmacists of Australia</w:t>
              </w:r>
            </w:hyperlink>
            <w:r w:rsidR="00CC4C04" w:rsidRPr="0070121C">
              <w:rPr>
                <w:rFonts w:ascii="Arial" w:hAnsi="Arial" w:cs="Arial"/>
                <w:color w:val="58585A"/>
                <w:sz w:val="18"/>
                <w:szCs w:val="18"/>
              </w:rPr>
              <w:t xml:space="preserve"> </w:t>
            </w:r>
            <w:r w:rsidR="00CC4C04" w:rsidRPr="00A36733">
              <w:rPr>
                <w:rFonts w:ascii="Arial" w:hAnsi="Arial" w:cs="Arial"/>
                <w:sz w:val="18"/>
                <w:szCs w:val="18"/>
              </w:rPr>
              <w:t xml:space="preserve">(SHPA) (No date). Retrieved September 1, 2011 (from </w:t>
            </w:r>
            <w:hyperlink r:id="rId75" w:history="1">
              <w:r w:rsidR="00CC4C04" w:rsidRPr="003548AE">
                <w:rPr>
                  <w:rStyle w:val="Hyperlink"/>
                  <w:rFonts w:ascii="Arial" w:hAnsi="Arial" w:cs="Arial"/>
                  <w:sz w:val="18"/>
                  <w:szCs w:val="18"/>
                </w:rPr>
                <w:t>http://www.shpa.org.au</w:t>
              </w:r>
            </w:hyperlink>
            <w:r w:rsidR="00CC4C04">
              <w:rPr>
                <w:rFonts w:ascii="Arial" w:hAnsi="Arial" w:cs="Arial"/>
                <w:color w:val="58585A"/>
                <w:sz w:val="18"/>
                <w:szCs w:val="18"/>
              </w:rPr>
              <w:t>)</w:t>
            </w:r>
          </w:p>
        </w:tc>
      </w:tr>
    </w:tbl>
    <w:p w:rsidR="004C7C46" w:rsidRPr="003548AE" w:rsidRDefault="004C7C46" w:rsidP="00DB240F">
      <w:pPr>
        <w:spacing w:before="60" w:after="40" w:line="240" w:lineRule="auto"/>
        <w:rPr>
          <w:rFonts w:ascii="Arial" w:hAnsi="Arial" w:cs="Arial"/>
          <w:sz w:val="18"/>
          <w:szCs w:val="18"/>
        </w:rPr>
      </w:pPr>
      <w:r w:rsidRPr="003548AE">
        <w:rPr>
          <w:rFonts w:ascii="Arial" w:hAnsi="Arial" w:cs="Arial"/>
          <w:sz w:val="18"/>
          <w:szCs w:val="18"/>
        </w:rPr>
        <w:br w:type="page"/>
      </w:r>
    </w:p>
    <w:p w:rsidR="00CC4C04" w:rsidRPr="00A62301" w:rsidRDefault="00CC4C04" w:rsidP="00DB240F">
      <w:pPr>
        <w:pStyle w:val="Heading3"/>
        <w:spacing w:before="60" w:line="240" w:lineRule="auto"/>
        <w:rPr>
          <w:sz w:val="2"/>
          <w:szCs w:val="2"/>
        </w:rPr>
      </w:pPr>
      <w:bookmarkStart w:id="459" w:name="_Toc344907774"/>
      <w:bookmarkStart w:id="460" w:name="_Toc366768481"/>
      <w:bookmarkStart w:id="461" w:name="_Toc441239210"/>
      <w:r w:rsidRPr="00A7384C">
        <w:t>40.05 Hydrotherapy</w:t>
      </w:r>
      <w:bookmarkEnd w:id="459"/>
      <w:bookmarkEnd w:id="460"/>
      <w:bookmarkEnd w:id="461"/>
      <w:r>
        <w:br/>
      </w:r>
    </w:p>
    <w:tbl>
      <w:tblPr>
        <w:tblStyle w:val="TableGrid"/>
        <w:tblW w:w="9356" w:type="dxa"/>
        <w:tblInd w:w="108" w:type="dxa"/>
        <w:tblLook w:val="04A0" w:firstRow="1" w:lastRow="0" w:firstColumn="1" w:lastColumn="0" w:noHBand="0" w:noVBand="1"/>
        <w:tblDescription w:val="class 40.05 table outlines identifying attributes for Hydrotherapy"/>
      </w:tblPr>
      <w:tblGrid>
        <w:gridCol w:w="1843"/>
        <w:gridCol w:w="7513"/>
      </w:tblGrid>
      <w:tr w:rsidR="00CC4C04" w:rsidRPr="00185B64" w:rsidTr="004E61DC">
        <w:trPr>
          <w:tblHeader/>
        </w:trPr>
        <w:tc>
          <w:tcPr>
            <w:tcW w:w="9356" w:type="dxa"/>
            <w:gridSpan w:val="2"/>
            <w:shd w:val="clear" w:color="auto" w:fill="008A00" w:themeFill="background2"/>
          </w:tcPr>
          <w:p w:rsidR="00CC4C04" w:rsidRPr="00185B64" w:rsidRDefault="00CC4C04" w:rsidP="00DB240F">
            <w:pPr>
              <w:pStyle w:val="Nina"/>
              <w:spacing w:after="40"/>
              <w:contextualSpacing w:val="0"/>
            </w:pPr>
            <w:r w:rsidRPr="00185B64">
              <w:t>Identifying attributes</w:t>
            </w:r>
          </w:p>
        </w:tc>
      </w:tr>
      <w:tr w:rsidR="00CC4C04" w:rsidRPr="00185B64" w:rsidTr="004E61DC">
        <w:tc>
          <w:tcPr>
            <w:tcW w:w="1843" w:type="dxa"/>
          </w:tcPr>
          <w:p w:rsidR="00CC4C04" w:rsidRPr="00A36733" w:rsidRDefault="00CC4C04"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 xml:space="preserve">40.05 </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Hydrotherapy</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Multiple MDCs</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513" w:type="dxa"/>
          </w:tcPr>
          <w:p w:rsidR="00CC4C04" w:rsidRPr="00A36733" w:rsidRDefault="00CC4C04"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Physiotherapist</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513" w:type="dxa"/>
          </w:tcPr>
          <w:p w:rsidR="00CC4C04" w:rsidRPr="00A36733" w:rsidRDefault="00CC4C04"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 xml:space="preserve">Hydrotherapy is a physiotherapy treatment modality carried out in water. It combines the properties of water with the knowledge and skills of the therapist, to make treatment more effective to improve the outcome of the rehabilitation process. </w:t>
            </w:r>
          </w:p>
          <w:p w:rsidR="00CC4C04" w:rsidRPr="00A36733" w:rsidRDefault="00CC4C04"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The aim of hydrotherapy is the rehabilitation of neurological, musculoskeletal and / or cardiovascular function of the individual.</w:t>
            </w:r>
          </w:p>
        </w:tc>
      </w:tr>
    </w:tbl>
    <w:p w:rsidR="00CC4C04" w:rsidRPr="008F5F7F" w:rsidRDefault="00CC4C04" w:rsidP="00475823">
      <w:pPr>
        <w:rPr>
          <w:sz w:val="2"/>
          <w:szCs w:val="2"/>
        </w:rPr>
      </w:pPr>
    </w:p>
    <w:tbl>
      <w:tblPr>
        <w:tblStyle w:val="TableGrid"/>
        <w:tblW w:w="9356" w:type="dxa"/>
        <w:tblInd w:w="108" w:type="dxa"/>
        <w:tblLook w:val="04A0" w:firstRow="1" w:lastRow="0" w:firstColumn="1" w:lastColumn="0" w:noHBand="0" w:noVBand="1"/>
        <w:tblDescription w:val="class 40.05 table outlines guide for use for Hydrotherapy"/>
      </w:tblPr>
      <w:tblGrid>
        <w:gridCol w:w="1843"/>
        <w:gridCol w:w="7513"/>
      </w:tblGrid>
      <w:tr w:rsidR="00CC4C04" w:rsidRPr="00185B64" w:rsidTr="004E61DC">
        <w:trPr>
          <w:tblHeader/>
        </w:trPr>
        <w:tc>
          <w:tcPr>
            <w:tcW w:w="9356" w:type="dxa"/>
            <w:gridSpan w:val="2"/>
            <w:shd w:val="clear" w:color="auto" w:fill="008A00" w:themeFill="background2"/>
          </w:tcPr>
          <w:p w:rsidR="00CC4C04" w:rsidRPr="00185B64" w:rsidRDefault="00CC4C04" w:rsidP="00DB240F">
            <w:pPr>
              <w:pStyle w:val="Nina"/>
              <w:spacing w:after="40"/>
              <w:contextualSpacing w:val="0"/>
              <w:rPr>
                <w:i/>
              </w:rPr>
            </w:pPr>
            <w:r>
              <w:t>Guide for use</w:t>
            </w:r>
          </w:p>
        </w:tc>
      </w:tr>
      <w:tr w:rsidR="00CC4C04" w:rsidRPr="00F31588"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CC4C04" w:rsidRPr="00A36733" w:rsidRDefault="00CC4C04" w:rsidP="0016436D">
            <w:pPr>
              <w:pStyle w:val="ListParagraph"/>
              <w:numPr>
                <w:ilvl w:val="0"/>
                <w:numId w:val="71"/>
              </w:numPr>
              <w:spacing w:before="60" w:after="40"/>
              <w:ind w:left="312" w:firstLine="0"/>
              <w:contextualSpacing w:val="0"/>
              <w:rPr>
                <w:rFonts w:ascii="Arial" w:hAnsi="Arial" w:cs="Arial"/>
                <w:sz w:val="18"/>
                <w:szCs w:val="18"/>
              </w:rPr>
            </w:pPr>
            <w:r w:rsidRPr="00A36733">
              <w:rPr>
                <w:rFonts w:ascii="Arial" w:hAnsi="Arial" w:cs="Arial"/>
                <w:sz w:val="18"/>
                <w:szCs w:val="18"/>
              </w:rPr>
              <w:t>Aquatic physiotherapy</w:t>
            </w:r>
          </w:p>
          <w:p w:rsidR="00CC4C04" w:rsidRPr="00A36733" w:rsidRDefault="00CC4C04" w:rsidP="0016436D">
            <w:pPr>
              <w:pStyle w:val="ListParagraph"/>
              <w:numPr>
                <w:ilvl w:val="0"/>
                <w:numId w:val="71"/>
              </w:numPr>
              <w:spacing w:before="60" w:after="40"/>
              <w:ind w:left="311" w:firstLine="0"/>
              <w:contextualSpacing w:val="0"/>
              <w:rPr>
                <w:rFonts w:ascii="Arial" w:hAnsi="Arial" w:cs="Arial"/>
                <w:sz w:val="18"/>
                <w:szCs w:val="18"/>
              </w:rPr>
            </w:pPr>
            <w:r w:rsidRPr="00A36733">
              <w:rPr>
                <w:rFonts w:ascii="Arial" w:hAnsi="Arial" w:cs="Arial"/>
                <w:sz w:val="18"/>
                <w:szCs w:val="18"/>
              </w:rPr>
              <w:t>Hydrotherapy is useful in the treatment of:</w:t>
            </w:r>
          </w:p>
          <w:p w:rsidR="00CC4C04" w:rsidRPr="00A36733" w:rsidRDefault="00C53763" w:rsidP="0016436D">
            <w:pPr>
              <w:pStyle w:val="ListParagraph"/>
              <w:numPr>
                <w:ilvl w:val="1"/>
                <w:numId w:val="72"/>
              </w:numPr>
              <w:spacing w:before="60" w:after="40"/>
              <w:ind w:left="1026" w:hanging="432"/>
              <w:contextualSpacing w:val="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orthopaedic and spinal conditions including trauma, joint reconstructions, acute back pain, disc injuries, osteoporosis, post-operative back surgery, muscle and tendon injuries and sporting injuries</w:t>
            </w:r>
          </w:p>
          <w:p w:rsidR="00CC4C04" w:rsidRPr="00A36733" w:rsidRDefault="00C53763" w:rsidP="0016436D">
            <w:pPr>
              <w:pStyle w:val="ListParagraph"/>
              <w:numPr>
                <w:ilvl w:val="1"/>
                <w:numId w:val="72"/>
              </w:numPr>
              <w:spacing w:before="60" w:after="40"/>
              <w:ind w:left="1026" w:hanging="432"/>
              <w:contextualSpacing w:val="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arthritic conditions</w:t>
            </w:r>
          </w:p>
          <w:p w:rsidR="00CC4C04" w:rsidRPr="00A36733" w:rsidRDefault="00C53763" w:rsidP="0016436D">
            <w:pPr>
              <w:pStyle w:val="ListParagraph"/>
              <w:numPr>
                <w:ilvl w:val="1"/>
                <w:numId w:val="72"/>
              </w:numPr>
              <w:spacing w:before="60" w:after="40"/>
              <w:ind w:left="1026" w:hanging="432"/>
              <w:contextualSpacing w:val="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thoracic mobilisation and fitness training in cardiac rehabilitation</w:t>
            </w:r>
          </w:p>
          <w:p w:rsidR="00CC4C04" w:rsidRPr="00A36733" w:rsidRDefault="00C53763" w:rsidP="0016436D">
            <w:pPr>
              <w:pStyle w:val="ListParagraph"/>
              <w:numPr>
                <w:ilvl w:val="1"/>
                <w:numId w:val="72"/>
              </w:numPr>
              <w:spacing w:before="60" w:after="40"/>
              <w:ind w:left="1026" w:hanging="432"/>
              <w:contextualSpacing w:val="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pain relief and mobility training in cancer care</w:t>
            </w:r>
          </w:p>
          <w:p w:rsidR="00CC4C04" w:rsidRPr="00A36733" w:rsidRDefault="00CC4C04" w:rsidP="00DB240F">
            <w:pPr>
              <w:spacing w:before="60" w:after="40"/>
              <w:rPr>
                <w:rFonts w:ascii="Arial" w:hAnsi="Arial" w:cs="Arial"/>
                <w:i/>
                <w:sz w:val="18"/>
                <w:szCs w:val="18"/>
              </w:rPr>
            </w:pPr>
            <w:r w:rsidRPr="00A36733">
              <w:rPr>
                <w:rFonts w:ascii="Arial" w:hAnsi="Arial" w:cs="Arial"/>
                <w:i/>
                <w:sz w:val="18"/>
                <w:szCs w:val="18"/>
              </w:rPr>
              <w:t>Exclusions:</w:t>
            </w:r>
          </w:p>
          <w:p w:rsidR="00CC4C04" w:rsidRPr="00A36733" w:rsidRDefault="00CC4C04" w:rsidP="0016436D">
            <w:pPr>
              <w:numPr>
                <w:ilvl w:val="0"/>
                <w:numId w:val="71"/>
              </w:numPr>
              <w:spacing w:before="60" w:after="40"/>
              <w:ind w:left="311" w:firstLine="0"/>
              <w:rPr>
                <w:rFonts w:ascii="Arial" w:hAnsi="Arial" w:cs="Arial"/>
                <w:sz w:val="18"/>
                <w:szCs w:val="18"/>
              </w:rPr>
            </w:pPr>
            <w:r w:rsidRPr="00A36733">
              <w:rPr>
                <w:rFonts w:ascii="Arial" w:hAnsi="Arial" w:cs="Arial"/>
                <w:sz w:val="18"/>
                <w:szCs w:val="18"/>
              </w:rPr>
              <w:t>general physiotherapy interventions (40.09)</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513" w:type="dxa"/>
          </w:tcPr>
          <w:p w:rsidR="00CC4C04" w:rsidRPr="00A36733" w:rsidRDefault="00CC4C04" w:rsidP="00DB240F">
            <w:pPr>
              <w:spacing w:before="60" w:after="40"/>
              <w:rPr>
                <w:rFonts w:ascii="Arial" w:hAnsi="Arial" w:cs="Arial"/>
                <w:sz w:val="18"/>
                <w:szCs w:val="18"/>
              </w:rPr>
            </w:pPr>
          </w:p>
        </w:tc>
      </w:tr>
      <w:tr w:rsidR="00CC4C04" w:rsidRPr="00185B64" w:rsidTr="004E61DC">
        <w:trPr>
          <w:trHeight w:val="193"/>
        </w:trPr>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513" w:type="dxa"/>
          </w:tcPr>
          <w:p w:rsidR="00CC4C04" w:rsidRPr="00A36733" w:rsidRDefault="00CC4C04" w:rsidP="00DB240F">
            <w:pPr>
              <w:spacing w:before="60" w:after="40"/>
              <w:rPr>
                <w:rFonts w:ascii="Arial" w:hAnsi="Arial" w:cs="Arial"/>
                <w:sz w:val="18"/>
                <w:szCs w:val="18"/>
              </w:rPr>
            </w:pPr>
          </w:p>
        </w:tc>
      </w:tr>
    </w:tbl>
    <w:p w:rsidR="00CC4C04" w:rsidRPr="008F5F7F" w:rsidRDefault="00CC4C04" w:rsidP="00475823">
      <w:pPr>
        <w:rPr>
          <w:sz w:val="2"/>
          <w:szCs w:val="2"/>
        </w:rPr>
      </w:pPr>
    </w:p>
    <w:tbl>
      <w:tblPr>
        <w:tblStyle w:val="TableGrid"/>
        <w:tblW w:w="9356" w:type="dxa"/>
        <w:tblInd w:w="108" w:type="dxa"/>
        <w:tblLayout w:type="fixed"/>
        <w:tblLook w:val="04A0" w:firstRow="1" w:lastRow="0" w:firstColumn="1" w:lastColumn="0" w:noHBand="0" w:noVBand="1"/>
        <w:tblDescription w:val="class 40.05 table outlines administrative attributes for Hydrotherapy"/>
      </w:tblPr>
      <w:tblGrid>
        <w:gridCol w:w="1843"/>
        <w:gridCol w:w="7513"/>
      </w:tblGrid>
      <w:tr w:rsidR="00CC4C04" w:rsidRPr="00185B64" w:rsidTr="004E61DC">
        <w:trPr>
          <w:tblHeader/>
        </w:trPr>
        <w:tc>
          <w:tcPr>
            <w:tcW w:w="9356" w:type="dxa"/>
            <w:gridSpan w:val="2"/>
            <w:shd w:val="clear" w:color="auto" w:fill="008A00" w:themeFill="background2"/>
          </w:tcPr>
          <w:p w:rsidR="00CC4C04" w:rsidRPr="00185B64" w:rsidRDefault="00CC4C04" w:rsidP="00DB240F">
            <w:pPr>
              <w:pStyle w:val="Nina"/>
              <w:spacing w:after="40"/>
              <w:contextualSpacing w:val="0"/>
            </w:pPr>
            <w:r w:rsidRPr="00185B64">
              <w:t>Administrative attributes</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513" w:type="dxa"/>
          </w:tcPr>
          <w:p w:rsidR="00CC4C04" w:rsidRPr="00A36733" w:rsidRDefault="00CC4C04" w:rsidP="00DB240F">
            <w:pPr>
              <w:spacing w:before="60" w:after="40"/>
              <w:rPr>
                <w:rFonts w:ascii="Arial" w:hAnsi="Arial" w:cs="Arial"/>
                <w:sz w:val="18"/>
                <w:szCs w:val="18"/>
              </w:rPr>
            </w:pP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30/3/2011</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1/9/2011</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CC4C04" w:rsidRPr="00A7384C" w:rsidTr="004E61DC">
        <w:trPr>
          <w:trHeight w:val="85"/>
        </w:trPr>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Australian Physiotherapy Association</w:t>
            </w:r>
          </w:p>
        </w:tc>
      </w:tr>
    </w:tbl>
    <w:p w:rsidR="00CC4C04" w:rsidRPr="00A92900" w:rsidRDefault="004C7C46" w:rsidP="00A92900">
      <w:r w:rsidRPr="00865DD0">
        <w:br w:type="page"/>
      </w:r>
    </w:p>
    <w:p w:rsidR="00CC4C04" w:rsidRPr="00A62301" w:rsidRDefault="00CC4C04" w:rsidP="000E0D93">
      <w:pPr>
        <w:pStyle w:val="Heading3"/>
        <w:spacing w:before="60" w:line="240" w:lineRule="auto"/>
        <w:rPr>
          <w:rFonts w:ascii="Arial" w:hAnsi="Arial" w:cs="Arial"/>
          <w:sz w:val="2"/>
          <w:szCs w:val="2"/>
        </w:rPr>
      </w:pPr>
      <w:bookmarkStart w:id="462" w:name="_Toc344907775"/>
      <w:bookmarkStart w:id="463" w:name="_Toc366768482"/>
      <w:bookmarkStart w:id="464" w:name="_Toc441239211"/>
      <w:r w:rsidRPr="00A7384C">
        <w:t>40.06 Occupational therapy</w:t>
      </w:r>
      <w:bookmarkEnd w:id="462"/>
      <w:bookmarkEnd w:id="463"/>
      <w:bookmarkEnd w:id="464"/>
      <w:r>
        <w:br/>
      </w:r>
    </w:p>
    <w:tbl>
      <w:tblPr>
        <w:tblStyle w:val="TableGrid"/>
        <w:tblW w:w="9356" w:type="dxa"/>
        <w:tblInd w:w="108" w:type="dxa"/>
        <w:tblLook w:val="04A0" w:firstRow="1" w:lastRow="0" w:firstColumn="1" w:lastColumn="0" w:noHBand="0" w:noVBand="1"/>
        <w:tblDescription w:val="class 40.06 table outlines identifying attributes for Occupational therapy"/>
      </w:tblPr>
      <w:tblGrid>
        <w:gridCol w:w="1843"/>
        <w:gridCol w:w="7513"/>
      </w:tblGrid>
      <w:tr w:rsidR="00CC4C04" w:rsidRPr="00185B64" w:rsidTr="004E61DC">
        <w:trPr>
          <w:tblHeader/>
        </w:trPr>
        <w:tc>
          <w:tcPr>
            <w:tcW w:w="9356" w:type="dxa"/>
            <w:gridSpan w:val="2"/>
            <w:shd w:val="clear" w:color="auto" w:fill="008A00" w:themeFill="background2"/>
          </w:tcPr>
          <w:p w:rsidR="00CC4C04" w:rsidRPr="00185B64" w:rsidRDefault="00CC4C04" w:rsidP="00DB240F">
            <w:pPr>
              <w:pStyle w:val="Nina"/>
              <w:spacing w:after="40"/>
              <w:contextualSpacing w:val="0"/>
            </w:pPr>
            <w:r w:rsidRPr="00185B64">
              <w:t>Identifying attributes</w:t>
            </w:r>
          </w:p>
        </w:tc>
      </w:tr>
      <w:tr w:rsidR="00CC4C04" w:rsidRPr="00185B64" w:rsidTr="004E61DC">
        <w:tc>
          <w:tcPr>
            <w:tcW w:w="1843" w:type="dxa"/>
          </w:tcPr>
          <w:p w:rsidR="00CC4C04" w:rsidRPr="00A36733" w:rsidRDefault="00CC4C04"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 xml:space="preserve">40.06 </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Occupational therapy</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Multiple MDCs</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513" w:type="dxa"/>
          </w:tcPr>
          <w:p w:rsidR="00CC4C04" w:rsidRPr="00A36733" w:rsidRDefault="00CC4C04"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Occupational therapist</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513" w:type="dxa"/>
          </w:tcPr>
          <w:p w:rsidR="00CC4C04" w:rsidRPr="00A36733" w:rsidRDefault="00CC4C04"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Assessment, treatment and implementation of occupational therapy procedures and equipment for patients suffering from various mental and physical conditions.</w:t>
            </w:r>
          </w:p>
        </w:tc>
      </w:tr>
    </w:tbl>
    <w:p w:rsidR="00CC4C04" w:rsidRPr="008F5F7F" w:rsidRDefault="00CC4C04" w:rsidP="00475823">
      <w:pPr>
        <w:rPr>
          <w:sz w:val="2"/>
          <w:szCs w:val="2"/>
        </w:rPr>
      </w:pPr>
    </w:p>
    <w:tbl>
      <w:tblPr>
        <w:tblStyle w:val="TableGrid"/>
        <w:tblW w:w="9356" w:type="dxa"/>
        <w:tblInd w:w="108" w:type="dxa"/>
        <w:tblLook w:val="04A0" w:firstRow="1" w:lastRow="0" w:firstColumn="1" w:lastColumn="0" w:noHBand="0" w:noVBand="1"/>
        <w:tblDescription w:val="class 40.06 table outlines guide for use for Occupational therapy"/>
      </w:tblPr>
      <w:tblGrid>
        <w:gridCol w:w="1843"/>
        <w:gridCol w:w="7513"/>
      </w:tblGrid>
      <w:tr w:rsidR="00CC4C04" w:rsidRPr="00185B64" w:rsidTr="004E61DC">
        <w:trPr>
          <w:tblHeader/>
        </w:trPr>
        <w:tc>
          <w:tcPr>
            <w:tcW w:w="9356" w:type="dxa"/>
            <w:gridSpan w:val="2"/>
            <w:shd w:val="clear" w:color="auto" w:fill="008A00" w:themeFill="background2"/>
          </w:tcPr>
          <w:p w:rsidR="00CC4C04" w:rsidRPr="00185B64" w:rsidRDefault="00CC4C04" w:rsidP="00DB240F">
            <w:pPr>
              <w:pStyle w:val="Nina"/>
              <w:spacing w:after="40"/>
              <w:contextualSpacing w:val="0"/>
              <w:rPr>
                <w:i/>
              </w:rPr>
            </w:pPr>
            <w:r>
              <w:t>Guide for use</w:t>
            </w:r>
          </w:p>
        </w:tc>
      </w:tr>
      <w:tr w:rsidR="00CC4C04" w:rsidRPr="00F31588"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CC4C04" w:rsidRPr="00A36733" w:rsidRDefault="00CC4C04"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Consultations on the following services:</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lymphoedema dressing</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return to home assessments</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falls management</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specialist hand, lower limb and upper limb rehabilitation, mobilisation, strengthening</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scar management</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customised manufacture of splints and implementation of home modifications such as ramps for access via wheelchairs</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burns patients for activities of daily living</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pain management</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driving rehabilitation</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vocational and avocational rehabilitation</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provision of equipment and assistive technology</w:t>
            </w:r>
          </w:p>
          <w:p w:rsidR="00CC4C04" w:rsidRPr="00A36733" w:rsidRDefault="00865B6A" w:rsidP="0016436D">
            <w:pPr>
              <w:numPr>
                <w:ilvl w:val="0"/>
                <w:numId w:val="73"/>
              </w:numPr>
              <w:spacing w:before="60" w:after="40"/>
              <w:ind w:left="313" w:firstLine="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education and advice on activities of daily living</w:t>
            </w:r>
          </w:p>
          <w:p w:rsidR="00CC4C04" w:rsidRPr="00A36733" w:rsidRDefault="00CC4C04"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CC4C04"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CC4C04" w:rsidRPr="00A36733">
              <w:rPr>
                <w:rFonts w:ascii="Arial" w:hAnsi="Arial" w:cs="Arial"/>
                <w:sz w:val="18"/>
                <w:szCs w:val="18"/>
              </w:rPr>
              <w:t>management of burns patients in dedicated allied health/clinical nurse specialist clinic (40.31)</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513" w:type="dxa"/>
          </w:tcPr>
          <w:p w:rsidR="00CC4C04" w:rsidRPr="00A36733" w:rsidRDefault="00CC4C04" w:rsidP="00DB240F">
            <w:pPr>
              <w:spacing w:before="60" w:after="40"/>
              <w:rPr>
                <w:rFonts w:ascii="Arial" w:hAnsi="Arial" w:cs="Arial"/>
                <w:sz w:val="18"/>
                <w:szCs w:val="18"/>
              </w:rPr>
            </w:pPr>
          </w:p>
        </w:tc>
      </w:tr>
      <w:tr w:rsidR="00CC4C04" w:rsidRPr="00185B64" w:rsidTr="004E61DC">
        <w:trPr>
          <w:trHeight w:val="193"/>
        </w:trPr>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513" w:type="dxa"/>
          </w:tcPr>
          <w:p w:rsidR="00CC4C04" w:rsidRPr="00A36733" w:rsidRDefault="00CC4C04" w:rsidP="00DB240F">
            <w:pPr>
              <w:spacing w:before="60" w:after="40"/>
              <w:rPr>
                <w:rFonts w:ascii="Arial" w:hAnsi="Arial" w:cs="Arial"/>
                <w:sz w:val="18"/>
                <w:szCs w:val="18"/>
              </w:rPr>
            </w:pPr>
          </w:p>
        </w:tc>
      </w:tr>
    </w:tbl>
    <w:p w:rsidR="00CC4C04" w:rsidRPr="008F5F7F" w:rsidRDefault="00CC4C04" w:rsidP="00475823">
      <w:pPr>
        <w:rPr>
          <w:sz w:val="2"/>
          <w:szCs w:val="2"/>
        </w:rPr>
      </w:pPr>
    </w:p>
    <w:tbl>
      <w:tblPr>
        <w:tblStyle w:val="TableGrid"/>
        <w:tblW w:w="9356" w:type="dxa"/>
        <w:tblInd w:w="108" w:type="dxa"/>
        <w:tblLayout w:type="fixed"/>
        <w:tblLook w:val="04A0" w:firstRow="1" w:lastRow="0" w:firstColumn="1" w:lastColumn="0" w:noHBand="0" w:noVBand="1"/>
        <w:tblDescription w:val="class 40.06 table outlines administrative attributes for Occupational therapy"/>
      </w:tblPr>
      <w:tblGrid>
        <w:gridCol w:w="1843"/>
        <w:gridCol w:w="7513"/>
      </w:tblGrid>
      <w:tr w:rsidR="00CC4C04" w:rsidRPr="00185B64" w:rsidTr="004E61DC">
        <w:trPr>
          <w:tblHeader/>
        </w:trPr>
        <w:tc>
          <w:tcPr>
            <w:tcW w:w="9356" w:type="dxa"/>
            <w:gridSpan w:val="2"/>
            <w:shd w:val="clear" w:color="auto" w:fill="008A00" w:themeFill="background2"/>
          </w:tcPr>
          <w:p w:rsidR="00CC4C04" w:rsidRPr="00185B64" w:rsidRDefault="00CC4C04" w:rsidP="00DB240F">
            <w:pPr>
              <w:pStyle w:val="Nina"/>
              <w:spacing w:after="40"/>
              <w:contextualSpacing w:val="0"/>
            </w:pPr>
            <w:r w:rsidRPr="00185B64">
              <w:t>Administrative attributes</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513" w:type="dxa"/>
          </w:tcPr>
          <w:p w:rsidR="00CC4C04" w:rsidRPr="00A36733" w:rsidRDefault="00A36A45" w:rsidP="00DB240F">
            <w:pPr>
              <w:spacing w:before="60" w:after="40"/>
              <w:rPr>
                <w:rFonts w:ascii="Arial" w:hAnsi="Arial" w:cs="Arial"/>
                <w:sz w:val="18"/>
                <w:szCs w:val="18"/>
              </w:rPr>
            </w:pPr>
            <w:r>
              <w:rPr>
                <w:rFonts w:ascii="Arial" w:hAnsi="Arial" w:cs="Arial"/>
                <w:sz w:val="18"/>
                <w:szCs w:val="18"/>
              </w:rPr>
              <w:t xml:space="preserve">Services </w:t>
            </w:r>
            <w:r w:rsidRPr="00A36733">
              <w:rPr>
                <w:rFonts w:ascii="Arial" w:hAnsi="Arial" w:cs="Arial"/>
                <w:sz w:val="18"/>
                <w:szCs w:val="18"/>
              </w:rPr>
              <w:t>–</w:t>
            </w:r>
            <w:r w:rsidR="00CC4C04" w:rsidRPr="00A36733">
              <w:rPr>
                <w:rFonts w:ascii="Arial" w:hAnsi="Arial" w:cs="Arial"/>
                <w:sz w:val="18"/>
                <w:szCs w:val="18"/>
              </w:rPr>
              <w:t xml:space="preserve"> SA Outpatient Clinic Mapping</w:t>
            </w:r>
          </w:p>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Services – Royal Darwin Hospital Outpatient Services</w:t>
            </w:r>
          </w:p>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 xml:space="preserve">Victorian Ambulatory Classification and Funding System (VACS) List </w:t>
            </w:r>
          </w:p>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Qld Monthly Activity Collection (MAC) Manual</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24/3/2011</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31/10/2012</w:t>
            </w:r>
          </w:p>
        </w:tc>
      </w:tr>
      <w:tr w:rsidR="00CC4C04" w:rsidRPr="00185B64" w:rsidTr="004E61DC">
        <w:tc>
          <w:tcPr>
            <w:tcW w:w="1843" w:type="dxa"/>
          </w:tcPr>
          <w:p w:rsidR="00CC4C04" w:rsidRPr="00A36733" w:rsidRDefault="00CC4C04"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513" w:type="dxa"/>
          </w:tcPr>
          <w:p w:rsidR="00CC4C04" w:rsidRPr="00A36733" w:rsidRDefault="00CC4C04" w:rsidP="00DB240F">
            <w:pPr>
              <w:spacing w:before="60" w:after="40"/>
              <w:rPr>
                <w:rFonts w:ascii="Arial" w:hAnsi="Arial" w:cs="Arial"/>
                <w:sz w:val="18"/>
                <w:szCs w:val="18"/>
              </w:rPr>
            </w:pPr>
            <w:r w:rsidRPr="00A36733">
              <w:rPr>
                <w:rFonts w:ascii="Arial" w:hAnsi="Arial" w:cs="Arial"/>
                <w:sz w:val="18"/>
                <w:szCs w:val="18"/>
              </w:rPr>
              <w:t>Non-Admitted Advisory Working Group (NACAWG)</w:t>
            </w:r>
          </w:p>
        </w:tc>
      </w:tr>
      <w:tr w:rsidR="00CC4C04" w:rsidRPr="00A7384C" w:rsidTr="004E61DC">
        <w:trPr>
          <w:trHeight w:val="85"/>
        </w:trPr>
        <w:tc>
          <w:tcPr>
            <w:tcW w:w="1843" w:type="dxa"/>
          </w:tcPr>
          <w:p w:rsidR="00CC4C04" w:rsidRPr="00185B64" w:rsidRDefault="00CC4C04" w:rsidP="00DB240F">
            <w:pPr>
              <w:spacing w:before="60" w:after="40"/>
              <w:jc w:val="right"/>
              <w:rPr>
                <w:rFonts w:ascii="Arial" w:hAnsi="Arial" w:cs="Arial"/>
                <w:b/>
                <w:color w:val="58585A"/>
                <w:sz w:val="18"/>
                <w:szCs w:val="18"/>
              </w:rPr>
            </w:pPr>
            <w:r w:rsidRPr="00185B64">
              <w:rPr>
                <w:rFonts w:ascii="Arial" w:hAnsi="Arial" w:cs="Arial"/>
                <w:b/>
                <w:color w:val="58585A"/>
                <w:sz w:val="18"/>
                <w:szCs w:val="18"/>
              </w:rPr>
              <w:t>Reference material</w:t>
            </w:r>
          </w:p>
        </w:tc>
        <w:tc>
          <w:tcPr>
            <w:tcW w:w="7513" w:type="dxa"/>
          </w:tcPr>
          <w:p w:rsidR="00CC4C04" w:rsidRPr="0070121C" w:rsidRDefault="00CC4C04" w:rsidP="00DB240F">
            <w:pPr>
              <w:spacing w:before="60" w:after="40"/>
              <w:rPr>
                <w:rFonts w:ascii="Arial" w:hAnsi="Arial" w:cs="Arial"/>
                <w:color w:val="58585A"/>
                <w:sz w:val="18"/>
                <w:szCs w:val="18"/>
              </w:rPr>
            </w:pPr>
            <w:r w:rsidRPr="00A36733">
              <w:rPr>
                <w:rFonts w:ascii="Arial" w:hAnsi="Arial" w:cs="Arial"/>
                <w:sz w:val="18"/>
                <w:szCs w:val="18"/>
              </w:rPr>
              <w:t xml:space="preserve">James Cook University Australia, School of Public Health, Tropical Medicine &amp; Rehabilitation Sciences (1995, February 21, 2011). </w:t>
            </w:r>
            <w:hyperlink r:id="rId76" w:history="1">
              <w:r w:rsidRPr="00B45AE2">
                <w:rPr>
                  <w:rStyle w:val="Hyperlink"/>
                  <w:rFonts w:ascii="Arial" w:hAnsi="Arial" w:cs="Arial"/>
                  <w:sz w:val="18"/>
                  <w:szCs w:val="18"/>
                </w:rPr>
                <w:t>What is Occupational Therapy?</w:t>
              </w:r>
            </w:hyperlink>
            <w:r w:rsidRPr="0070121C">
              <w:rPr>
                <w:rFonts w:ascii="Arial" w:hAnsi="Arial" w:cs="Arial"/>
                <w:color w:val="58585A"/>
                <w:sz w:val="18"/>
                <w:szCs w:val="18"/>
              </w:rPr>
              <w:t xml:space="preserve"> </w:t>
            </w:r>
            <w:r w:rsidRPr="00A36733">
              <w:rPr>
                <w:rFonts w:ascii="Arial" w:hAnsi="Arial" w:cs="Arial"/>
                <w:sz w:val="18"/>
                <w:szCs w:val="18"/>
              </w:rPr>
              <w:t>Retrieved September 1, 2011 (from</w:t>
            </w:r>
          </w:p>
          <w:p w:rsidR="00CC4C04" w:rsidRPr="003548AE" w:rsidRDefault="003D1E64" w:rsidP="00DB240F">
            <w:pPr>
              <w:spacing w:before="60" w:after="40"/>
              <w:rPr>
                <w:rFonts w:ascii="Arial" w:hAnsi="Arial" w:cs="Arial"/>
                <w:sz w:val="18"/>
                <w:szCs w:val="18"/>
              </w:rPr>
            </w:pPr>
            <w:hyperlink r:id="rId77" w:history="1">
              <w:r w:rsidR="00CC4C04" w:rsidRPr="003548AE">
                <w:rPr>
                  <w:rStyle w:val="Hyperlink"/>
                  <w:rFonts w:ascii="Arial" w:hAnsi="Arial" w:cs="Arial"/>
                  <w:sz w:val="18"/>
                  <w:szCs w:val="18"/>
                </w:rPr>
                <w:t>http://www.jcu.edu.au/phtmrs/ot/prospective/JCUDEV_018439.html</w:t>
              </w:r>
            </w:hyperlink>
            <w:r w:rsidR="00CC4C04">
              <w:rPr>
                <w:rFonts w:ascii="Arial" w:hAnsi="Arial" w:cs="Arial"/>
                <w:color w:val="58585A"/>
                <w:sz w:val="18"/>
                <w:szCs w:val="18"/>
              </w:rPr>
              <w:t>)</w:t>
            </w:r>
          </w:p>
        </w:tc>
      </w:tr>
    </w:tbl>
    <w:p w:rsidR="004C7C46" w:rsidRPr="003548AE" w:rsidRDefault="004C7C46" w:rsidP="00DB240F">
      <w:pPr>
        <w:spacing w:before="60" w:after="40" w:line="240" w:lineRule="auto"/>
        <w:rPr>
          <w:rFonts w:ascii="Arial" w:hAnsi="Arial" w:cs="Arial"/>
          <w:sz w:val="18"/>
          <w:szCs w:val="18"/>
        </w:rPr>
      </w:pPr>
      <w:r w:rsidRPr="003548AE">
        <w:rPr>
          <w:rFonts w:ascii="Arial" w:hAnsi="Arial" w:cs="Arial"/>
          <w:sz w:val="18"/>
          <w:szCs w:val="18"/>
        </w:rPr>
        <w:br w:type="page"/>
      </w:r>
    </w:p>
    <w:p w:rsidR="003E6186" w:rsidRPr="00A62301" w:rsidRDefault="003E6186" w:rsidP="000E0D93">
      <w:pPr>
        <w:pStyle w:val="Heading3"/>
        <w:spacing w:before="60" w:line="240" w:lineRule="auto"/>
        <w:rPr>
          <w:rFonts w:ascii="Arial" w:hAnsi="Arial" w:cs="Arial"/>
          <w:sz w:val="2"/>
          <w:szCs w:val="2"/>
        </w:rPr>
      </w:pPr>
      <w:bookmarkStart w:id="465" w:name="_Toc288653865"/>
      <w:bookmarkStart w:id="466" w:name="_Toc288654352"/>
      <w:bookmarkStart w:id="467" w:name="_Toc288741355"/>
      <w:bookmarkStart w:id="468" w:name="_Toc344907776"/>
      <w:bookmarkStart w:id="469" w:name="_Toc366768483"/>
      <w:bookmarkStart w:id="470" w:name="_Toc441239212"/>
      <w:r w:rsidRPr="00A7384C">
        <w:t>40.07 Pre-</w:t>
      </w:r>
      <w:r w:rsidR="003B2D93">
        <w:t>a</w:t>
      </w:r>
      <w:r w:rsidRPr="00A7384C">
        <w:t>dmission</w:t>
      </w:r>
      <w:bookmarkEnd w:id="465"/>
      <w:bookmarkEnd w:id="466"/>
      <w:bookmarkEnd w:id="467"/>
      <w:r w:rsidR="003B2D93">
        <w:t xml:space="preserve"> and p</w:t>
      </w:r>
      <w:r w:rsidRPr="00A7384C">
        <w:t>re-</w:t>
      </w:r>
      <w:r w:rsidR="003B2D93">
        <w:t>a</w:t>
      </w:r>
      <w:r w:rsidRPr="00A7384C">
        <w:t>naesthesia</w:t>
      </w:r>
      <w:bookmarkEnd w:id="468"/>
      <w:bookmarkEnd w:id="469"/>
      <w:bookmarkEnd w:id="470"/>
      <w:r>
        <w:br/>
      </w:r>
    </w:p>
    <w:tbl>
      <w:tblPr>
        <w:tblStyle w:val="TableGrid"/>
        <w:tblW w:w="9214" w:type="dxa"/>
        <w:tblInd w:w="108" w:type="dxa"/>
        <w:tblLook w:val="04A0" w:firstRow="1" w:lastRow="0" w:firstColumn="1" w:lastColumn="0" w:noHBand="0" w:noVBand="1"/>
        <w:tblDescription w:val="class 40.07 table outlines identifying attributes for Pre-Admission and Pre-Anaesthesia"/>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pPr>
            <w:r w:rsidRPr="00185B64">
              <w:t>Identifying attributes</w:t>
            </w:r>
          </w:p>
        </w:tc>
      </w:tr>
      <w:tr w:rsidR="003E6186" w:rsidRPr="00185B64" w:rsidTr="004E61DC">
        <w:tc>
          <w:tcPr>
            <w:tcW w:w="1843" w:type="dxa"/>
          </w:tcPr>
          <w:p w:rsidR="003E6186" w:rsidRPr="00A36733" w:rsidRDefault="003E6186"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 xml:space="preserve">40.07 </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Pre-admission and pre-anaesthesia</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Multiple MDCs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Allied health/clinical nurse specialist</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 xml:space="preserve">The screening and assessment of a patient to ensure fitness prior to undergoing surgery or a procedure to identify patient risk factors.  </w:t>
            </w:r>
          </w:p>
        </w:tc>
      </w:tr>
    </w:tbl>
    <w:p w:rsidR="003E6186" w:rsidRPr="008F5F7F" w:rsidRDefault="003E6186" w:rsidP="00475823">
      <w:pPr>
        <w:rPr>
          <w:sz w:val="2"/>
          <w:szCs w:val="2"/>
        </w:rPr>
      </w:pPr>
    </w:p>
    <w:tbl>
      <w:tblPr>
        <w:tblStyle w:val="TableGrid"/>
        <w:tblW w:w="9214" w:type="dxa"/>
        <w:tblInd w:w="108" w:type="dxa"/>
        <w:tblLook w:val="04A0" w:firstRow="1" w:lastRow="0" w:firstColumn="1" w:lastColumn="0" w:noHBand="0" w:noVBand="1"/>
        <w:tblDescription w:val="class 40.07 table outlines administrative attributes for Pre-Admission and Pre-Anaesthesia"/>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rPr>
                <w:i/>
              </w:rPr>
            </w:pPr>
            <w:r>
              <w:t>Guide for use</w:t>
            </w:r>
          </w:p>
        </w:tc>
      </w:tr>
      <w:tr w:rsidR="003E6186" w:rsidRPr="00F31588"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3E6186" w:rsidRPr="00A36733" w:rsidRDefault="003E6186" w:rsidP="00DB240F">
            <w:pPr>
              <w:autoSpaceDE w:val="0"/>
              <w:autoSpaceDN w:val="0"/>
              <w:adjustRightInd w:val="0"/>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3E6186"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recording of history related to anaesthesia</w:t>
            </w:r>
          </w:p>
          <w:p w:rsidR="003E6186"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radiology/pathology prior to admission</w:t>
            </w:r>
          </w:p>
          <w:p w:rsidR="003E6186" w:rsidRPr="00A36733" w:rsidRDefault="003E6186" w:rsidP="00DB240F">
            <w:pPr>
              <w:autoSpaceDE w:val="0"/>
              <w:autoSpaceDN w:val="0"/>
              <w:adjustRightInd w:val="0"/>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3E6186"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assessment of anaesthetic risk prior to surgery by anaesthetist/specialist (20.02)</w:t>
            </w:r>
          </w:p>
          <w:p w:rsidR="003E6186"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clinical measurement clinic (30.08)</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3E6186" w:rsidRPr="00A36733" w:rsidRDefault="003E6186" w:rsidP="00DB240F">
            <w:pPr>
              <w:spacing w:before="60" w:after="40"/>
              <w:rPr>
                <w:rFonts w:ascii="Arial" w:hAnsi="Arial" w:cs="Arial"/>
                <w:sz w:val="18"/>
                <w:szCs w:val="18"/>
              </w:rPr>
            </w:pPr>
          </w:p>
        </w:tc>
      </w:tr>
      <w:tr w:rsidR="003E6186" w:rsidRPr="00185B64" w:rsidTr="004E61DC">
        <w:trPr>
          <w:trHeight w:val="193"/>
        </w:trPr>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3E6186" w:rsidRPr="00A36733" w:rsidRDefault="003E6186" w:rsidP="00DB240F">
            <w:pPr>
              <w:autoSpaceDE w:val="0"/>
              <w:autoSpaceDN w:val="0"/>
              <w:adjustRightInd w:val="0"/>
              <w:spacing w:before="60" w:after="40"/>
              <w:rPr>
                <w:rFonts w:ascii="Arial" w:hAnsi="Arial" w:cs="Arial"/>
                <w:sz w:val="18"/>
                <w:szCs w:val="18"/>
              </w:rPr>
            </w:pPr>
          </w:p>
        </w:tc>
      </w:tr>
    </w:tbl>
    <w:p w:rsidR="003E6186" w:rsidRPr="008F5F7F" w:rsidRDefault="003E6186" w:rsidP="00475823">
      <w:pPr>
        <w:rPr>
          <w:sz w:val="2"/>
          <w:szCs w:val="2"/>
        </w:rPr>
      </w:pPr>
    </w:p>
    <w:tbl>
      <w:tblPr>
        <w:tblStyle w:val="TableGrid"/>
        <w:tblW w:w="9214" w:type="dxa"/>
        <w:tblInd w:w="108" w:type="dxa"/>
        <w:tblLayout w:type="fixed"/>
        <w:tblLook w:val="04A0" w:firstRow="1" w:lastRow="0" w:firstColumn="1" w:lastColumn="0" w:noHBand="0" w:noVBand="1"/>
        <w:tblDescription w:val="class 40.07 table outlines administrative attributes for Pre-Admission and Pre-Anaesthesia"/>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pPr>
            <w:r w:rsidRPr="00185B64">
              <w:t>Administrative attributes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3E6186" w:rsidRPr="00A36733" w:rsidRDefault="003E6186"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NSW Tier 2 Clinic List</w:t>
            </w:r>
          </w:p>
          <w:p w:rsidR="003E6186" w:rsidRPr="00A36733" w:rsidRDefault="003E6186"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 xml:space="preserve">Qld Monthly Activity Collection (MAC) Manual </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24/3/2011</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1/9/2011</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3E6186" w:rsidRPr="00A7384C" w:rsidTr="004E61DC">
        <w:trPr>
          <w:trHeight w:val="85"/>
        </w:trPr>
        <w:tc>
          <w:tcPr>
            <w:tcW w:w="1843" w:type="dxa"/>
          </w:tcPr>
          <w:p w:rsidR="003E6186" w:rsidRPr="00185B64" w:rsidRDefault="003E6186" w:rsidP="00DB240F">
            <w:pPr>
              <w:spacing w:before="60" w:after="40"/>
              <w:jc w:val="right"/>
              <w:rPr>
                <w:rFonts w:ascii="Arial" w:hAnsi="Arial" w:cs="Arial"/>
                <w:b/>
                <w:color w:val="58585A"/>
                <w:sz w:val="18"/>
                <w:szCs w:val="18"/>
              </w:rPr>
            </w:pPr>
            <w:r w:rsidRPr="00A36733">
              <w:rPr>
                <w:rFonts w:ascii="Arial" w:hAnsi="Arial" w:cs="Arial"/>
                <w:b/>
                <w:sz w:val="18"/>
                <w:szCs w:val="18"/>
              </w:rPr>
              <w:t>Reference material</w:t>
            </w:r>
          </w:p>
        </w:tc>
        <w:tc>
          <w:tcPr>
            <w:tcW w:w="7371" w:type="dxa"/>
          </w:tcPr>
          <w:p w:rsidR="003E6186" w:rsidRPr="0070121C" w:rsidRDefault="003E6186" w:rsidP="00DB240F">
            <w:pPr>
              <w:spacing w:before="60" w:after="40"/>
              <w:rPr>
                <w:rFonts w:ascii="Arial" w:hAnsi="Arial" w:cs="Arial"/>
                <w:color w:val="58585A"/>
                <w:sz w:val="18"/>
                <w:szCs w:val="18"/>
              </w:rPr>
            </w:pPr>
            <w:r w:rsidRPr="00A36733">
              <w:rPr>
                <w:rFonts w:ascii="Arial" w:hAnsi="Arial" w:cs="Arial"/>
                <w:sz w:val="18"/>
                <w:szCs w:val="18"/>
              </w:rPr>
              <w:t xml:space="preserve">Government of Western Australia Department of Health, Armadale Health Service (No date). </w:t>
            </w:r>
            <w:hyperlink r:id="rId78" w:history="1">
              <w:r w:rsidRPr="00B45AE2">
                <w:rPr>
                  <w:rStyle w:val="Hyperlink"/>
                  <w:rFonts w:ascii="Arial" w:hAnsi="Arial" w:cs="Arial"/>
                  <w:sz w:val="18"/>
                  <w:szCs w:val="18"/>
                </w:rPr>
                <w:t>Pre-admission</w:t>
              </w:r>
            </w:hyperlink>
            <w:r w:rsidRPr="0070121C">
              <w:rPr>
                <w:rFonts w:ascii="Arial" w:hAnsi="Arial" w:cs="Arial"/>
                <w:color w:val="58585A"/>
                <w:sz w:val="18"/>
                <w:szCs w:val="18"/>
              </w:rPr>
              <w:t xml:space="preserve">. </w:t>
            </w:r>
            <w:r w:rsidRPr="00A36733">
              <w:rPr>
                <w:rFonts w:ascii="Arial" w:hAnsi="Arial" w:cs="Arial"/>
                <w:sz w:val="18"/>
                <w:szCs w:val="18"/>
              </w:rPr>
              <w:t>Retrieved September 1, 2011 (from</w:t>
            </w:r>
          </w:p>
          <w:p w:rsidR="003E6186" w:rsidRPr="003548AE" w:rsidRDefault="003D1E64" w:rsidP="00DB240F">
            <w:pPr>
              <w:spacing w:before="60" w:after="40"/>
              <w:rPr>
                <w:rFonts w:ascii="Arial" w:hAnsi="Arial" w:cs="Arial"/>
                <w:sz w:val="18"/>
                <w:szCs w:val="18"/>
              </w:rPr>
            </w:pPr>
            <w:hyperlink r:id="rId79" w:history="1">
              <w:r w:rsidR="003E6186" w:rsidRPr="003548AE">
                <w:rPr>
                  <w:rStyle w:val="Hyperlink"/>
                  <w:rFonts w:ascii="Arial" w:hAnsi="Arial" w:cs="Arial"/>
                  <w:sz w:val="18"/>
                  <w:szCs w:val="18"/>
                </w:rPr>
                <w:t>http://www.ahs.health.wa.gov.au/services_pre_admission.htm</w:t>
              </w:r>
            </w:hyperlink>
            <w:r w:rsidR="003E6186">
              <w:rPr>
                <w:rFonts w:ascii="Arial" w:hAnsi="Arial" w:cs="Arial"/>
                <w:color w:val="58585A"/>
                <w:sz w:val="18"/>
                <w:szCs w:val="18"/>
              </w:rPr>
              <w:t>)</w:t>
            </w:r>
          </w:p>
        </w:tc>
      </w:tr>
    </w:tbl>
    <w:p w:rsidR="004C7C46" w:rsidRPr="009C02FB" w:rsidRDefault="004C7C46" w:rsidP="009C02FB">
      <w:r w:rsidRPr="003548AE">
        <w:br w:type="page"/>
      </w:r>
    </w:p>
    <w:p w:rsidR="003E6186" w:rsidRPr="00A62301" w:rsidRDefault="003E6186" w:rsidP="000E0D93">
      <w:pPr>
        <w:pStyle w:val="Heading3"/>
        <w:spacing w:before="60" w:line="240" w:lineRule="auto"/>
        <w:rPr>
          <w:rFonts w:ascii="Arial" w:hAnsi="Arial" w:cs="Arial"/>
          <w:color w:val="58585A"/>
          <w:sz w:val="2"/>
          <w:szCs w:val="2"/>
        </w:rPr>
      </w:pPr>
      <w:bookmarkStart w:id="471" w:name="_Toc288653857"/>
      <w:bookmarkStart w:id="472" w:name="_Toc288654344"/>
      <w:bookmarkStart w:id="473" w:name="_Toc288741359"/>
      <w:bookmarkStart w:id="474" w:name="_Toc344907777"/>
      <w:bookmarkStart w:id="475" w:name="_Toc366768484"/>
      <w:bookmarkStart w:id="476" w:name="_Toc441239213"/>
      <w:r w:rsidRPr="00A7384C">
        <w:t>40.08 Primary health care</w:t>
      </w:r>
      <w:bookmarkEnd w:id="471"/>
      <w:bookmarkEnd w:id="472"/>
      <w:bookmarkEnd w:id="473"/>
      <w:bookmarkEnd w:id="474"/>
      <w:bookmarkEnd w:id="475"/>
      <w:bookmarkEnd w:id="476"/>
      <w:r>
        <w:br/>
      </w:r>
    </w:p>
    <w:tbl>
      <w:tblPr>
        <w:tblStyle w:val="TableGrid"/>
        <w:tblW w:w="9214" w:type="dxa"/>
        <w:tblInd w:w="108" w:type="dxa"/>
        <w:tblLook w:val="04A0" w:firstRow="1" w:lastRow="0" w:firstColumn="1" w:lastColumn="0" w:noHBand="0" w:noVBand="1"/>
        <w:tblDescription w:val="class 40.08 table outlines identifying attributes for Primary health care"/>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pPr>
            <w:r w:rsidRPr="00185B64">
              <w:t>Identifying attributes</w:t>
            </w:r>
          </w:p>
        </w:tc>
      </w:tr>
      <w:tr w:rsidR="003E6186" w:rsidRPr="00185B64" w:rsidTr="004E61DC">
        <w:tc>
          <w:tcPr>
            <w:tcW w:w="1843" w:type="dxa"/>
          </w:tcPr>
          <w:p w:rsidR="003E6186" w:rsidRPr="00A36733" w:rsidRDefault="003E6186"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 xml:space="preserve">40.08 </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Primary health care</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Multiple MDCs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Allied health/clinical nurse specialist</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Provision of primary health services by nurses and allied health professionals, with the care objective of maintaining optimum mental and physical health and preventing disease</w:t>
            </w:r>
          </w:p>
        </w:tc>
      </w:tr>
    </w:tbl>
    <w:p w:rsidR="003E6186" w:rsidRPr="008F5F7F" w:rsidRDefault="003E6186" w:rsidP="00475823">
      <w:pPr>
        <w:rPr>
          <w:sz w:val="2"/>
          <w:szCs w:val="2"/>
        </w:rPr>
      </w:pPr>
    </w:p>
    <w:tbl>
      <w:tblPr>
        <w:tblStyle w:val="TableGrid"/>
        <w:tblW w:w="9214" w:type="dxa"/>
        <w:tblInd w:w="108" w:type="dxa"/>
        <w:tblLook w:val="04A0" w:firstRow="1" w:lastRow="0" w:firstColumn="1" w:lastColumn="0" w:noHBand="0" w:noVBand="1"/>
        <w:tblDescription w:val="class 40.08 table outlines guide for use for Primary health care"/>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rPr>
                <w:i/>
              </w:rPr>
            </w:pPr>
            <w:r>
              <w:t>Guide for use</w:t>
            </w:r>
          </w:p>
        </w:tc>
      </w:tr>
      <w:tr w:rsidR="003E6186" w:rsidRPr="00F31588"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3E6186" w:rsidRPr="00A36733" w:rsidRDefault="003E6186" w:rsidP="00DB240F">
            <w:pPr>
              <w:spacing w:before="60" w:after="40"/>
              <w:rPr>
                <w:rFonts w:ascii="Arial" w:hAnsi="Arial" w:cs="Arial"/>
                <w:i/>
                <w:sz w:val="18"/>
                <w:szCs w:val="18"/>
              </w:rPr>
            </w:pPr>
            <w:r w:rsidRPr="00A36733">
              <w:rPr>
                <w:rFonts w:ascii="Arial" w:hAnsi="Arial" w:cs="Arial"/>
                <w:i/>
                <w:sz w:val="18"/>
                <w:szCs w:val="18"/>
              </w:rPr>
              <w:t>Inclusions:</w:t>
            </w:r>
          </w:p>
          <w:p w:rsidR="003E6186"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vaccination/immunisation</w:t>
            </w:r>
          </w:p>
          <w:p w:rsidR="003E6186" w:rsidRPr="00A36733" w:rsidRDefault="003E6186"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3E6186"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primary health services provided by medical practitioner (20.06)</w:t>
            </w:r>
          </w:p>
          <w:p w:rsidR="003E6186" w:rsidRPr="00A36733" w:rsidRDefault="003E6186"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Management of mental health issues:</w:t>
            </w:r>
          </w:p>
          <w:p w:rsidR="003E6186" w:rsidRPr="00A36733" w:rsidRDefault="003E6186"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by psychiatrist in:</w:t>
            </w:r>
          </w:p>
          <w:p w:rsidR="003E6186"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psychiatry clinic (20.45)</w:t>
            </w:r>
          </w:p>
          <w:p w:rsidR="003E6186" w:rsidRPr="00A36733" w:rsidRDefault="00865B6A" w:rsidP="0016436D">
            <w:pPr>
              <w:numPr>
                <w:ilvl w:val="0"/>
                <w:numId w:val="73"/>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specialist mental health service organisation (40.34)</w:t>
            </w:r>
          </w:p>
          <w:p w:rsidR="003E6186" w:rsidRPr="00A36733" w:rsidRDefault="003E6186"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by allied health/clinical nurse specialist in:</w:t>
            </w:r>
          </w:p>
          <w:p w:rsidR="003E6186" w:rsidRPr="00A36733" w:rsidRDefault="00865B6A" w:rsidP="0016436D">
            <w:pPr>
              <w:numPr>
                <w:ilvl w:val="0"/>
                <w:numId w:val="74"/>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psychology clinic (40.29)</w:t>
            </w:r>
          </w:p>
          <w:p w:rsidR="003E6186" w:rsidRPr="00A36733" w:rsidRDefault="00865B6A" w:rsidP="0016436D">
            <w:pPr>
              <w:numPr>
                <w:ilvl w:val="0"/>
                <w:numId w:val="74"/>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neuropsychology clinic (40.14)</w:t>
            </w:r>
          </w:p>
          <w:p w:rsidR="003E6186" w:rsidRPr="00A36733" w:rsidRDefault="00865B6A" w:rsidP="0016436D">
            <w:pPr>
              <w:numPr>
                <w:ilvl w:val="0"/>
                <w:numId w:val="74"/>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sexual health clinic (40.10)</w:t>
            </w:r>
          </w:p>
          <w:p w:rsidR="003E6186" w:rsidRPr="00A36733" w:rsidRDefault="00865B6A" w:rsidP="0016436D">
            <w:pPr>
              <w:numPr>
                <w:ilvl w:val="0"/>
                <w:numId w:val="74"/>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social work clinic (40.11)</w:t>
            </w:r>
          </w:p>
          <w:p w:rsidR="003E6186" w:rsidRPr="00A36733" w:rsidRDefault="00865B6A" w:rsidP="0016436D">
            <w:pPr>
              <w:numPr>
                <w:ilvl w:val="0"/>
                <w:numId w:val="74"/>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alcohol and other drugs (40.30)</w:t>
            </w:r>
          </w:p>
          <w:p w:rsidR="003E6186" w:rsidRPr="00A36733" w:rsidRDefault="00865B6A" w:rsidP="0016436D">
            <w:pPr>
              <w:numPr>
                <w:ilvl w:val="0"/>
                <w:numId w:val="74"/>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specialist mental health service organisation (40.34)</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3E6186" w:rsidRPr="00A36733" w:rsidRDefault="003E6186" w:rsidP="00DB240F">
            <w:pPr>
              <w:spacing w:before="60" w:after="40"/>
              <w:rPr>
                <w:rFonts w:ascii="Arial" w:hAnsi="Arial" w:cs="Arial"/>
                <w:sz w:val="18"/>
                <w:szCs w:val="18"/>
              </w:rPr>
            </w:pPr>
          </w:p>
        </w:tc>
      </w:tr>
      <w:tr w:rsidR="003E6186" w:rsidRPr="00185B64" w:rsidTr="004E61DC">
        <w:trPr>
          <w:trHeight w:val="193"/>
        </w:trPr>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3E6186" w:rsidRPr="00A36733" w:rsidRDefault="003E6186" w:rsidP="00DB240F">
            <w:pPr>
              <w:spacing w:before="60" w:after="40"/>
              <w:rPr>
                <w:rFonts w:ascii="Arial" w:hAnsi="Arial" w:cs="Arial"/>
                <w:sz w:val="18"/>
                <w:szCs w:val="18"/>
              </w:rPr>
            </w:pPr>
          </w:p>
        </w:tc>
      </w:tr>
    </w:tbl>
    <w:p w:rsidR="003E6186" w:rsidRPr="008F5F7F" w:rsidRDefault="003E6186" w:rsidP="00475823">
      <w:pPr>
        <w:rPr>
          <w:sz w:val="2"/>
          <w:szCs w:val="2"/>
        </w:rPr>
      </w:pPr>
    </w:p>
    <w:tbl>
      <w:tblPr>
        <w:tblStyle w:val="TableGrid"/>
        <w:tblW w:w="9214" w:type="dxa"/>
        <w:tblInd w:w="108" w:type="dxa"/>
        <w:tblLayout w:type="fixed"/>
        <w:tblLook w:val="04A0" w:firstRow="1" w:lastRow="0" w:firstColumn="1" w:lastColumn="0" w:noHBand="0" w:noVBand="1"/>
        <w:tblDescription w:val="class 40.08 table outlines administrative attributes for Primary health care"/>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pPr>
            <w:r w:rsidRPr="00185B64">
              <w:t>Administrative attributes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 xml:space="preserve">NSW Tier 2 Clinic List </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24/3/2011</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1/3/2012</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Determination of scope of services for ABF purposes</w:t>
            </w:r>
          </w:p>
        </w:tc>
      </w:tr>
      <w:tr w:rsidR="003E6186" w:rsidRPr="00A7384C" w:rsidTr="004E61DC">
        <w:trPr>
          <w:trHeight w:val="85"/>
        </w:trPr>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3E6186" w:rsidRPr="00A36733" w:rsidRDefault="003E6186" w:rsidP="00DB240F">
            <w:pPr>
              <w:spacing w:before="60" w:after="40"/>
              <w:rPr>
                <w:rFonts w:ascii="Arial" w:hAnsi="Arial" w:cs="Arial"/>
                <w:sz w:val="18"/>
                <w:szCs w:val="18"/>
              </w:rPr>
            </w:pPr>
          </w:p>
        </w:tc>
      </w:tr>
    </w:tbl>
    <w:p w:rsidR="004C7C46" w:rsidRPr="00A92900" w:rsidRDefault="004C7C46" w:rsidP="00A92900">
      <w:r w:rsidRPr="0070121C">
        <w:br w:type="page"/>
      </w:r>
    </w:p>
    <w:p w:rsidR="003E6186" w:rsidRDefault="003E6186" w:rsidP="00DB240F">
      <w:pPr>
        <w:pStyle w:val="Heading3"/>
        <w:spacing w:before="60" w:line="240" w:lineRule="auto"/>
        <w:rPr>
          <w:rFonts w:ascii="Arial" w:hAnsi="Arial" w:cs="Arial"/>
          <w:sz w:val="18"/>
          <w:szCs w:val="18"/>
        </w:rPr>
      </w:pPr>
      <w:bookmarkStart w:id="477" w:name="_Toc344907778"/>
      <w:bookmarkStart w:id="478" w:name="_Toc366768485"/>
      <w:bookmarkStart w:id="479" w:name="_Toc441239214"/>
      <w:r w:rsidRPr="00A7384C">
        <w:t>40.09 Physiotherapy</w:t>
      </w:r>
      <w:bookmarkEnd w:id="477"/>
      <w:bookmarkEnd w:id="478"/>
      <w:bookmarkEnd w:id="479"/>
    </w:p>
    <w:tbl>
      <w:tblPr>
        <w:tblStyle w:val="TableGrid"/>
        <w:tblW w:w="9214" w:type="dxa"/>
        <w:tblInd w:w="108" w:type="dxa"/>
        <w:tblLook w:val="04A0" w:firstRow="1" w:lastRow="0" w:firstColumn="1" w:lastColumn="0" w:noHBand="0" w:noVBand="1"/>
        <w:tblDescription w:val="class 40.09 table outlines identifying attributes for Physiotherapy"/>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pPr>
            <w:r w:rsidRPr="00185B64">
              <w:t>Identifying attributes</w:t>
            </w:r>
          </w:p>
        </w:tc>
      </w:tr>
      <w:tr w:rsidR="003E6186" w:rsidRPr="00185B64" w:rsidTr="004E61DC">
        <w:tc>
          <w:tcPr>
            <w:tcW w:w="1843" w:type="dxa"/>
          </w:tcPr>
          <w:p w:rsidR="003E6186" w:rsidRPr="00A36733" w:rsidRDefault="003E6186"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 xml:space="preserve">40.09 </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Physiotherapy</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Multiple MDCs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3E6186" w:rsidRPr="00A36733" w:rsidRDefault="003E6186"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Physiotherapist</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3E6186" w:rsidRPr="00A36733" w:rsidRDefault="003E6186"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Assessment and treatment of patients (with all types of medical conditions) requiring physiotherapy, such as musculoskeletal disorders, fractures and orthopaedic conditions.</w:t>
            </w:r>
          </w:p>
        </w:tc>
      </w:tr>
    </w:tbl>
    <w:p w:rsidR="003E6186" w:rsidRPr="008F5F7F" w:rsidRDefault="003E6186" w:rsidP="00475823">
      <w:pPr>
        <w:rPr>
          <w:sz w:val="2"/>
          <w:szCs w:val="2"/>
        </w:rPr>
      </w:pPr>
    </w:p>
    <w:tbl>
      <w:tblPr>
        <w:tblStyle w:val="TableGrid"/>
        <w:tblW w:w="9214" w:type="dxa"/>
        <w:tblInd w:w="108" w:type="dxa"/>
        <w:tblLook w:val="04A0" w:firstRow="1" w:lastRow="0" w:firstColumn="1" w:lastColumn="0" w:noHBand="0" w:noVBand="1"/>
        <w:tblDescription w:val="class 40.09 table outlines guide for use for Physiotherapy"/>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rPr>
                <w:i/>
              </w:rPr>
            </w:pPr>
            <w:r>
              <w:t>Guide for use</w:t>
            </w:r>
          </w:p>
        </w:tc>
      </w:tr>
      <w:tr w:rsidR="003E6186" w:rsidRPr="00F31588"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hand and neuromuscular manipulation</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paediatric orthopaedic rehabilitation</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cardiac rehabilitation</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amputee rehabilitation</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neurological rehabilitation</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pain management</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neurology</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hydrotherapy</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falls management</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mobility and gait training</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respiratory management</w:t>
            </w:r>
          </w:p>
          <w:p w:rsidR="003E6186" w:rsidRPr="00A36733" w:rsidRDefault="00865B6A" w:rsidP="0016436D">
            <w:pPr>
              <w:numPr>
                <w:ilvl w:val="0"/>
                <w:numId w:val="75"/>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various other pre- and post-operative treatments</w:t>
            </w:r>
          </w:p>
          <w:p w:rsidR="003E6186" w:rsidRPr="00A36733" w:rsidRDefault="003E6186"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3E6186" w:rsidRPr="00A36733" w:rsidRDefault="00865B6A" w:rsidP="0016436D">
            <w:pPr>
              <w:numPr>
                <w:ilvl w:val="0"/>
                <w:numId w:val="76"/>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hydrotherapy interventions in dedicated allied health/clinical nurse specialist clinic (40.05)</w:t>
            </w:r>
          </w:p>
          <w:p w:rsidR="003E6186" w:rsidRPr="00A36733" w:rsidRDefault="00865B6A" w:rsidP="0016436D">
            <w:pPr>
              <w:numPr>
                <w:ilvl w:val="0"/>
                <w:numId w:val="76"/>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cardiac rehabilitation in dedicated allied health/clinical nurse specialist clinic (40.21)</w:t>
            </w:r>
          </w:p>
          <w:p w:rsidR="003E6186" w:rsidRPr="00A36733" w:rsidRDefault="00865B6A" w:rsidP="0016436D">
            <w:pPr>
              <w:numPr>
                <w:ilvl w:val="0"/>
                <w:numId w:val="76"/>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pulmonary rehabilitation in dedicated allied health/clinical nurse specialist pulmonary rehabilitation clinic (40.60)</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3E6186" w:rsidRPr="00A36733" w:rsidRDefault="003E6186" w:rsidP="00DB240F">
            <w:pPr>
              <w:spacing w:before="60" w:after="40"/>
              <w:rPr>
                <w:rFonts w:ascii="Arial" w:hAnsi="Arial" w:cs="Arial"/>
                <w:sz w:val="18"/>
                <w:szCs w:val="18"/>
              </w:rPr>
            </w:pPr>
          </w:p>
        </w:tc>
      </w:tr>
      <w:tr w:rsidR="003E6186" w:rsidRPr="00185B64" w:rsidTr="004E61DC">
        <w:trPr>
          <w:trHeight w:val="193"/>
        </w:trPr>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3E6186" w:rsidRPr="00A36733" w:rsidRDefault="003E6186" w:rsidP="00DB240F">
            <w:pPr>
              <w:spacing w:before="60" w:after="40"/>
              <w:rPr>
                <w:rFonts w:ascii="Arial" w:hAnsi="Arial" w:cs="Arial"/>
                <w:sz w:val="18"/>
                <w:szCs w:val="18"/>
              </w:rPr>
            </w:pPr>
          </w:p>
        </w:tc>
      </w:tr>
    </w:tbl>
    <w:p w:rsidR="003E6186" w:rsidRPr="008F5F7F" w:rsidRDefault="003E6186" w:rsidP="00475823">
      <w:pPr>
        <w:rPr>
          <w:sz w:val="2"/>
          <w:szCs w:val="2"/>
        </w:rPr>
      </w:pPr>
    </w:p>
    <w:tbl>
      <w:tblPr>
        <w:tblStyle w:val="TableGrid"/>
        <w:tblW w:w="9214" w:type="dxa"/>
        <w:tblInd w:w="108" w:type="dxa"/>
        <w:tblLayout w:type="fixed"/>
        <w:tblLook w:val="04A0" w:firstRow="1" w:lastRow="0" w:firstColumn="1" w:lastColumn="0" w:noHBand="0" w:noVBand="1"/>
        <w:tblDescription w:val="class 40.09 table outlines administrative attributes for Physiotherapy"/>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pPr>
            <w:r w:rsidRPr="00185B64">
              <w:t>Administrative attributes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24/3/2011</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08/10/2012</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Non-Admitted Advisory Working Group (NACAWG)</w:t>
            </w:r>
          </w:p>
        </w:tc>
      </w:tr>
      <w:tr w:rsidR="003E6186" w:rsidRPr="00A7384C" w:rsidTr="004E61DC">
        <w:trPr>
          <w:trHeight w:val="85"/>
        </w:trPr>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3E6186" w:rsidRPr="00A36733" w:rsidRDefault="003E6186" w:rsidP="00DB240F">
            <w:pPr>
              <w:spacing w:before="60" w:after="40"/>
              <w:rPr>
                <w:rFonts w:ascii="Arial" w:hAnsi="Arial" w:cs="Arial"/>
                <w:sz w:val="18"/>
                <w:szCs w:val="18"/>
              </w:rPr>
            </w:pPr>
          </w:p>
        </w:tc>
      </w:tr>
    </w:tbl>
    <w:p w:rsidR="004C7C46" w:rsidRPr="009C02FB" w:rsidRDefault="004C7C46" w:rsidP="009C02FB">
      <w:r w:rsidRPr="00865DD0">
        <w:br w:type="page"/>
      </w:r>
    </w:p>
    <w:p w:rsidR="003E6186" w:rsidRPr="00A62301" w:rsidRDefault="003E6186" w:rsidP="000E0D93">
      <w:pPr>
        <w:pStyle w:val="Heading3"/>
        <w:spacing w:before="60" w:line="240" w:lineRule="auto"/>
        <w:rPr>
          <w:rFonts w:ascii="Arial" w:hAnsi="Arial" w:cs="Arial"/>
          <w:sz w:val="2"/>
          <w:szCs w:val="2"/>
        </w:rPr>
      </w:pPr>
      <w:bookmarkStart w:id="480" w:name="_Toc344907779"/>
      <w:bookmarkStart w:id="481" w:name="_Toc366768486"/>
      <w:bookmarkStart w:id="482" w:name="_Toc441239215"/>
      <w:r w:rsidRPr="00A7384C">
        <w:t>40.10 Sexual health</w:t>
      </w:r>
      <w:bookmarkEnd w:id="480"/>
      <w:bookmarkEnd w:id="481"/>
      <w:bookmarkEnd w:id="482"/>
      <w:r>
        <w:br/>
      </w:r>
    </w:p>
    <w:tbl>
      <w:tblPr>
        <w:tblStyle w:val="TableGrid"/>
        <w:tblW w:w="9214" w:type="dxa"/>
        <w:tblInd w:w="108" w:type="dxa"/>
        <w:tblLook w:val="04A0" w:firstRow="1" w:lastRow="0" w:firstColumn="1" w:lastColumn="0" w:noHBand="0" w:noVBand="1"/>
        <w:tblDescription w:val="class 40.10 table outlines identifying attributes for Sexual health"/>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pPr>
            <w:r w:rsidRPr="00185B64">
              <w:t>Identifying attributes</w:t>
            </w:r>
          </w:p>
        </w:tc>
      </w:tr>
      <w:tr w:rsidR="003E6186" w:rsidRPr="00185B64" w:rsidTr="004E61DC">
        <w:tc>
          <w:tcPr>
            <w:tcW w:w="1843" w:type="dxa"/>
          </w:tcPr>
          <w:p w:rsidR="003E6186" w:rsidRPr="00A36733" w:rsidRDefault="003E6186"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 xml:space="preserve">40.10 </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Sexual health</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Multiple MDCs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3E6186" w:rsidRPr="00A36733" w:rsidRDefault="003E6186" w:rsidP="00DB240F">
            <w:pPr>
              <w:pStyle w:val="PlainText"/>
              <w:keepNext/>
              <w:widowControl w:val="0"/>
              <w:spacing w:before="60" w:after="40"/>
              <w:rPr>
                <w:rFonts w:ascii="Arial" w:hAnsi="Arial" w:cs="Arial"/>
                <w:sz w:val="18"/>
                <w:szCs w:val="18"/>
                <w:highlight w:val="yellow"/>
              </w:rPr>
            </w:pPr>
            <w:r w:rsidRPr="00A36733">
              <w:rPr>
                <w:rFonts w:ascii="Arial" w:hAnsi="Arial" w:cs="Arial"/>
                <w:sz w:val="18"/>
                <w:szCs w:val="18"/>
              </w:rPr>
              <w:t>Allied health/clinical nurse specialist</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3E6186" w:rsidRPr="00A36733" w:rsidRDefault="003E6186" w:rsidP="00DB240F">
            <w:pPr>
              <w:pStyle w:val="PlainText"/>
              <w:keepNext/>
              <w:widowControl w:val="0"/>
              <w:spacing w:before="60" w:after="40"/>
              <w:rPr>
                <w:rFonts w:ascii="Arial" w:hAnsi="Arial" w:cs="Arial"/>
                <w:sz w:val="18"/>
                <w:szCs w:val="18"/>
              </w:rPr>
            </w:pPr>
            <w:r w:rsidRPr="00A36733">
              <w:rPr>
                <w:rFonts w:ascii="Arial" w:hAnsi="Arial" w:cs="Arial"/>
                <w:sz w:val="18"/>
                <w:szCs w:val="18"/>
              </w:rPr>
              <w:t>Education, advice and testing for sexual health, including the transmission of sexually transmitted diseases (STDs) and relationship issues.</w:t>
            </w:r>
          </w:p>
        </w:tc>
      </w:tr>
    </w:tbl>
    <w:p w:rsidR="003E6186" w:rsidRPr="008F5F7F" w:rsidRDefault="003E6186" w:rsidP="00475823">
      <w:pPr>
        <w:rPr>
          <w:sz w:val="2"/>
          <w:szCs w:val="2"/>
        </w:rPr>
      </w:pPr>
    </w:p>
    <w:tbl>
      <w:tblPr>
        <w:tblStyle w:val="TableGrid"/>
        <w:tblW w:w="9214" w:type="dxa"/>
        <w:tblInd w:w="108" w:type="dxa"/>
        <w:tblLook w:val="04A0" w:firstRow="1" w:lastRow="0" w:firstColumn="1" w:lastColumn="0" w:noHBand="0" w:noVBand="1"/>
        <w:tblDescription w:val="class 40.10 table outlines guide for use for Sexual health"/>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rPr>
                <w:i/>
              </w:rPr>
            </w:pPr>
            <w:r>
              <w:t>Guide for use</w:t>
            </w:r>
          </w:p>
        </w:tc>
      </w:tr>
      <w:tr w:rsidR="003E6186" w:rsidRPr="00F31588"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3E6186" w:rsidRPr="00A36733" w:rsidRDefault="00865B6A" w:rsidP="0016436D">
            <w:pPr>
              <w:numPr>
                <w:ilvl w:val="0"/>
                <w:numId w:val="77"/>
              </w:numPr>
              <w:spacing w:before="60" w:after="40"/>
              <w:ind w:left="743" w:hanging="430"/>
              <w:rPr>
                <w:rFonts w:ascii="Arial" w:hAnsi="Arial" w:cs="Arial"/>
                <w:sz w:val="18"/>
                <w:szCs w:val="18"/>
                <w:lang w:val="en-US"/>
              </w:rPr>
            </w:pPr>
            <w:r>
              <w:rPr>
                <w:rFonts w:ascii="Arial" w:hAnsi="Arial" w:cs="Arial"/>
                <w:sz w:val="18"/>
                <w:szCs w:val="18"/>
                <w:lang w:val="en-US"/>
              </w:rPr>
              <w:tab/>
            </w:r>
            <w:r w:rsidR="003E6186" w:rsidRPr="00A36733">
              <w:rPr>
                <w:rFonts w:ascii="Arial" w:hAnsi="Arial" w:cs="Arial"/>
                <w:sz w:val="18"/>
                <w:szCs w:val="18"/>
                <w:lang w:val="en-US"/>
              </w:rPr>
              <w:t>screening for a variety of STDs</w:t>
            </w:r>
          </w:p>
          <w:p w:rsidR="003E6186" w:rsidRPr="00A36733" w:rsidRDefault="00865B6A" w:rsidP="0016436D">
            <w:pPr>
              <w:numPr>
                <w:ilvl w:val="0"/>
                <w:numId w:val="77"/>
              </w:numPr>
              <w:spacing w:before="60" w:after="40"/>
              <w:ind w:left="743" w:hanging="430"/>
              <w:rPr>
                <w:rFonts w:ascii="Arial" w:hAnsi="Arial" w:cs="Arial"/>
                <w:sz w:val="18"/>
                <w:szCs w:val="18"/>
                <w:lang w:val="en-US"/>
              </w:rPr>
            </w:pPr>
            <w:r>
              <w:rPr>
                <w:rFonts w:ascii="Arial" w:hAnsi="Arial" w:cs="Arial"/>
                <w:sz w:val="18"/>
                <w:szCs w:val="18"/>
                <w:lang w:val="en-US"/>
              </w:rPr>
              <w:tab/>
            </w:r>
            <w:r w:rsidR="003E6186" w:rsidRPr="00A36733">
              <w:rPr>
                <w:rFonts w:ascii="Arial" w:hAnsi="Arial" w:cs="Arial"/>
                <w:sz w:val="18"/>
                <w:szCs w:val="18"/>
                <w:lang w:val="en-US"/>
              </w:rPr>
              <w:t xml:space="preserve">relationship, sexuality and gender </w:t>
            </w:r>
            <w:r w:rsidR="003E6186" w:rsidRPr="00A36733">
              <w:rPr>
                <w:rFonts w:ascii="Arial" w:hAnsi="Arial" w:cs="Arial"/>
                <w:sz w:val="18"/>
                <w:szCs w:val="18"/>
              </w:rPr>
              <w:t>counselling</w:t>
            </w:r>
          </w:p>
          <w:p w:rsidR="003E6186" w:rsidRPr="00A36733" w:rsidRDefault="00865B6A" w:rsidP="0016436D">
            <w:pPr>
              <w:numPr>
                <w:ilvl w:val="0"/>
                <w:numId w:val="77"/>
              </w:numPr>
              <w:spacing w:before="60" w:after="40"/>
              <w:ind w:left="743" w:hanging="430"/>
              <w:rPr>
                <w:rFonts w:ascii="Arial" w:hAnsi="Arial" w:cs="Arial"/>
                <w:sz w:val="18"/>
                <w:szCs w:val="18"/>
                <w:lang w:val="en-US"/>
              </w:rPr>
            </w:pPr>
            <w:r>
              <w:rPr>
                <w:rFonts w:ascii="Arial" w:hAnsi="Arial" w:cs="Arial"/>
                <w:sz w:val="18"/>
                <w:szCs w:val="18"/>
                <w:lang w:val="en-US"/>
              </w:rPr>
              <w:tab/>
            </w:r>
            <w:r w:rsidR="003E6186" w:rsidRPr="00A36733">
              <w:rPr>
                <w:rFonts w:ascii="Arial" w:hAnsi="Arial" w:cs="Arial"/>
                <w:sz w:val="18"/>
                <w:szCs w:val="18"/>
                <w:lang w:val="en-US"/>
              </w:rPr>
              <w:t>management of other genital conditions</w:t>
            </w:r>
          </w:p>
          <w:p w:rsidR="003E6186" w:rsidRPr="00A36733" w:rsidRDefault="00865B6A" w:rsidP="0016436D">
            <w:pPr>
              <w:numPr>
                <w:ilvl w:val="0"/>
                <w:numId w:val="77"/>
              </w:numPr>
              <w:spacing w:before="60" w:after="40"/>
              <w:ind w:left="743" w:hanging="430"/>
              <w:rPr>
                <w:rFonts w:ascii="Arial" w:hAnsi="Arial" w:cs="Arial"/>
                <w:sz w:val="18"/>
                <w:szCs w:val="18"/>
                <w:lang w:val="en-US"/>
              </w:rPr>
            </w:pPr>
            <w:r>
              <w:rPr>
                <w:rFonts w:ascii="Arial" w:hAnsi="Arial" w:cs="Arial"/>
                <w:sz w:val="18"/>
                <w:szCs w:val="18"/>
                <w:lang w:val="en-US"/>
              </w:rPr>
              <w:tab/>
            </w:r>
            <w:r w:rsidR="003E6186" w:rsidRPr="00A36733">
              <w:rPr>
                <w:rFonts w:ascii="Arial" w:hAnsi="Arial" w:cs="Arial"/>
                <w:sz w:val="18"/>
                <w:szCs w:val="18"/>
                <w:lang w:val="en-US"/>
              </w:rPr>
              <w:t>pregnancy testing and referral</w:t>
            </w:r>
          </w:p>
          <w:p w:rsidR="003E6186" w:rsidRPr="00A36733" w:rsidRDefault="00865B6A" w:rsidP="0016436D">
            <w:pPr>
              <w:numPr>
                <w:ilvl w:val="0"/>
                <w:numId w:val="77"/>
              </w:numPr>
              <w:spacing w:before="60" w:after="40"/>
              <w:ind w:left="743" w:hanging="430"/>
              <w:rPr>
                <w:rFonts w:ascii="Arial" w:hAnsi="Arial" w:cs="Arial"/>
                <w:sz w:val="18"/>
                <w:szCs w:val="18"/>
              </w:rPr>
            </w:pPr>
            <w:r>
              <w:rPr>
                <w:rFonts w:ascii="Arial" w:hAnsi="Arial" w:cs="Arial"/>
                <w:sz w:val="18"/>
                <w:szCs w:val="18"/>
                <w:lang w:val="en-US"/>
              </w:rPr>
              <w:tab/>
            </w:r>
            <w:r w:rsidR="003E6186" w:rsidRPr="00A36733">
              <w:rPr>
                <w:rFonts w:ascii="Arial" w:hAnsi="Arial" w:cs="Arial"/>
                <w:sz w:val="18"/>
                <w:szCs w:val="18"/>
                <w:lang w:val="en-US"/>
              </w:rPr>
              <w:t>management and referral for sexual assault</w:t>
            </w:r>
          </w:p>
          <w:p w:rsidR="003E6186" w:rsidRPr="00A36733" w:rsidRDefault="003E6186"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Management of sexual health issues:</w:t>
            </w:r>
          </w:p>
          <w:p w:rsidR="003E6186" w:rsidRPr="00A36733" w:rsidRDefault="00865B6A" w:rsidP="0016436D">
            <w:pPr>
              <w:numPr>
                <w:ilvl w:val="0"/>
                <w:numId w:val="78"/>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by infectious diseases medical specialist (20.44)</w:t>
            </w:r>
          </w:p>
          <w:p w:rsidR="003E6186" w:rsidRPr="00A36733" w:rsidRDefault="00865B6A" w:rsidP="0016436D">
            <w:pPr>
              <w:numPr>
                <w:ilvl w:val="0"/>
                <w:numId w:val="78"/>
              </w:numPr>
              <w:spacing w:before="60" w:after="40"/>
              <w:ind w:left="743" w:hanging="430"/>
              <w:rPr>
                <w:rFonts w:ascii="Arial" w:hAnsi="Arial" w:cs="Arial"/>
                <w:sz w:val="18"/>
                <w:szCs w:val="18"/>
              </w:rPr>
            </w:pPr>
            <w:r>
              <w:rPr>
                <w:rFonts w:ascii="Arial" w:hAnsi="Arial" w:cs="Arial"/>
                <w:sz w:val="18"/>
                <w:szCs w:val="18"/>
              </w:rPr>
              <w:tab/>
              <w:t>i</w:t>
            </w:r>
            <w:r w:rsidR="003E6186" w:rsidRPr="00A36733">
              <w:rPr>
                <w:rFonts w:ascii="Arial" w:hAnsi="Arial" w:cs="Arial"/>
                <w:sz w:val="18"/>
                <w:szCs w:val="18"/>
              </w:rPr>
              <w:t>n psychiatry clinic (20.45)</w:t>
            </w:r>
          </w:p>
          <w:p w:rsidR="003E6186" w:rsidRPr="00A36733" w:rsidRDefault="00865B6A" w:rsidP="0016436D">
            <w:pPr>
              <w:numPr>
                <w:ilvl w:val="0"/>
                <w:numId w:val="78"/>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in allied health/clinical nurse specialist psychology clinic (40.29)</w:t>
            </w:r>
          </w:p>
          <w:p w:rsidR="003E6186" w:rsidRPr="00A36733" w:rsidRDefault="00865B6A" w:rsidP="0016436D">
            <w:pPr>
              <w:numPr>
                <w:ilvl w:val="0"/>
                <w:numId w:val="78"/>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in gynaecology clinic (20.38)</w:t>
            </w:r>
          </w:p>
          <w:p w:rsidR="003E6186" w:rsidRPr="00A36733" w:rsidRDefault="00865B6A" w:rsidP="0016436D">
            <w:pPr>
              <w:numPr>
                <w:ilvl w:val="0"/>
                <w:numId w:val="78"/>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in urology clinic (20.36)</w:t>
            </w:r>
          </w:p>
          <w:p w:rsidR="003E6186" w:rsidRPr="00A36733" w:rsidRDefault="00865B6A" w:rsidP="0016436D">
            <w:pPr>
              <w:numPr>
                <w:ilvl w:val="0"/>
                <w:numId w:val="78"/>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in a medical consultation rehabilitation clinic  (20.47)</w:t>
            </w:r>
          </w:p>
          <w:p w:rsidR="003E6186" w:rsidRPr="00A36733" w:rsidRDefault="00865B6A" w:rsidP="0016436D">
            <w:pPr>
              <w:numPr>
                <w:ilvl w:val="0"/>
                <w:numId w:val="78"/>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in general practice clinic (20.06)</w:t>
            </w:r>
          </w:p>
          <w:p w:rsidR="003E6186" w:rsidRPr="00A36733" w:rsidRDefault="00865B6A" w:rsidP="0016436D">
            <w:pPr>
              <w:numPr>
                <w:ilvl w:val="0"/>
                <w:numId w:val="78"/>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associated with brain injury treated in allied health/clinical nurse specialist neuropsychology clinic (40.14)</w:t>
            </w:r>
          </w:p>
          <w:p w:rsidR="003E6186" w:rsidRPr="00A36733" w:rsidRDefault="00865B6A" w:rsidP="0016436D">
            <w:pPr>
              <w:numPr>
                <w:ilvl w:val="0"/>
                <w:numId w:val="78"/>
              </w:numPr>
              <w:spacing w:before="60" w:after="40"/>
              <w:ind w:left="743" w:hanging="430"/>
              <w:rPr>
                <w:rFonts w:ascii="Arial" w:hAnsi="Arial" w:cs="Arial"/>
                <w:sz w:val="18"/>
                <w:szCs w:val="18"/>
              </w:rPr>
            </w:pPr>
            <w:r>
              <w:rPr>
                <w:rFonts w:ascii="Arial" w:hAnsi="Arial" w:cs="Arial"/>
                <w:sz w:val="18"/>
                <w:szCs w:val="18"/>
              </w:rPr>
              <w:tab/>
            </w:r>
            <w:r w:rsidR="003E6186" w:rsidRPr="00A36733">
              <w:rPr>
                <w:rFonts w:ascii="Arial" w:hAnsi="Arial" w:cs="Arial"/>
                <w:sz w:val="18"/>
                <w:szCs w:val="18"/>
              </w:rPr>
              <w:t>in allied health/clinical nurse specialist infectious diseases clinic (40.38)</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3E6186" w:rsidRPr="00A36733" w:rsidRDefault="003E6186" w:rsidP="00DB240F">
            <w:pPr>
              <w:spacing w:before="60" w:after="40"/>
              <w:rPr>
                <w:rFonts w:ascii="Arial" w:hAnsi="Arial" w:cs="Arial"/>
                <w:sz w:val="18"/>
                <w:szCs w:val="18"/>
              </w:rPr>
            </w:pPr>
          </w:p>
        </w:tc>
      </w:tr>
      <w:tr w:rsidR="003E6186" w:rsidRPr="00185B64" w:rsidTr="004E61DC">
        <w:trPr>
          <w:trHeight w:val="193"/>
        </w:trPr>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3E6186" w:rsidRPr="00A36733" w:rsidRDefault="003E6186" w:rsidP="00DB240F">
            <w:pPr>
              <w:spacing w:before="60" w:after="40"/>
              <w:rPr>
                <w:rFonts w:ascii="Arial" w:hAnsi="Arial" w:cs="Arial"/>
                <w:sz w:val="18"/>
                <w:szCs w:val="18"/>
              </w:rPr>
            </w:pPr>
          </w:p>
        </w:tc>
      </w:tr>
    </w:tbl>
    <w:p w:rsidR="003E6186" w:rsidRPr="008F5F7F" w:rsidRDefault="003E6186" w:rsidP="00475823">
      <w:pPr>
        <w:rPr>
          <w:sz w:val="2"/>
          <w:szCs w:val="2"/>
        </w:rPr>
      </w:pPr>
    </w:p>
    <w:tbl>
      <w:tblPr>
        <w:tblStyle w:val="TableGrid"/>
        <w:tblW w:w="9214" w:type="dxa"/>
        <w:tblInd w:w="108" w:type="dxa"/>
        <w:tblLayout w:type="fixed"/>
        <w:tblLook w:val="04A0" w:firstRow="1" w:lastRow="0" w:firstColumn="1" w:lastColumn="0" w:noHBand="0" w:noVBand="1"/>
        <w:tblDescription w:val="class 40.10 table outlines administrative attributes for Sexual health"/>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pPr>
            <w:r w:rsidRPr="00185B64">
              <w:t>Administrative attributes</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 xml:space="preserve">NSW Tier 2 Clinic List/Sydney Sexual Health Centre </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24/3/2011</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1/9/2011</w:t>
            </w:r>
          </w:p>
        </w:tc>
      </w:tr>
      <w:tr w:rsidR="003E6186" w:rsidRPr="00185B64" w:rsidTr="004E61DC">
        <w:tc>
          <w:tcPr>
            <w:tcW w:w="1843" w:type="dxa"/>
          </w:tcPr>
          <w:p w:rsidR="003E6186" w:rsidRPr="00A36733" w:rsidRDefault="003E6186"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3E6186" w:rsidRPr="00A36733" w:rsidRDefault="003E6186"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3E6186" w:rsidRPr="00A7384C" w:rsidTr="004E61DC">
        <w:trPr>
          <w:trHeight w:val="85"/>
        </w:trPr>
        <w:tc>
          <w:tcPr>
            <w:tcW w:w="1843" w:type="dxa"/>
          </w:tcPr>
          <w:p w:rsidR="003E6186" w:rsidRPr="00185B64" w:rsidRDefault="003E6186" w:rsidP="00DB240F">
            <w:pPr>
              <w:spacing w:before="60" w:after="40"/>
              <w:jc w:val="right"/>
              <w:rPr>
                <w:rFonts w:ascii="Arial" w:hAnsi="Arial" w:cs="Arial"/>
                <w:b/>
                <w:color w:val="58585A"/>
                <w:sz w:val="18"/>
                <w:szCs w:val="18"/>
              </w:rPr>
            </w:pPr>
            <w:r w:rsidRPr="00A36733">
              <w:rPr>
                <w:rFonts w:ascii="Arial" w:hAnsi="Arial" w:cs="Arial"/>
                <w:b/>
                <w:sz w:val="18"/>
                <w:szCs w:val="18"/>
              </w:rPr>
              <w:t>Reference material</w:t>
            </w:r>
          </w:p>
        </w:tc>
        <w:tc>
          <w:tcPr>
            <w:tcW w:w="7371" w:type="dxa"/>
          </w:tcPr>
          <w:p w:rsidR="003E6186" w:rsidRPr="00A7384C" w:rsidRDefault="003E6186" w:rsidP="00DB240F">
            <w:pPr>
              <w:spacing w:before="60" w:after="40"/>
              <w:rPr>
                <w:rFonts w:ascii="Arial" w:hAnsi="Arial"/>
                <w:color w:val="58585A"/>
                <w:sz w:val="18"/>
              </w:rPr>
            </w:pPr>
            <w:r w:rsidRPr="00A36733">
              <w:rPr>
                <w:rFonts w:ascii="Arial" w:hAnsi="Arial" w:cs="Arial"/>
                <w:sz w:val="18"/>
                <w:szCs w:val="18"/>
              </w:rPr>
              <w:t xml:space="preserve">New South Wales Government, NSW Department of Health, South Eastern Sydney Illawarra (May 4, 2011). </w:t>
            </w:r>
            <w:hyperlink r:id="rId80" w:history="1">
              <w:r w:rsidRPr="00832CAA">
                <w:rPr>
                  <w:rStyle w:val="Hyperlink"/>
                  <w:rFonts w:ascii="Arial" w:hAnsi="Arial" w:cs="Arial"/>
                  <w:sz w:val="18"/>
                  <w:szCs w:val="18"/>
                </w:rPr>
                <w:t>Sydney Sexual Health Centre</w:t>
              </w:r>
            </w:hyperlink>
            <w:r w:rsidRPr="0070121C">
              <w:rPr>
                <w:rFonts w:ascii="Arial" w:hAnsi="Arial" w:cs="Arial"/>
                <w:color w:val="58585A"/>
                <w:sz w:val="18"/>
                <w:szCs w:val="18"/>
              </w:rPr>
              <w:t xml:space="preserve">. </w:t>
            </w:r>
            <w:r w:rsidRPr="00A36733">
              <w:rPr>
                <w:rFonts w:ascii="Arial" w:hAnsi="Arial" w:cs="Arial"/>
                <w:sz w:val="18"/>
                <w:szCs w:val="18"/>
              </w:rPr>
              <w:t xml:space="preserve">Retrieved September 1, 2011 (from </w:t>
            </w:r>
            <w:hyperlink r:id="rId81" w:history="1">
              <w:r w:rsidRPr="004264FC">
                <w:rPr>
                  <w:rStyle w:val="Hyperlink"/>
                  <w:rFonts w:ascii="Arial" w:hAnsi="Arial" w:cs="Arial"/>
                  <w:sz w:val="18"/>
                  <w:szCs w:val="18"/>
                </w:rPr>
                <w:t>http://www.health.nsw.gov.au/sexualhealth/Pages/sexual-health.aspx</w:t>
              </w:r>
            </w:hyperlink>
            <w:r>
              <w:rPr>
                <w:rFonts w:ascii="Arial" w:hAnsi="Arial" w:cs="Arial"/>
                <w:color w:val="58585A"/>
                <w:sz w:val="18"/>
                <w:szCs w:val="18"/>
              </w:rPr>
              <w:t>)</w:t>
            </w:r>
          </w:p>
        </w:tc>
      </w:tr>
    </w:tbl>
    <w:p w:rsidR="004C7C46" w:rsidRPr="009C02FB" w:rsidRDefault="004C7C46" w:rsidP="009C02FB">
      <w:r w:rsidRPr="003548AE">
        <w:br w:type="page"/>
      </w:r>
    </w:p>
    <w:p w:rsidR="003E6186" w:rsidRPr="00A62301" w:rsidRDefault="003E6186" w:rsidP="000E0D93">
      <w:pPr>
        <w:pStyle w:val="Heading3"/>
        <w:spacing w:before="60" w:line="240" w:lineRule="auto"/>
        <w:rPr>
          <w:rFonts w:ascii="Arial" w:hAnsi="Arial" w:cs="Arial"/>
          <w:sz w:val="2"/>
          <w:szCs w:val="2"/>
        </w:rPr>
      </w:pPr>
      <w:bookmarkStart w:id="483" w:name="_Toc366768487"/>
      <w:bookmarkStart w:id="484" w:name="_Toc344907780"/>
      <w:bookmarkStart w:id="485" w:name="_Toc441239216"/>
      <w:r w:rsidRPr="00A7384C">
        <w:t xml:space="preserve">40.11 Social </w:t>
      </w:r>
      <w:bookmarkEnd w:id="483"/>
      <w:r w:rsidRPr="006C6A2D">
        <w:t>work</w:t>
      </w:r>
      <w:bookmarkEnd w:id="484"/>
      <w:bookmarkEnd w:id="485"/>
      <w:r w:rsidR="00EC2D47">
        <w:br/>
      </w:r>
    </w:p>
    <w:tbl>
      <w:tblPr>
        <w:tblStyle w:val="TableGrid"/>
        <w:tblW w:w="9214" w:type="dxa"/>
        <w:tblInd w:w="108" w:type="dxa"/>
        <w:tblLook w:val="04A0" w:firstRow="1" w:lastRow="0" w:firstColumn="1" w:lastColumn="0" w:noHBand="0" w:noVBand="1"/>
        <w:tblDescription w:val="class 40.11 table outlines identifying attributes for Social work"/>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pPr>
            <w:r w:rsidRPr="00185B64">
              <w:t>Identifying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 xml:space="preserve">40.11 </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Social work</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Multiple MDCs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EC2D47" w:rsidRPr="00A36733" w:rsidRDefault="00EC2D47"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Social worker</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EC2D47" w:rsidRPr="00A36733" w:rsidRDefault="00EC2D47"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The clinic may include generalised and specific counselling and education for patients experiencing a variety of conditions.</w:t>
            </w:r>
          </w:p>
        </w:tc>
      </w:tr>
    </w:tbl>
    <w:p w:rsidR="003E6186" w:rsidRPr="008F5F7F" w:rsidRDefault="003E6186" w:rsidP="00475823">
      <w:pPr>
        <w:rPr>
          <w:sz w:val="2"/>
          <w:szCs w:val="2"/>
        </w:rPr>
      </w:pPr>
    </w:p>
    <w:tbl>
      <w:tblPr>
        <w:tblStyle w:val="TableGrid"/>
        <w:tblW w:w="9214" w:type="dxa"/>
        <w:tblInd w:w="108" w:type="dxa"/>
        <w:tblLook w:val="04A0" w:firstRow="1" w:lastRow="0" w:firstColumn="1" w:lastColumn="0" w:noHBand="0" w:noVBand="1"/>
        <w:tblDescription w:val="class 40.11 table outlines guide for use for Social work"/>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rPr>
                <w:i/>
              </w:rPr>
            </w:pPr>
            <w:r>
              <w:t>Guide for use</w:t>
            </w:r>
          </w:p>
        </w:tc>
      </w:tr>
      <w:tr w:rsidR="00EC2D47" w:rsidRPr="00F31588"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EC2D47" w:rsidRPr="00A36733" w:rsidRDefault="00EC2D47"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Consultations on the following services:</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counselling of patients with cancer</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pregnancy counselling</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substance abuse counselling</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psychosocial issues counselling</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parenting counselling</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depression counselling</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domestic violence counselling</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chronic illness counselling</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anxiety and reproductive loss counselling</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disability counselling</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grief counselling</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referral for community services</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guardianship and advocacy assistance</w:t>
            </w:r>
          </w:p>
          <w:p w:rsidR="00EC2D47" w:rsidRPr="00A36733" w:rsidRDefault="00865B6A" w:rsidP="0016436D">
            <w:pPr>
              <w:numPr>
                <w:ilvl w:val="0"/>
                <w:numId w:val="79"/>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psychosocial assessment</w:t>
            </w:r>
          </w:p>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EC2D47" w:rsidRPr="00A36733" w:rsidRDefault="00865B6A" w:rsidP="0016436D">
            <w:pPr>
              <w:numPr>
                <w:ilvl w:val="0"/>
                <w:numId w:val="80"/>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sexual health counselling in allied health/clinical nurse specialist sexual health clinic (40.10)</w:t>
            </w:r>
          </w:p>
          <w:p w:rsidR="00EC2D47" w:rsidRPr="00A36733" w:rsidRDefault="00865B6A" w:rsidP="0016436D">
            <w:pPr>
              <w:numPr>
                <w:ilvl w:val="0"/>
                <w:numId w:val="80"/>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consultation in psychiatry clinic (20.45)</w:t>
            </w:r>
          </w:p>
          <w:p w:rsidR="00EC2D47" w:rsidRPr="00A36733" w:rsidRDefault="00865B6A" w:rsidP="0016436D">
            <w:pPr>
              <w:numPr>
                <w:ilvl w:val="0"/>
                <w:numId w:val="80"/>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allied health/clinical nurse specialist psychology  clinic (40.29)</w:t>
            </w:r>
          </w:p>
          <w:p w:rsidR="00EC2D47" w:rsidRPr="00A36733" w:rsidRDefault="00865B6A" w:rsidP="0016436D">
            <w:pPr>
              <w:numPr>
                <w:ilvl w:val="0"/>
                <w:numId w:val="80"/>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allied health/clinical nurse specialist general counselling clinic (40.33)</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EC2D47" w:rsidRPr="00A36733" w:rsidRDefault="00EC2D47" w:rsidP="00DB240F">
            <w:pPr>
              <w:spacing w:before="60" w:after="40"/>
              <w:rPr>
                <w:rFonts w:ascii="Arial" w:hAnsi="Arial" w:cs="Arial"/>
                <w:sz w:val="18"/>
                <w:szCs w:val="18"/>
              </w:rPr>
            </w:pPr>
          </w:p>
        </w:tc>
      </w:tr>
      <w:tr w:rsidR="00EC2D47" w:rsidRPr="00185B64" w:rsidTr="004E61DC">
        <w:trPr>
          <w:trHeight w:val="193"/>
        </w:trPr>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EC2D47" w:rsidRPr="00A36733" w:rsidRDefault="00EC2D47" w:rsidP="00DB240F">
            <w:pPr>
              <w:spacing w:before="60" w:after="40"/>
              <w:rPr>
                <w:rFonts w:ascii="Arial" w:hAnsi="Arial" w:cs="Arial"/>
                <w:sz w:val="18"/>
                <w:szCs w:val="18"/>
              </w:rPr>
            </w:pPr>
          </w:p>
        </w:tc>
      </w:tr>
    </w:tbl>
    <w:p w:rsidR="003E6186" w:rsidRPr="008F5F7F" w:rsidRDefault="003E6186" w:rsidP="00475823">
      <w:pPr>
        <w:rPr>
          <w:sz w:val="2"/>
          <w:szCs w:val="2"/>
        </w:rPr>
      </w:pPr>
    </w:p>
    <w:tbl>
      <w:tblPr>
        <w:tblStyle w:val="TableGrid"/>
        <w:tblW w:w="9214" w:type="dxa"/>
        <w:tblInd w:w="108" w:type="dxa"/>
        <w:tblLayout w:type="fixed"/>
        <w:tblLook w:val="04A0" w:firstRow="1" w:lastRow="0" w:firstColumn="1" w:lastColumn="0" w:noHBand="0" w:noVBand="1"/>
        <w:tblDescription w:val="class 40.11 table outlines administrative attributes for Social work"/>
      </w:tblPr>
      <w:tblGrid>
        <w:gridCol w:w="1843"/>
        <w:gridCol w:w="7371"/>
      </w:tblGrid>
      <w:tr w:rsidR="003E6186" w:rsidRPr="00185B64" w:rsidTr="004E61DC">
        <w:trPr>
          <w:tblHeader/>
        </w:trPr>
        <w:tc>
          <w:tcPr>
            <w:tcW w:w="9214" w:type="dxa"/>
            <w:gridSpan w:val="2"/>
            <w:shd w:val="clear" w:color="auto" w:fill="008A00" w:themeFill="background2"/>
          </w:tcPr>
          <w:p w:rsidR="003E6186" w:rsidRPr="00185B64" w:rsidRDefault="003E6186" w:rsidP="00DB240F">
            <w:pPr>
              <w:pStyle w:val="Nina"/>
              <w:spacing w:after="40"/>
              <w:contextualSpacing w:val="0"/>
            </w:pPr>
            <w:r w:rsidRPr="00185B64">
              <w:t>Administrative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24/3/2011</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31/10/2012</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Non-Admitted Advisory Working Group (NACAWG)</w:t>
            </w:r>
          </w:p>
        </w:tc>
      </w:tr>
      <w:tr w:rsidR="00EC2D47" w:rsidRPr="00A7384C" w:rsidTr="004E61DC">
        <w:trPr>
          <w:trHeight w:val="85"/>
        </w:trPr>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EC2D47" w:rsidRPr="00A36733" w:rsidRDefault="00EC2D47" w:rsidP="00DB240F">
            <w:pPr>
              <w:spacing w:before="60" w:after="40"/>
              <w:rPr>
                <w:rFonts w:ascii="Arial" w:hAnsi="Arial" w:cs="Arial"/>
                <w:sz w:val="18"/>
                <w:szCs w:val="18"/>
              </w:rPr>
            </w:pPr>
          </w:p>
        </w:tc>
      </w:tr>
    </w:tbl>
    <w:p w:rsidR="004C7C46" w:rsidRPr="009C02FB" w:rsidRDefault="004C7C46" w:rsidP="009C02FB">
      <w:r w:rsidRPr="00865DD0">
        <w:br w:type="page"/>
      </w:r>
    </w:p>
    <w:p w:rsidR="00EC2D47" w:rsidRDefault="00EC2D47" w:rsidP="00DB240F">
      <w:pPr>
        <w:pStyle w:val="Heading3"/>
        <w:spacing w:before="60" w:line="240" w:lineRule="auto"/>
        <w:rPr>
          <w:rFonts w:ascii="Arial" w:hAnsi="Arial" w:cs="Arial"/>
          <w:sz w:val="18"/>
          <w:szCs w:val="18"/>
        </w:rPr>
      </w:pPr>
      <w:bookmarkStart w:id="486" w:name="OLE_LINK19"/>
      <w:bookmarkStart w:id="487" w:name="_Toc344907781"/>
      <w:bookmarkStart w:id="488" w:name="_Toc366768488"/>
      <w:bookmarkStart w:id="489" w:name="_Toc441239217"/>
      <w:r w:rsidRPr="00A7384C">
        <w:t>40.12 Rehabilitation</w:t>
      </w:r>
      <w:bookmarkEnd w:id="486"/>
      <w:bookmarkEnd w:id="487"/>
      <w:bookmarkEnd w:id="488"/>
      <w:bookmarkEnd w:id="489"/>
    </w:p>
    <w:p w:rsidR="00EC2D47" w:rsidRPr="00A62301" w:rsidRDefault="00EC2D47" w:rsidP="00DB240F">
      <w:pPr>
        <w:spacing w:before="60" w:after="40" w:line="240" w:lineRule="auto"/>
        <w:rPr>
          <w:rFonts w:ascii="Arial" w:hAnsi="Arial" w:cs="Arial"/>
          <w:sz w:val="2"/>
          <w:szCs w:val="2"/>
        </w:rPr>
      </w:pPr>
    </w:p>
    <w:tbl>
      <w:tblPr>
        <w:tblStyle w:val="TableGrid"/>
        <w:tblW w:w="9214" w:type="dxa"/>
        <w:tblInd w:w="108" w:type="dxa"/>
        <w:tblLook w:val="04A0" w:firstRow="1" w:lastRow="0" w:firstColumn="1" w:lastColumn="0" w:noHBand="0" w:noVBand="1"/>
        <w:tblDescription w:val="class 40.12 table outlines identifying attributes for Rehabilitation"/>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pPr>
            <w:r w:rsidRPr="00185B64">
              <w:t>Identifying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EC2D47" w:rsidRPr="00A36733" w:rsidRDefault="00945968" w:rsidP="00945968">
            <w:pPr>
              <w:spacing w:before="60" w:after="40"/>
              <w:rPr>
                <w:rFonts w:ascii="Arial" w:hAnsi="Arial" w:cs="Arial"/>
                <w:sz w:val="18"/>
                <w:szCs w:val="18"/>
              </w:rPr>
            </w:pPr>
            <w:r w:rsidRPr="00A36733">
              <w:rPr>
                <w:rFonts w:ascii="Arial" w:hAnsi="Arial" w:cs="Arial"/>
                <w:sz w:val="18"/>
                <w:szCs w:val="18"/>
              </w:rPr>
              <w:t xml:space="preserve">40.12 </w:t>
            </w:r>
            <w:r>
              <w:rPr>
                <w:rFonts w:ascii="Arial" w:hAnsi="Arial" w:cs="Arial"/>
                <w:sz w:val="18"/>
                <w:szCs w:val="18"/>
              </w:rPr>
              <w:t xml:space="preserve"> </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EC2D47" w:rsidRPr="00A36733" w:rsidRDefault="00945968" w:rsidP="00945968">
            <w:pPr>
              <w:spacing w:before="60" w:after="40"/>
              <w:rPr>
                <w:rFonts w:ascii="Arial" w:hAnsi="Arial" w:cs="Arial"/>
                <w:sz w:val="18"/>
                <w:szCs w:val="18"/>
              </w:rPr>
            </w:pPr>
            <w:r w:rsidRPr="00A36733">
              <w:rPr>
                <w:rFonts w:ascii="Arial" w:hAnsi="Arial" w:cs="Arial"/>
                <w:sz w:val="18"/>
                <w:szCs w:val="18"/>
              </w:rPr>
              <w:t xml:space="preserve">Rehabilitation </w:t>
            </w:r>
            <w:r>
              <w:rPr>
                <w:rFonts w:ascii="Arial" w:hAnsi="Arial" w:cs="Arial"/>
                <w:sz w:val="18"/>
                <w:szCs w:val="18"/>
              </w:rPr>
              <w:t xml:space="preserve"> </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EC2D47" w:rsidRPr="00A36733" w:rsidRDefault="00945968" w:rsidP="00945968">
            <w:pPr>
              <w:spacing w:before="60" w:after="40"/>
              <w:rPr>
                <w:rFonts w:ascii="Arial" w:hAnsi="Arial" w:cs="Arial"/>
                <w:sz w:val="18"/>
                <w:szCs w:val="18"/>
                <w:highlight w:val="yellow"/>
              </w:rPr>
            </w:pPr>
            <w:bookmarkStart w:id="490" w:name="OLE_LINK18"/>
            <w:r w:rsidRPr="00A36733">
              <w:rPr>
                <w:rFonts w:ascii="Arial" w:hAnsi="Arial" w:cs="Arial"/>
                <w:sz w:val="18"/>
                <w:szCs w:val="18"/>
              </w:rPr>
              <w:t>Allied health and/or clinical nurse specialist interventions</w:t>
            </w:r>
            <w:bookmarkEnd w:id="490"/>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EC2D47" w:rsidRPr="00A36733" w:rsidRDefault="00945968" w:rsidP="00945968">
            <w:pPr>
              <w:widowControl w:val="0"/>
              <w:spacing w:before="60" w:after="40"/>
              <w:rPr>
                <w:rFonts w:ascii="Arial" w:hAnsi="Arial" w:cs="Arial"/>
                <w:snapToGrid w:val="0"/>
                <w:sz w:val="18"/>
                <w:szCs w:val="18"/>
              </w:rPr>
            </w:pPr>
            <w:r w:rsidRPr="00A36733">
              <w:rPr>
                <w:rFonts w:ascii="Arial" w:hAnsi="Arial" w:cs="Arial"/>
                <w:sz w:val="18"/>
                <w:szCs w:val="18"/>
              </w:rPr>
              <w:t>MDC 23 Factors influencing health status and other contacts with health services</w:t>
            </w:r>
            <w:r w:rsidRPr="00A36733">
              <w:rPr>
                <w:rFonts w:ascii="Arial" w:hAnsi="Arial" w:cs="Arial"/>
                <w:snapToGrid w:val="0"/>
                <w:sz w:val="18"/>
                <w:szCs w:val="18"/>
              </w:rPr>
              <w:t xml:space="preserve"> </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EC2D47" w:rsidRPr="00A36733" w:rsidRDefault="00945968" w:rsidP="00945968">
            <w:pPr>
              <w:widowControl w:val="0"/>
              <w:spacing w:before="60" w:after="40"/>
              <w:rPr>
                <w:rFonts w:ascii="Arial" w:hAnsi="Arial" w:cs="Arial"/>
                <w:sz w:val="18"/>
                <w:szCs w:val="18"/>
              </w:rPr>
            </w:pPr>
            <w:r w:rsidRPr="00A36733">
              <w:rPr>
                <w:rFonts w:ascii="Arial" w:hAnsi="Arial" w:cs="Arial"/>
                <w:snapToGrid w:val="0"/>
                <w:sz w:val="18"/>
                <w:szCs w:val="18"/>
              </w:rPr>
              <w:t xml:space="preserve">Allied health/clinical nurse specialist </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EC2D47" w:rsidRPr="00A36733" w:rsidRDefault="00945968" w:rsidP="00DB240F">
            <w:pPr>
              <w:spacing w:before="60" w:after="40"/>
              <w:rPr>
                <w:rFonts w:ascii="Arial" w:hAnsi="Arial" w:cs="Arial"/>
                <w:sz w:val="18"/>
                <w:szCs w:val="18"/>
              </w:rPr>
            </w:pPr>
            <w:r w:rsidRPr="00A36733">
              <w:rPr>
                <w:rFonts w:ascii="Arial" w:hAnsi="Arial" w:cs="Arial"/>
                <w:snapToGrid w:val="0"/>
                <w:sz w:val="18"/>
                <w:szCs w:val="18"/>
              </w:rPr>
              <w:t>Care in which the primary clinical purpose or treatment goal is improvement in the functioning of a patient with an impairment, activity limitation or participation restriction due to a health condition. The patient will be capable of actively participating.</w:t>
            </w:r>
          </w:p>
        </w:tc>
      </w:tr>
    </w:tbl>
    <w:p w:rsidR="00EC2D47" w:rsidRPr="008F5F7F" w:rsidRDefault="00EC2D47" w:rsidP="00941D72">
      <w:pPr>
        <w:rPr>
          <w:sz w:val="2"/>
          <w:szCs w:val="2"/>
        </w:rPr>
      </w:pPr>
    </w:p>
    <w:tbl>
      <w:tblPr>
        <w:tblStyle w:val="TableGrid"/>
        <w:tblW w:w="9214" w:type="dxa"/>
        <w:tblInd w:w="108" w:type="dxa"/>
        <w:tblLook w:val="04A0" w:firstRow="1" w:lastRow="0" w:firstColumn="1" w:lastColumn="0" w:noHBand="0" w:noVBand="1"/>
        <w:tblDescription w:val="class 40.12 table outlines guide for use for Rehabilitation"/>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rPr>
                <w:i/>
              </w:rPr>
            </w:pPr>
            <w:r>
              <w:t>Guide for use</w:t>
            </w:r>
          </w:p>
        </w:tc>
      </w:tr>
      <w:tr w:rsidR="00EC2D47" w:rsidRPr="00F31588"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amputee rehabilitation</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brain injury rehabilitation</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care and rehabilitation of stroke patients</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counselling, prosthetics, orthotics or podiatry provided as part of a rehabilitation program</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general rehabilitation (including falls, reconditioning and pain)</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orthopaedic rehabilitation</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rehabilitation for genetic conditions such as spina bifida</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rehabilitation for injuries to the spinal cord and column</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rehabilitation for neurological disorders</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rehabilitation services provided in a day hospital</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vestibular rehabilitation</w:t>
            </w:r>
          </w:p>
          <w:p w:rsidR="00EC2D47" w:rsidRPr="00A36733" w:rsidRDefault="00865B6A" w:rsidP="0016436D">
            <w:pPr>
              <w:numPr>
                <w:ilvl w:val="0"/>
                <w:numId w:val="81"/>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spinal injury rehabilitation</w:t>
            </w:r>
          </w:p>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EC2D47" w:rsidRPr="00A36733" w:rsidRDefault="00865B6A" w:rsidP="0016436D">
            <w:pPr>
              <w:numPr>
                <w:ilvl w:val="0"/>
                <w:numId w:val="82"/>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rehabilitation activity occurring in a spinal clinic (20.31)</w:t>
            </w:r>
          </w:p>
          <w:p w:rsidR="00EC2D47" w:rsidRPr="00A36733" w:rsidRDefault="00865B6A" w:rsidP="0016436D">
            <w:pPr>
              <w:numPr>
                <w:ilvl w:val="0"/>
                <w:numId w:val="82"/>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rehabilitation services provided in medical consultation rehabilitation clinic (20.47)</w:t>
            </w:r>
          </w:p>
          <w:p w:rsidR="00EC2D47" w:rsidRPr="00A36733" w:rsidRDefault="00865B6A" w:rsidP="0016436D">
            <w:pPr>
              <w:numPr>
                <w:ilvl w:val="0"/>
                <w:numId w:val="82"/>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cardiac rehabilitation provided in dedicated cardiac rehabilitation clinic (40.21)</w:t>
            </w:r>
          </w:p>
          <w:p w:rsidR="00EC2D47" w:rsidRPr="00A36733" w:rsidRDefault="00865B6A" w:rsidP="0016436D">
            <w:pPr>
              <w:numPr>
                <w:ilvl w:val="0"/>
                <w:numId w:val="82"/>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pulmonary rehabilitation in dedicated allied health/clinical nurse specialist pulmonary rehabilitation clinic (40.60)</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EC2D47" w:rsidRPr="00A36733" w:rsidRDefault="00EC2D47" w:rsidP="00DB240F">
            <w:pPr>
              <w:spacing w:before="60" w:after="40"/>
              <w:rPr>
                <w:rFonts w:ascii="Arial" w:hAnsi="Arial" w:cs="Arial"/>
                <w:sz w:val="18"/>
                <w:szCs w:val="18"/>
              </w:rPr>
            </w:pPr>
          </w:p>
        </w:tc>
      </w:tr>
      <w:tr w:rsidR="00EC2D47" w:rsidRPr="00185B64" w:rsidTr="004E61DC">
        <w:trPr>
          <w:trHeight w:val="193"/>
        </w:trPr>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EC2D47" w:rsidRPr="00A36733" w:rsidRDefault="00EC2D47" w:rsidP="00DB240F">
            <w:pPr>
              <w:spacing w:before="60" w:after="40"/>
              <w:rPr>
                <w:rFonts w:ascii="Arial" w:hAnsi="Arial" w:cs="Arial"/>
                <w:sz w:val="18"/>
                <w:szCs w:val="18"/>
              </w:rPr>
            </w:pPr>
          </w:p>
        </w:tc>
      </w:tr>
    </w:tbl>
    <w:p w:rsidR="00EC2D47" w:rsidRPr="008F5F7F" w:rsidRDefault="00EC2D47" w:rsidP="00941D72">
      <w:pPr>
        <w:rPr>
          <w:sz w:val="2"/>
          <w:szCs w:val="2"/>
        </w:rPr>
      </w:pPr>
    </w:p>
    <w:tbl>
      <w:tblPr>
        <w:tblStyle w:val="TableGrid"/>
        <w:tblW w:w="9214" w:type="dxa"/>
        <w:tblInd w:w="108" w:type="dxa"/>
        <w:tblLayout w:type="fixed"/>
        <w:tblLook w:val="04A0" w:firstRow="1" w:lastRow="0" w:firstColumn="1" w:lastColumn="0" w:noHBand="0" w:noVBand="1"/>
        <w:tblDescription w:val="class 40.12 table outlines administrative attributes for Rehabilitation"/>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pPr>
            <w:r w:rsidRPr="00185B64">
              <w:t>Administrative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 xml:space="preserve">NSW Tier 2 Clinic List </w:t>
            </w:r>
          </w:p>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Qld Monthly Activity Collection (MAC) Manual</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24/3/2011</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23/10/2012</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Subacute Care Working Group (SCWG)</w:t>
            </w:r>
          </w:p>
        </w:tc>
      </w:tr>
      <w:tr w:rsidR="00EC2D47" w:rsidRPr="00A7384C" w:rsidTr="004E61DC">
        <w:trPr>
          <w:trHeight w:val="85"/>
        </w:trPr>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EC2D47" w:rsidRPr="00A36733" w:rsidRDefault="00EC2D47" w:rsidP="00DB240F">
            <w:pPr>
              <w:spacing w:before="60" w:after="40"/>
              <w:rPr>
                <w:rFonts w:ascii="Arial" w:hAnsi="Arial" w:cs="Arial"/>
                <w:sz w:val="18"/>
                <w:szCs w:val="18"/>
              </w:rPr>
            </w:pPr>
          </w:p>
        </w:tc>
      </w:tr>
    </w:tbl>
    <w:p w:rsidR="004C7C46" w:rsidRPr="006D6E60" w:rsidRDefault="004C7C46" w:rsidP="006D6E60">
      <w:r w:rsidRPr="00865DD0">
        <w:br w:type="page"/>
      </w:r>
    </w:p>
    <w:p w:rsidR="00EC2D47" w:rsidRPr="00A62301" w:rsidRDefault="00EC2D47" w:rsidP="000E0D93">
      <w:pPr>
        <w:pStyle w:val="Heading3"/>
        <w:spacing w:before="60" w:line="240" w:lineRule="auto"/>
        <w:rPr>
          <w:rFonts w:ascii="Arial" w:hAnsi="Arial" w:cs="Arial"/>
          <w:b w:val="0"/>
          <w:bCs w:val="0"/>
          <w:iCs/>
          <w:sz w:val="2"/>
          <w:szCs w:val="2"/>
        </w:rPr>
      </w:pPr>
      <w:bookmarkStart w:id="491" w:name="_Toc288653841"/>
      <w:bookmarkStart w:id="492" w:name="_Toc288654328"/>
      <w:bookmarkStart w:id="493" w:name="_Toc288741365"/>
      <w:bookmarkStart w:id="494" w:name="_Toc344907782"/>
      <w:bookmarkStart w:id="495" w:name="_Toc366768489"/>
      <w:bookmarkStart w:id="496" w:name="_Toc441239218"/>
      <w:r w:rsidRPr="00A7384C">
        <w:t>40.13 Wound management</w:t>
      </w:r>
      <w:bookmarkEnd w:id="491"/>
      <w:bookmarkEnd w:id="492"/>
      <w:bookmarkEnd w:id="493"/>
      <w:bookmarkEnd w:id="494"/>
      <w:bookmarkEnd w:id="495"/>
      <w:bookmarkEnd w:id="496"/>
      <w:r>
        <w:br/>
      </w:r>
    </w:p>
    <w:tbl>
      <w:tblPr>
        <w:tblStyle w:val="TableGrid"/>
        <w:tblW w:w="9214" w:type="dxa"/>
        <w:tblInd w:w="108" w:type="dxa"/>
        <w:tblLook w:val="04A0" w:firstRow="1" w:lastRow="0" w:firstColumn="1" w:lastColumn="0" w:noHBand="0" w:noVBand="1"/>
        <w:tblDescription w:val="class 40.13 table outlines identifying attributes for Wound management"/>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pPr>
            <w:r w:rsidRPr="00185B64">
              <w:t>Identifying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40.13</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Wound management</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Multiple MDCs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EC2D47" w:rsidRPr="00A36733" w:rsidRDefault="00EC2D47" w:rsidP="00DB240F">
            <w:pPr>
              <w:shd w:val="clear" w:color="auto" w:fill="FFFFFF"/>
              <w:spacing w:before="60" w:after="40"/>
              <w:rPr>
                <w:rFonts w:ascii="Arial" w:hAnsi="Arial" w:cs="Arial"/>
                <w:sz w:val="18"/>
                <w:szCs w:val="18"/>
              </w:rPr>
            </w:pPr>
            <w:r w:rsidRPr="00A36733">
              <w:rPr>
                <w:rFonts w:ascii="Arial" w:hAnsi="Arial" w:cs="Arial"/>
                <w:sz w:val="18"/>
                <w:szCs w:val="18"/>
              </w:rPr>
              <w:t>Allied health/clinical nurse specialist</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EC2D47" w:rsidRPr="00A36733" w:rsidRDefault="00EC2D47" w:rsidP="00DB240F">
            <w:pPr>
              <w:shd w:val="clear" w:color="auto" w:fill="FFFFFF"/>
              <w:spacing w:before="60" w:after="40"/>
              <w:rPr>
                <w:rFonts w:ascii="Arial" w:hAnsi="Arial" w:cs="Arial"/>
                <w:sz w:val="18"/>
                <w:szCs w:val="18"/>
              </w:rPr>
            </w:pPr>
            <w:r w:rsidRPr="00A36733">
              <w:rPr>
                <w:rFonts w:ascii="Arial" w:hAnsi="Arial" w:cs="Arial"/>
                <w:sz w:val="18"/>
                <w:szCs w:val="18"/>
              </w:rPr>
              <w:t>Assessment, implementation and management of complex wounds requiring an in-depth knowledge of contemporary wound care practices and products.</w:t>
            </w:r>
          </w:p>
        </w:tc>
      </w:tr>
    </w:tbl>
    <w:p w:rsidR="00EC2D47" w:rsidRPr="008F5F7F" w:rsidRDefault="00EC2D47" w:rsidP="00941D72">
      <w:pPr>
        <w:rPr>
          <w:sz w:val="2"/>
          <w:szCs w:val="2"/>
        </w:rPr>
      </w:pPr>
    </w:p>
    <w:tbl>
      <w:tblPr>
        <w:tblStyle w:val="TableGrid"/>
        <w:tblW w:w="9214" w:type="dxa"/>
        <w:tblInd w:w="108" w:type="dxa"/>
        <w:tblLook w:val="04A0" w:firstRow="1" w:lastRow="0" w:firstColumn="1" w:lastColumn="0" w:noHBand="0" w:noVBand="1"/>
        <w:tblDescription w:val="class 40.13 table outlines guide for use for Wound management"/>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rPr>
                <w:i/>
              </w:rPr>
            </w:pPr>
            <w:r>
              <w:t>Guide for use</w:t>
            </w:r>
          </w:p>
        </w:tc>
      </w:tr>
      <w:tr w:rsidR="00EC2D47" w:rsidRPr="00F31588"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EC2D47" w:rsidRPr="00A36733" w:rsidRDefault="00865B6A" w:rsidP="0016436D">
            <w:pPr>
              <w:numPr>
                <w:ilvl w:val="0"/>
                <w:numId w:val="82"/>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treatment of breaches of the skin</w:t>
            </w:r>
          </w:p>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EC2D47" w:rsidRPr="00A36733" w:rsidRDefault="00865B6A" w:rsidP="0016436D">
            <w:pPr>
              <w:numPr>
                <w:ilvl w:val="0"/>
                <w:numId w:val="83"/>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allied health/clinical nurse specialist stomal therapy clinic (40.22)</w:t>
            </w:r>
          </w:p>
          <w:p w:rsidR="00EC2D47" w:rsidRPr="00A36733" w:rsidRDefault="00865B6A" w:rsidP="0016436D">
            <w:pPr>
              <w:numPr>
                <w:ilvl w:val="0"/>
                <w:numId w:val="83"/>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complex wound management by hyperbaric medicine (10.01)</w:t>
            </w:r>
          </w:p>
          <w:p w:rsidR="00EC2D47" w:rsidRPr="00A36733" w:rsidRDefault="00865B6A" w:rsidP="0016436D">
            <w:pPr>
              <w:numPr>
                <w:ilvl w:val="0"/>
                <w:numId w:val="83"/>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wound management procedures in minor surgical clinic (10.03)</w:t>
            </w:r>
          </w:p>
          <w:p w:rsidR="00EC2D47" w:rsidRPr="00A36733" w:rsidRDefault="00865B6A" w:rsidP="0016436D">
            <w:pPr>
              <w:numPr>
                <w:ilvl w:val="0"/>
                <w:numId w:val="83"/>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burns management by allied health/clinical nurse specialist (40.31)</w:t>
            </w:r>
          </w:p>
          <w:p w:rsidR="00EC2D47" w:rsidRPr="00A36733" w:rsidRDefault="00865B6A" w:rsidP="0016436D">
            <w:pPr>
              <w:numPr>
                <w:ilvl w:val="0"/>
                <w:numId w:val="83"/>
              </w:numPr>
              <w:spacing w:before="60" w:after="40"/>
              <w:ind w:left="743" w:hanging="430"/>
              <w:rPr>
                <w:rFonts w:ascii="Arial" w:hAnsi="Arial" w:cs="Arial"/>
                <w:sz w:val="18"/>
                <w:szCs w:val="18"/>
              </w:rPr>
            </w:pPr>
            <w:r>
              <w:rPr>
                <w:rFonts w:ascii="Arial" w:hAnsi="Arial" w:cs="Arial"/>
                <w:sz w:val="18"/>
                <w:szCs w:val="18"/>
              </w:rPr>
              <w:tab/>
            </w:r>
            <w:r w:rsidR="00EC2D47" w:rsidRPr="00A36733">
              <w:rPr>
                <w:rFonts w:ascii="Arial" w:hAnsi="Arial" w:cs="Arial"/>
                <w:sz w:val="18"/>
                <w:szCs w:val="18"/>
              </w:rPr>
              <w:t>management of wounds of breast in allied health/clinical nurse specialist breast clinic (40.51)</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EC2D47" w:rsidRPr="00A36733" w:rsidRDefault="00EC2D47" w:rsidP="00DB240F">
            <w:pPr>
              <w:spacing w:before="60" w:after="40"/>
              <w:rPr>
                <w:rFonts w:ascii="Arial" w:hAnsi="Arial" w:cs="Arial"/>
                <w:sz w:val="18"/>
                <w:szCs w:val="18"/>
              </w:rPr>
            </w:pPr>
          </w:p>
        </w:tc>
      </w:tr>
      <w:tr w:rsidR="00EC2D47" w:rsidRPr="00185B64" w:rsidTr="004E61DC">
        <w:trPr>
          <w:trHeight w:val="193"/>
        </w:trPr>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EC2D47" w:rsidRPr="00A36733" w:rsidRDefault="00EC2D47" w:rsidP="00DB240F">
            <w:pPr>
              <w:spacing w:before="60" w:after="40"/>
              <w:rPr>
                <w:rFonts w:ascii="Arial" w:hAnsi="Arial" w:cs="Arial"/>
                <w:sz w:val="18"/>
                <w:szCs w:val="18"/>
              </w:rPr>
            </w:pPr>
          </w:p>
        </w:tc>
      </w:tr>
    </w:tbl>
    <w:p w:rsidR="00EC2D47" w:rsidRPr="008F5F7F" w:rsidRDefault="00EC2D47" w:rsidP="00941D72">
      <w:pPr>
        <w:rPr>
          <w:sz w:val="2"/>
          <w:szCs w:val="2"/>
        </w:rPr>
      </w:pPr>
    </w:p>
    <w:tbl>
      <w:tblPr>
        <w:tblStyle w:val="TableGrid"/>
        <w:tblW w:w="9214" w:type="dxa"/>
        <w:tblInd w:w="108" w:type="dxa"/>
        <w:tblLayout w:type="fixed"/>
        <w:tblLook w:val="04A0" w:firstRow="1" w:lastRow="0" w:firstColumn="1" w:lastColumn="0" w:noHBand="0" w:noVBand="1"/>
        <w:tblDescription w:val="class 40.13 table outlines administrative attributes for Wound management"/>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pPr>
            <w:r w:rsidRPr="00185B64">
              <w:t>Administrative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 xml:space="preserve">Qld Monthly Activity Collection (MAC) Manual </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24/3/2011</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1/9/2011</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EC2D47" w:rsidRPr="00A7384C" w:rsidTr="004E61DC">
        <w:trPr>
          <w:trHeight w:val="85"/>
        </w:trPr>
        <w:tc>
          <w:tcPr>
            <w:tcW w:w="1843" w:type="dxa"/>
          </w:tcPr>
          <w:p w:rsidR="00EC2D47" w:rsidRPr="00185B64" w:rsidRDefault="00EC2D47" w:rsidP="00DB240F">
            <w:pPr>
              <w:spacing w:before="60" w:after="40"/>
              <w:jc w:val="right"/>
              <w:rPr>
                <w:rFonts w:ascii="Arial" w:hAnsi="Arial" w:cs="Arial"/>
                <w:b/>
                <w:color w:val="58585A"/>
                <w:sz w:val="18"/>
                <w:szCs w:val="18"/>
              </w:rPr>
            </w:pPr>
            <w:r w:rsidRPr="00A36733">
              <w:rPr>
                <w:rFonts w:ascii="Arial" w:hAnsi="Arial" w:cs="Arial"/>
                <w:b/>
                <w:sz w:val="18"/>
                <w:szCs w:val="18"/>
              </w:rPr>
              <w:t>Reference material</w:t>
            </w:r>
          </w:p>
        </w:tc>
        <w:tc>
          <w:tcPr>
            <w:tcW w:w="7371" w:type="dxa"/>
          </w:tcPr>
          <w:p w:rsidR="00EC2D47" w:rsidRPr="0070121C" w:rsidRDefault="00EC2D47" w:rsidP="00DB240F">
            <w:pPr>
              <w:spacing w:before="60" w:after="40"/>
              <w:rPr>
                <w:rFonts w:ascii="Arial" w:hAnsi="Arial" w:cs="Arial"/>
                <w:color w:val="58585A"/>
                <w:sz w:val="18"/>
                <w:szCs w:val="18"/>
              </w:rPr>
            </w:pPr>
            <w:r w:rsidRPr="00A36733">
              <w:rPr>
                <w:rFonts w:ascii="Arial" w:hAnsi="Arial" w:cs="Arial"/>
                <w:sz w:val="18"/>
                <w:szCs w:val="18"/>
              </w:rPr>
              <w:t xml:space="preserve">Mater Misericordiae Health Services Brisbane Ltd (No date). </w:t>
            </w:r>
            <w:hyperlink r:id="rId82" w:history="1">
              <w:r w:rsidRPr="00832CAA">
                <w:rPr>
                  <w:rStyle w:val="Hyperlink"/>
                  <w:rFonts w:ascii="Arial" w:hAnsi="Arial" w:cs="Arial"/>
                  <w:sz w:val="18"/>
                  <w:szCs w:val="18"/>
                </w:rPr>
                <w:t>Stomal Therapy and Wound Management</w:t>
              </w:r>
            </w:hyperlink>
            <w:r w:rsidRPr="0070121C">
              <w:rPr>
                <w:rFonts w:ascii="Arial" w:hAnsi="Arial" w:cs="Arial"/>
                <w:color w:val="58585A"/>
                <w:sz w:val="18"/>
                <w:szCs w:val="18"/>
              </w:rPr>
              <w:t xml:space="preserve">. </w:t>
            </w:r>
            <w:r w:rsidRPr="00A36733">
              <w:rPr>
                <w:rFonts w:ascii="Arial" w:hAnsi="Arial" w:cs="Arial"/>
                <w:sz w:val="18"/>
                <w:szCs w:val="18"/>
              </w:rPr>
              <w:t>Retrieved September 1, 2011 (from</w:t>
            </w:r>
          </w:p>
          <w:p w:rsidR="00EC2D47" w:rsidRPr="003548AE" w:rsidRDefault="003D1E64" w:rsidP="00DB240F">
            <w:pPr>
              <w:spacing w:before="60" w:after="40"/>
              <w:rPr>
                <w:rFonts w:ascii="Arial" w:hAnsi="Arial" w:cs="Arial"/>
                <w:sz w:val="18"/>
                <w:szCs w:val="18"/>
              </w:rPr>
            </w:pPr>
            <w:hyperlink r:id="rId83" w:history="1">
              <w:r w:rsidR="00EC2D47" w:rsidRPr="003548AE">
                <w:rPr>
                  <w:rStyle w:val="Hyperlink"/>
                  <w:rFonts w:ascii="Arial" w:hAnsi="Arial" w:cs="Arial"/>
                  <w:sz w:val="18"/>
                  <w:szCs w:val="18"/>
                </w:rPr>
                <w:t>http://www.mater.org.au/Home/Services/Stomal-Therapy-and-Wound-Management</w:t>
              </w:r>
            </w:hyperlink>
            <w:r w:rsidR="00EC2D47">
              <w:rPr>
                <w:rFonts w:ascii="Arial" w:hAnsi="Arial" w:cs="Arial"/>
                <w:color w:val="58585A"/>
                <w:sz w:val="18"/>
                <w:szCs w:val="18"/>
              </w:rPr>
              <w:t>)</w:t>
            </w:r>
          </w:p>
        </w:tc>
      </w:tr>
    </w:tbl>
    <w:p w:rsidR="004C7C46" w:rsidRPr="00A665D8" w:rsidRDefault="004C7C46" w:rsidP="00A665D8">
      <w:r w:rsidRPr="003548AE">
        <w:rPr>
          <w:b/>
          <w:bCs/>
          <w:iCs/>
        </w:rPr>
        <w:br w:type="page"/>
      </w:r>
    </w:p>
    <w:p w:rsidR="00EC2D47" w:rsidRPr="00A62301" w:rsidRDefault="00EC2D47" w:rsidP="00DB240F">
      <w:pPr>
        <w:pStyle w:val="Heading3"/>
        <w:spacing w:before="60" w:line="240" w:lineRule="auto"/>
        <w:rPr>
          <w:sz w:val="2"/>
          <w:szCs w:val="2"/>
        </w:rPr>
      </w:pPr>
      <w:bookmarkStart w:id="497" w:name="_Toc288653815"/>
      <w:bookmarkStart w:id="498" w:name="_Toc288654302"/>
      <w:bookmarkStart w:id="499" w:name="_Toc288741367"/>
      <w:bookmarkStart w:id="500" w:name="_Toc344907783"/>
      <w:bookmarkStart w:id="501" w:name="_Toc366768490"/>
      <w:bookmarkStart w:id="502" w:name="_Toc441239219"/>
      <w:r w:rsidRPr="00A7384C">
        <w:t>40.14 Neuropsychology</w:t>
      </w:r>
      <w:bookmarkEnd w:id="497"/>
      <w:bookmarkEnd w:id="498"/>
      <w:bookmarkEnd w:id="499"/>
      <w:bookmarkEnd w:id="500"/>
      <w:bookmarkEnd w:id="501"/>
      <w:bookmarkEnd w:id="502"/>
      <w:r>
        <w:br/>
      </w:r>
    </w:p>
    <w:tbl>
      <w:tblPr>
        <w:tblStyle w:val="TableGrid"/>
        <w:tblW w:w="9214" w:type="dxa"/>
        <w:tblInd w:w="108" w:type="dxa"/>
        <w:tblLook w:val="04A0" w:firstRow="1" w:lastRow="0" w:firstColumn="1" w:lastColumn="0" w:noHBand="0" w:noVBand="1"/>
        <w:tblDescription w:val="class 40.14 table outlines identifying attributes for Neuropsychology"/>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pPr>
            <w:r w:rsidRPr="00185B64">
              <w:t>Identifying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 xml:space="preserve">40.14 </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Neuropsychology</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 xml:space="preserve">MDC 01 Diseases and disorders of the nervous system </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Neuropsychologist, psychologist</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Assessment, diagnosis and treatment of psychological disorders associated with conditions affecting the brain.</w:t>
            </w:r>
          </w:p>
        </w:tc>
      </w:tr>
    </w:tbl>
    <w:p w:rsidR="00EC2D47" w:rsidRPr="008F5F7F" w:rsidRDefault="00EC2D47" w:rsidP="00941D72">
      <w:pPr>
        <w:rPr>
          <w:sz w:val="2"/>
          <w:szCs w:val="2"/>
        </w:rPr>
      </w:pPr>
    </w:p>
    <w:tbl>
      <w:tblPr>
        <w:tblStyle w:val="TableGrid"/>
        <w:tblW w:w="9214" w:type="dxa"/>
        <w:tblInd w:w="108" w:type="dxa"/>
        <w:tblLook w:val="04A0" w:firstRow="1" w:lastRow="0" w:firstColumn="1" w:lastColumn="0" w:noHBand="0" w:noVBand="1"/>
        <w:tblDescription w:val="class 40.14 table outlines guide for use for Neuropsychology"/>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rPr>
                <w:i/>
              </w:rPr>
            </w:pPr>
            <w:r>
              <w:t>Guide for use</w:t>
            </w:r>
          </w:p>
        </w:tc>
      </w:tr>
      <w:tr w:rsidR="00EC2D47" w:rsidRPr="00F31588"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Clinic activity includes the following services for assessing:</w:t>
            </w:r>
          </w:p>
          <w:p w:rsidR="00EC2D47" w:rsidRPr="00A36733" w:rsidRDefault="00865B6A" w:rsidP="0016436D">
            <w:pPr>
              <w:numPr>
                <w:ilvl w:val="0"/>
                <w:numId w:val="84"/>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the nature of cognitive, and sometimes behavioural and emotional, changes that may have occurred as a consequence of developmental, acquired or degenerative conditions</w:t>
            </w:r>
          </w:p>
          <w:p w:rsidR="00EC2D47" w:rsidRPr="00A36733" w:rsidRDefault="00865B6A" w:rsidP="0016436D">
            <w:pPr>
              <w:numPr>
                <w:ilvl w:val="0"/>
                <w:numId w:val="84"/>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cognitive, behavioural and emotional, changes that have occurred as a consequence of brain injury</w:t>
            </w:r>
          </w:p>
          <w:p w:rsidR="00EC2D47" w:rsidRPr="00A36733" w:rsidRDefault="00865B6A" w:rsidP="0016436D">
            <w:pPr>
              <w:numPr>
                <w:ilvl w:val="0"/>
                <w:numId w:val="84"/>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the effect of these changes on lifestyle and relationships and capacity to return to previous activities such as study, work, driving or financial management; and providing strategies to manage cognitive deficits</w:t>
            </w:r>
          </w:p>
          <w:p w:rsidR="00EC2D47" w:rsidRPr="00A36733" w:rsidRDefault="00865B6A" w:rsidP="0016436D">
            <w:pPr>
              <w:numPr>
                <w:ilvl w:val="0"/>
                <w:numId w:val="84"/>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cognitive testing</w:t>
            </w:r>
          </w:p>
          <w:p w:rsidR="00EC2D47" w:rsidRPr="00A36733" w:rsidRDefault="00865B6A" w:rsidP="0016436D">
            <w:pPr>
              <w:numPr>
                <w:ilvl w:val="0"/>
                <w:numId w:val="84"/>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cognitive therapy</w:t>
            </w:r>
          </w:p>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EC2D47" w:rsidRPr="00A36733" w:rsidRDefault="00865B6A" w:rsidP="0016436D">
            <w:pPr>
              <w:numPr>
                <w:ilvl w:val="0"/>
                <w:numId w:val="85"/>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management by neurologist in medical neurology clinic (20.15)</w:t>
            </w:r>
          </w:p>
          <w:p w:rsidR="00EC2D47" w:rsidRPr="00A36733" w:rsidRDefault="00865B6A" w:rsidP="0016436D">
            <w:pPr>
              <w:numPr>
                <w:ilvl w:val="0"/>
                <w:numId w:val="85"/>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consultation in psychiatry clinic (20.45)</w:t>
            </w:r>
          </w:p>
          <w:p w:rsidR="00EC2D47" w:rsidRPr="00A36733" w:rsidRDefault="00865B6A" w:rsidP="0016436D">
            <w:pPr>
              <w:numPr>
                <w:ilvl w:val="0"/>
                <w:numId w:val="85"/>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psychogeriatric medical consultation (20.50)</w:t>
            </w:r>
          </w:p>
          <w:p w:rsidR="00EC2D47" w:rsidRPr="00A36733" w:rsidRDefault="00865B6A" w:rsidP="0016436D">
            <w:pPr>
              <w:numPr>
                <w:ilvl w:val="0"/>
                <w:numId w:val="85"/>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treatment in allied health/clinical nurse specialist psychology clinic (40.29)</w:t>
            </w:r>
          </w:p>
          <w:p w:rsidR="00EC2D47" w:rsidRPr="00A36733" w:rsidRDefault="00865B6A" w:rsidP="0016436D">
            <w:pPr>
              <w:numPr>
                <w:ilvl w:val="0"/>
                <w:numId w:val="85"/>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problems with substances, treated in allied health/clinical nurse specialist alcohol and other drug clinic (40.30)</w:t>
            </w:r>
          </w:p>
          <w:p w:rsidR="00EC2D47" w:rsidRPr="00A36733" w:rsidRDefault="00865B6A" w:rsidP="0016436D">
            <w:pPr>
              <w:numPr>
                <w:ilvl w:val="0"/>
                <w:numId w:val="85"/>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general counselling by allied health/clinical nurse specialist (40.33)</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EC2D47" w:rsidRPr="00A36733" w:rsidRDefault="00EC2D47" w:rsidP="00DB240F">
            <w:pPr>
              <w:spacing w:before="60" w:after="40"/>
              <w:rPr>
                <w:rFonts w:ascii="Arial" w:hAnsi="Arial" w:cs="Arial"/>
                <w:sz w:val="18"/>
                <w:szCs w:val="18"/>
              </w:rPr>
            </w:pPr>
          </w:p>
        </w:tc>
      </w:tr>
      <w:tr w:rsidR="00EC2D47" w:rsidRPr="00185B64" w:rsidTr="004E61DC">
        <w:trPr>
          <w:trHeight w:val="193"/>
        </w:trPr>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EC2D47" w:rsidRPr="00A36733" w:rsidRDefault="00EC2D47" w:rsidP="00DB240F">
            <w:pPr>
              <w:spacing w:before="60" w:after="40"/>
              <w:rPr>
                <w:rFonts w:ascii="Arial" w:hAnsi="Arial" w:cs="Arial"/>
                <w:sz w:val="18"/>
                <w:szCs w:val="18"/>
              </w:rPr>
            </w:pPr>
          </w:p>
        </w:tc>
      </w:tr>
    </w:tbl>
    <w:p w:rsidR="00EC2D47" w:rsidRPr="003752F1" w:rsidRDefault="00EC2D47" w:rsidP="00941D72">
      <w:pPr>
        <w:rPr>
          <w:sz w:val="2"/>
          <w:szCs w:val="2"/>
        </w:rPr>
      </w:pPr>
    </w:p>
    <w:tbl>
      <w:tblPr>
        <w:tblStyle w:val="TableGrid"/>
        <w:tblW w:w="9214" w:type="dxa"/>
        <w:tblInd w:w="108" w:type="dxa"/>
        <w:tblLayout w:type="fixed"/>
        <w:tblLook w:val="04A0" w:firstRow="1" w:lastRow="0" w:firstColumn="1" w:lastColumn="0" w:noHBand="0" w:noVBand="1"/>
        <w:tblDescription w:val="class 40.14 table outlines administrative attributes for Neuropsychology"/>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pPr>
            <w:r w:rsidRPr="00185B64">
              <w:t>Administrative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EC2D47" w:rsidRPr="00A36733" w:rsidRDefault="00EC2D47" w:rsidP="00DB240F">
            <w:pPr>
              <w:spacing w:before="60" w:after="40"/>
              <w:rPr>
                <w:rFonts w:ascii="Arial" w:hAnsi="Arial" w:cs="Arial"/>
                <w:sz w:val="18"/>
                <w:szCs w:val="18"/>
              </w:rPr>
            </w:pP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24/3/2011</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08/10/2012</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Non-Admitted Advisory Working Group (NACAWG)</w:t>
            </w:r>
          </w:p>
        </w:tc>
      </w:tr>
      <w:tr w:rsidR="00EC2D47" w:rsidRPr="00A7384C" w:rsidTr="004E61DC">
        <w:trPr>
          <w:trHeight w:val="85"/>
        </w:trPr>
        <w:tc>
          <w:tcPr>
            <w:tcW w:w="1843" w:type="dxa"/>
          </w:tcPr>
          <w:p w:rsidR="00EC2D47" w:rsidRPr="00185B64" w:rsidRDefault="00EC2D47" w:rsidP="00DB240F">
            <w:pPr>
              <w:spacing w:before="60" w:after="40"/>
              <w:jc w:val="right"/>
              <w:rPr>
                <w:rFonts w:ascii="Arial" w:hAnsi="Arial" w:cs="Arial"/>
                <w:b/>
                <w:color w:val="58585A"/>
                <w:sz w:val="18"/>
                <w:szCs w:val="18"/>
              </w:rPr>
            </w:pPr>
            <w:r w:rsidRPr="00A36733">
              <w:rPr>
                <w:rFonts w:ascii="Arial" w:hAnsi="Arial" w:cs="Arial"/>
                <w:b/>
                <w:sz w:val="18"/>
                <w:szCs w:val="18"/>
              </w:rPr>
              <w:t>Reference material</w:t>
            </w:r>
          </w:p>
        </w:tc>
        <w:tc>
          <w:tcPr>
            <w:tcW w:w="7371" w:type="dxa"/>
          </w:tcPr>
          <w:p w:rsidR="00EC2D47" w:rsidRPr="0070121C" w:rsidRDefault="00EC2D47" w:rsidP="00DB240F">
            <w:pPr>
              <w:spacing w:before="60" w:after="40"/>
              <w:rPr>
                <w:rFonts w:ascii="Arial" w:hAnsi="Arial" w:cs="Arial"/>
                <w:color w:val="58585A"/>
                <w:sz w:val="18"/>
                <w:szCs w:val="18"/>
              </w:rPr>
            </w:pPr>
            <w:r w:rsidRPr="00A36733">
              <w:rPr>
                <w:rFonts w:ascii="Arial" w:hAnsi="Arial" w:cs="Arial"/>
                <w:sz w:val="18"/>
                <w:szCs w:val="18"/>
              </w:rPr>
              <w:t xml:space="preserve">The Australian Psychological Society Ltd. (2011). </w:t>
            </w:r>
            <w:hyperlink r:id="rId84" w:history="1">
              <w:r w:rsidRPr="00832CAA">
                <w:rPr>
                  <w:rStyle w:val="Hyperlink"/>
                  <w:rFonts w:ascii="Arial" w:hAnsi="Arial" w:cs="Arial"/>
                  <w:sz w:val="18"/>
                  <w:szCs w:val="18"/>
                </w:rPr>
                <w:t>APS College of Clinical Neuropsychologists</w:t>
              </w:r>
            </w:hyperlink>
            <w:r w:rsidRPr="00A36733">
              <w:rPr>
                <w:rFonts w:ascii="Arial" w:hAnsi="Arial" w:cs="Arial"/>
                <w:sz w:val="18"/>
                <w:szCs w:val="18"/>
              </w:rPr>
              <w:t>. Retrieved September 1, 2011 (from</w:t>
            </w:r>
          </w:p>
          <w:p w:rsidR="00EC2D47" w:rsidRPr="003548AE" w:rsidRDefault="003D1E64" w:rsidP="00DB240F">
            <w:pPr>
              <w:spacing w:before="60" w:after="40"/>
              <w:rPr>
                <w:rFonts w:ascii="Arial" w:hAnsi="Arial" w:cs="Arial"/>
                <w:sz w:val="18"/>
                <w:szCs w:val="18"/>
              </w:rPr>
            </w:pPr>
            <w:hyperlink r:id="rId85" w:history="1">
              <w:r w:rsidR="00EC2D47" w:rsidRPr="003548AE">
                <w:rPr>
                  <w:rStyle w:val="Hyperlink"/>
                  <w:rFonts w:ascii="Arial" w:hAnsi="Arial" w:cs="Arial"/>
                  <w:sz w:val="18"/>
                  <w:szCs w:val="18"/>
                </w:rPr>
                <w:t>http://www.groups.psychology.org.au/GroupHome.aspx?ID=467</w:t>
              </w:r>
            </w:hyperlink>
            <w:r w:rsidR="00EC2D47">
              <w:rPr>
                <w:rFonts w:ascii="Arial" w:hAnsi="Arial" w:cs="Arial"/>
                <w:color w:val="58585A"/>
                <w:sz w:val="18"/>
                <w:szCs w:val="18"/>
              </w:rPr>
              <w:t>)</w:t>
            </w:r>
          </w:p>
          <w:p w:rsidR="00EC2D47" w:rsidRPr="0070121C" w:rsidRDefault="00EC2D47" w:rsidP="00DB240F">
            <w:pPr>
              <w:spacing w:before="60" w:after="40"/>
              <w:rPr>
                <w:rFonts w:ascii="Arial" w:hAnsi="Arial" w:cs="Arial"/>
                <w:color w:val="58585A"/>
                <w:sz w:val="18"/>
                <w:szCs w:val="18"/>
              </w:rPr>
            </w:pPr>
            <w:r w:rsidRPr="00A36733">
              <w:rPr>
                <w:rFonts w:ascii="Arial" w:hAnsi="Arial" w:cs="Arial"/>
                <w:sz w:val="18"/>
                <w:szCs w:val="18"/>
              </w:rPr>
              <w:t xml:space="preserve">Monash University. Medicine, Nursing and Health Sciences. (2006, November 24, 2010) </w:t>
            </w:r>
            <w:hyperlink r:id="rId86" w:history="1">
              <w:r w:rsidRPr="00832CAA">
                <w:rPr>
                  <w:rStyle w:val="Hyperlink"/>
                  <w:rFonts w:ascii="Arial" w:hAnsi="Arial" w:cs="Arial"/>
                  <w:sz w:val="18"/>
                  <w:szCs w:val="18"/>
                </w:rPr>
                <w:t>Neuropsychology Clinic</w:t>
              </w:r>
            </w:hyperlink>
            <w:r w:rsidRPr="0070121C">
              <w:rPr>
                <w:rFonts w:ascii="Arial" w:hAnsi="Arial" w:cs="Arial"/>
                <w:color w:val="58585A"/>
                <w:sz w:val="18"/>
                <w:szCs w:val="18"/>
              </w:rPr>
              <w:t xml:space="preserve">. </w:t>
            </w:r>
            <w:r w:rsidRPr="00A36733">
              <w:rPr>
                <w:rFonts w:ascii="Arial" w:hAnsi="Arial" w:cs="Arial"/>
                <w:sz w:val="18"/>
                <w:szCs w:val="18"/>
              </w:rPr>
              <w:t>Retrieved September 1, 2011 (from</w:t>
            </w:r>
          </w:p>
          <w:p w:rsidR="00EC2D47" w:rsidRPr="003548AE" w:rsidRDefault="003D1E64" w:rsidP="00DB240F">
            <w:pPr>
              <w:spacing w:before="60" w:after="40"/>
              <w:rPr>
                <w:rFonts w:ascii="Arial" w:hAnsi="Arial" w:cs="Arial"/>
                <w:sz w:val="18"/>
                <w:szCs w:val="18"/>
              </w:rPr>
            </w:pPr>
            <w:hyperlink r:id="rId87" w:history="1">
              <w:r w:rsidR="00EC2D47" w:rsidRPr="003548AE">
                <w:rPr>
                  <w:rStyle w:val="Hyperlink"/>
                  <w:rFonts w:ascii="Arial" w:hAnsi="Arial" w:cs="Arial"/>
                  <w:sz w:val="18"/>
                  <w:szCs w:val="18"/>
                </w:rPr>
                <w:t>http://cpc.monash.org/neuropsychology-clinic.html</w:t>
              </w:r>
            </w:hyperlink>
            <w:r w:rsidR="00EC2D47">
              <w:rPr>
                <w:rFonts w:ascii="Arial" w:hAnsi="Arial" w:cs="Arial"/>
                <w:color w:val="58585A"/>
                <w:sz w:val="18"/>
                <w:szCs w:val="18"/>
              </w:rPr>
              <w:t>)</w:t>
            </w:r>
          </w:p>
        </w:tc>
      </w:tr>
    </w:tbl>
    <w:p w:rsidR="004C7C46" w:rsidRPr="006656E1" w:rsidRDefault="004C7C46" w:rsidP="006656E1">
      <w:r w:rsidRPr="003548AE">
        <w:br w:type="page"/>
      </w:r>
    </w:p>
    <w:p w:rsidR="00EC2D47" w:rsidRPr="00EC2D47" w:rsidRDefault="00EC2D47" w:rsidP="00DB240F">
      <w:pPr>
        <w:pStyle w:val="Heading3"/>
        <w:spacing w:before="60" w:line="240" w:lineRule="auto"/>
      </w:pPr>
      <w:bookmarkStart w:id="503" w:name="_Toc288653821"/>
      <w:bookmarkStart w:id="504" w:name="_Toc288654308"/>
      <w:bookmarkStart w:id="505" w:name="_Toc288741369"/>
      <w:bookmarkStart w:id="506" w:name="_Toc344907784"/>
      <w:bookmarkStart w:id="507" w:name="_Toc366768491"/>
      <w:bookmarkStart w:id="508" w:name="_Toc441239220"/>
      <w:r w:rsidRPr="00A7384C">
        <w:t>40.15 Optometry</w:t>
      </w:r>
      <w:bookmarkEnd w:id="503"/>
      <w:bookmarkEnd w:id="504"/>
      <w:bookmarkEnd w:id="505"/>
      <w:bookmarkEnd w:id="506"/>
      <w:bookmarkEnd w:id="507"/>
      <w:bookmarkEnd w:id="508"/>
    </w:p>
    <w:p w:rsidR="00EC2D47" w:rsidRPr="00A62301" w:rsidRDefault="00EC2D47" w:rsidP="00DB240F">
      <w:pPr>
        <w:spacing w:before="60" w:after="40" w:line="240" w:lineRule="auto"/>
        <w:rPr>
          <w:rFonts w:ascii="Arial" w:hAnsi="Arial" w:cs="Arial"/>
          <w:sz w:val="2"/>
          <w:szCs w:val="2"/>
        </w:rPr>
      </w:pPr>
    </w:p>
    <w:tbl>
      <w:tblPr>
        <w:tblStyle w:val="TableGrid"/>
        <w:tblW w:w="9214" w:type="dxa"/>
        <w:tblInd w:w="108" w:type="dxa"/>
        <w:tblLook w:val="04A0" w:firstRow="1" w:lastRow="0" w:firstColumn="1" w:lastColumn="0" w:noHBand="0" w:noVBand="1"/>
        <w:tblDescription w:val="class 40.15 table outlines identifying attributes for Optometry"/>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pPr>
            <w:r w:rsidRPr="00185B64">
              <w:t>Identifying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 xml:space="preserve">40.15 </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Optometry</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MDC 02 Disorders and diseases of the eye</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EC2D47" w:rsidRPr="00A36733" w:rsidRDefault="00EC2D47"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Optometrist</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EC2D47" w:rsidRPr="00A36733" w:rsidRDefault="00EC2D47"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Measurement of visual refractive power and the correction of visual defects with lenses or glasses.</w:t>
            </w:r>
          </w:p>
        </w:tc>
      </w:tr>
    </w:tbl>
    <w:p w:rsidR="00EC2D47" w:rsidRPr="003752F1" w:rsidRDefault="00EC2D47" w:rsidP="00941D72">
      <w:pPr>
        <w:rPr>
          <w:sz w:val="2"/>
          <w:szCs w:val="2"/>
        </w:rPr>
      </w:pPr>
    </w:p>
    <w:tbl>
      <w:tblPr>
        <w:tblStyle w:val="TableGrid"/>
        <w:tblW w:w="9214" w:type="dxa"/>
        <w:tblInd w:w="108" w:type="dxa"/>
        <w:tblLook w:val="04A0" w:firstRow="1" w:lastRow="0" w:firstColumn="1" w:lastColumn="0" w:noHBand="0" w:noVBand="1"/>
        <w:tblDescription w:val="class 40.15 table outlines guide for use for Optometry"/>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rPr>
                <w:i/>
              </w:rPr>
            </w:pPr>
            <w:r>
              <w:t>Guide for use</w:t>
            </w:r>
          </w:p>
        </w:tc>
      </w:tr>
      <w:tr w:rsidR="00EC2D47" w:rsidRPr="00F31588"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EC2D47" w:rsidRPr="00A36733" w:rsidRDefault="00EC2D47" w:rsidP="00DB240F">
            <w:pPr>
              <w:widowControl w:val="0"/>
              <w:spacing w:before="60" w:after="40"/>
              <w:rPr>
                <w:rFonts w:ascii="Arial" w:hAnsi="Arial" w:cs="Arial"/>
                <w:sz w:val="18"/>
                <w:szCs w:val="18"/>
              </w:rPr>
            </w:pPr>
            <w:r w:rsidRPr="00A36733">
              <w:rPr>
                <w:rFonts w:ascii="Arial" w:hAnsi="Arial" w:cs="Arial"/>
                <w:sz w:val="18"/>
                <w:szCs w:val="18"/>
              </w:rPr>
              <w:t>Consultations on the following services:</w:t>
            </w:r>
          </w:p>
          <w:p w:rsidR="00EC2D47" w:rsidRPr="00A36733" w:rsidRDefault="00865B6A" w:rsidP="0016436D">
            <w:pPr>
              <w:numPr>
                <w:ilvl w:val="0"/>
                <w:numId w:val="86"/>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testing of vision</w:t>
            </w:r>
          </w:p>
          <w:p w:rsidR="00EC2D47" w:rsidRPr="00A36733" w:rsidRDefault="00865B6A" w:rsidP="0016436D">
            <w:pPr>
              <w:numPr>
                <w:ilvl w:val="0"/>
                <w:numId w:val="86"/>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prescription and fitting of corrective lenses</w:t>
            </w:r>
          </w:p>
          <w:p w:rsidR="00EC2D47" w:rsidRPr="00A36733" w:rsidRDefault="00865B6A" w:rsidP="0016436D">
            <w:pPr>
              <w:numPr>
                <w:ilvl w:val="0"/>
                <w:numId w:val="86"/>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 xml:space="preserve">vision screening for diabetes, </w:t>
            </w:r>
          </w:p>
          <w:p w:rsidR="00EC2D47" w:rsidRPr="00A36733" w:rsidRDefault="00865B6A" w:rsidP="0016436D">
            <w:pPr>
              <w:numPr>
                <w:ilvl w:val="0"/>
                <w:numId w:val="86"/>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testing for glaucoma and macular degeneration</w:t>
            </w:r>
          </w:p>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EC2D47" w:rsidRPr="00A36733" w:rsidRDefault="00865B6A" w:rsidP="0016436D">
            <w:pPr>
              <w:numPr>
                <w:ilvl w:val="0"/>
                <w:numId w:val="86"/>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management of eye disorders by ophthalmologist (20.17)</w:t>
            </w:r>
          </w:p>
          <w:p w:rsidR="00EC2D47" w:rsidRPr="00A36733" w:rsidRDefault="00865B6A" w:rsidP="0016436D">
            <w:pPr>
              <w:numPr>
                <w:ilvl w:val="0"/>
                <w:numId w:val="86"/>
              </w:numPr>
              <w:spacing w:before="60" w:after="40"/>
              <w:ind w:left="743" w:hanging="431"/>
              <w:rPr>
                <w:rFonts w:ascii="Arial" w:hAnsi="Arial" w:cs="Arial"/>
                <w:sz w:val="18"/>
                <w:szCs w:val="18"/>
              </w:rPr>
            </w:pPr>
            <w:r>
              <w:rPr>
                <w:rFonts w:ascii="Arial" w:hAnsi="Arial" w:cs="Arial"/>
                <w:sz w:val="18"/>
                <w:szCs w:val="18"/>
              </w:rPr>
              <w:tab/>
            </w:r>
            <w:r w:rsidR="00EC2D47" w:rsidRPr="00A36733">
              <w:rPr>
                <w:rFonts w:ascii="Arial" w:hAnsi="Arial" w:cs="Arial"/>
                <w:sz w:val="18"/>
                <w:szCs w:val="18"/>
              </w:rPr>
              <w:t>orthoptics (40.16)</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EC2D47" w:rsidRPr="00A36733" w:rsidRDefault="00EC2D47" w:rsidP="00DB240F">
            <w:pPr>
              <w:spacing w:before="60" w:after="40"/>
              <w:rPr>
                <w:rFonts w:ascii="Arial" w:hAnsi="Arial" w:cs="Arial"/>
                <w:sz w:val="18"/>
                <w:szCs w:val="18"/>
              </w:rPr>
            </w:pPr>
          </w:p>
        </w:tc>
      </w:tr>
      <w:tr w:rsidR="00EC2D47" w:rsidRPr="00185B64" w:rsidTr="004E61DC">
        <w:trPr>
          <w:trHeight w:val="193"/>
        </w:trPr>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EC2D47" w:rsidRPr="00A36733" w:rsidRDefault="00EC2D47" w:rsidP="00DB240F">
            <w:pPr>
              <w:spacing w:before="60" w:after="40"/>
              <w:rPr>
                <w:rFonts w:ascii="Arial" w:hAnsi="Arial" w:cs="Arial"/>
                <w:sz w:val="18"/>
                <w:szCs w:val="18"/>
              </w:rPr>
            </w:pPr>
          </w:p>
        </w:tc>
      </w:tr>
    </w:tbl>
    <w:p w:rsidR="00EC2D47" w:rsidRPr="003752F1" w:rsidRDefault="00EC2D47" w:rsidP="00941D72">
      <w:pPr>
        <w:rPr>
          <w:sz w:val="2"/>
          <w:szCs w:val="2"/>
        </w:rPr>
      </w:pPr>
    </w:p>
    <w:tbl>
      <w:tblPr>
        <w:tblStyle w:val="TableGrid"/>
        <w:tblW w:w="9214" w:type="dxa"/>
        <w:tblInd w:w="108" w:type="dxa"/>
        <w:tblLayout w:type="fixed"/>
        <w:tblLook w:val="04A0" w:firstRow="1" w:lastRow="0" w:firstColumn="1" w:lastColumn="0" w:noHBand="0" w:noVBand="1"/>
        <w:tblDescription w:val="class 40.15 table outlines administrative attributes for Optometry"/>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pPr>
            <w:r w:rsidRPr="00185B64">
              <w:t>Administrative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NSW Tier 2 Definitions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24/3/2011</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1/9/2011</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EC2D47" w:rsidRPr="00A7384C" w:rsidTr="004E61DC">
        <w:trPr>
          <w:trHeight w:val="85"/>
        </w:trPr>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EC2D47" w:rsidRPr="00A36733" w:rsidRDefault="00EC2D47" w:rsidP="00DB240F">
            <w:pPr>
              <w:spacing w:before="60" w:after="40"/>
              <w:rPr>
                <w:rFonts w:ascii="Arial" w:hAnsi="Arial" w:cs="Arial"/>
                <w:sz w:val="18"/>
                <w:szCs w:val="18"/>
              </w:rPr>
            </w:pPr>
          </w:p>
        </w:tc>
      </w:tr>
    </w:tbl>
    <w:p w:rsidR="004C7C46" w:rsidRPr="00171711" w:rsidRDefault="004C7C46" w:rsidP="00171711">
      <w:r w:rsidRPr="00865DD0">
        <w:br w:type="page"/>
      </w:r>
    </w:p>
    <w:p w:rsidR="00EC2D47" w:rsidRDefault="00EC2D47" w:rsidP="00DB240F">
      <w:pPr>
        <w:pStyle w:val="Heading3"/>
        <w:spacing w:before="60" w:line="240" w:lineRule="auto"/>
      </w:pPr>
      <w:bookmarkStart w:id="509" w:name="_Toc288653823"/>
      <w:bookmarkStart w:id="510" w:name="_Toc288654310"/>
      <w:bookmarkStart w:id="511" w:name="_Toc288741371"/>
      <w:bookmarkStart w:id="512" w:name="_Toc344907785"/>
      <w:bookmarkStart w:id="513" w:name="_Toc366768492"/>
      <w:bookmarkStart w:id="514" w:name="_Toc441239221"/>
      <w:r w:rsidRPr="00A7384C">
        <w:t>40.16 Orthoptics</w:t>
      </w:r>
      <w:bookmarkEnd w:id="509"/>
      <w:bookmarkEnd w:id="510"/>
      <w:bookmarkEnd w:id="511"/>
      <w:bookmarkEnd w:id="512"/>
      <w:bookmarkEnd w:id="513"/>
      <w:bookmarkEnd w:id="514"/>
    </w:p>
    <w:p w:rsidR="00EC2D47" w:rsidRPr="00A62301" w:rsidRDefault="00EC2D47" w:rsidP="00DB240F">
      <w:pPr>
        <w:spacing w:before="60" w:after="40" w:line="240" w:lineRule="auto"/>
        <w:rPr>
          <w:sz w:val="2"/>
          <w:szCs w:val="2"/>
        </w:rPr>
      </w:pPr>
    </w:p>
    <w:tbl>
      <w:tblPr>
        <w:tblStyle w:val="TableGrid"/>
        <w:tblW w:w="9214" w:type="dxa"/>
        <w:tblInd w:w="108" w:type="dxa"/>
        <w:tblLook w:val="04A0" w:firstRow="1" w:lastRow="0" w:firstColumn="1" w:lastColumn="0" w:noHBand="0" w:noVBand="1"/>
        <w:tblDescription w:val="class 40.16 table outlines identifying attributes for Orthoptics"/>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pPr>
            <w:r w:rsidRPr="00185B64">
              <w:t>Identifying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 xml:space="preserve">40.16 </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Orthoptics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MDC 02 Diseases and disorders of the eye</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EC2D47" w:rsidRPr="00A36733" w:rsidRDefault="00EC2D47" w:rsidP="00DB240F">
            <w:pPr>
              <w:pStyle w:val="NormalWeb"/>
              <w:spacing w:before="60" w:beforeAutospacing="0" w:after="40" w:afterAutospacing="0"/>
              <w:rPr>
                <w:rFonts w:ascii="Arial" w:hAnsi="Arial" w:cs="Arial"/>
                <w:color w:val="auto"/>
                <w:sz w:val="18"/>
                <w:szCs w:val="18"/>
                <w:lang w:val="en-AU" w:eastAsia="en-AU"/>
              </w:rPr>
            </w:pPr>
            <w:r w:rsidRPr="00A36733">
              <w:rPr>
                <w:rFonts w:ascii="Arial" w:hAnsi="Arial" w:cs="Arial"/>
                <w:color w:val="auto"/>
                <w:sz w:val="18"/>
                <w:szCs w:val="18"/>
                <w:lang w:val="en-AU" w:eastAsia="en-AU"/>
              </w:rPr>
              <w:t>Orthoptist</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EC2D47" w:rsidRPr="00A36733" w:rsidRDefault="00EC2D47" w:rsidP="00DB240F">
            <w:pPr>
              <w:pStyle w:val="NormalWeb"/>
              <w:spacing w:before="60" w:beforeAutospacing="0" w:after="40" w:afterAutospacing="0"/>
              <w:rPr>
                <w:rFonts w:ascii="Arial" w:hAnsi="Arial" w:cs="Arial"/>
                <w:color w:val="auto"/>
                <w:sz w:val="18"/>
                <w:szCs w:val="18"/>
                <w:lang w:eastAsia="en-AU"/>
              </w:rPr>
            </w:pPr>
            <w:r w:rsidRPr="00A36733">
              <w:rPr>
                <w:rFonts w:ascii="Arial" w:hAnsi="Arial" w:cs="Arial"/>
                <w:color w:val="auto"/>
                <w:sz w:val="18"/>
                <w:szCs w:val="18"/>
                <w:lang w:eastAsia="en-AU"/>
              </w:rPr>
              <w:t xml:space="preserve">Diagnosis and management of disorders of eye movements and associated vision problems; performance of investigative procedures appropriate to disorders of the eye and visual system; and rehabilitation of patients with vision loss. </w:t>
            </w:r>
          </w:p>
        </w:tc>
      </w:tr>
    </w:tbl>
    <w:p w:rsidR="00EC2D47" w:rsidRPr="003752F1" w:rsidRDefault="00EC2D47" w:rsidP="00941D72">
      <w:pPr>
        <w:rPr>
          <w:sz w:val="2"/>
          <w:szCs w:val="2"/>
        </w:rPr>
      </w:pPr>
    </w:p>
    <w:tbl>
      <w:tblPr>
        <w:tblStyle w:val="TableGrid"/>
        <w:tblW w:w="9214" w:type="dxa"/>
        <w:tblInd w:w="108" w:type="dxa"/>
        <w:tblLook w:val="04A0" w:firstRow="1" w:lastRow="0" w:firstColumn="1" w:lastColumn="0" w:noHBand="0" w:noVBand="1"/>
        <w:tblDescription w:val="class 40.16 table outlines guide for use for Orthoptics"/>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rPr>
                <w:i/>
              </w:rPr>
            </w:pPr>
            <w:r>
              <w:t>Guide for use</w:t>
            </w:r>
          </w:p>
        </w:tc>
      </w:tr>
      <w:tr w:rsidR="00EC2D47" w:rsidRPr="00F31588"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EC2D47" w:rsidRPr="00A36733" w:rsidRDefault="00EC2D47" w:rsidP="00DB240F">
            <w:pPr>
              <w:pStyle w:val="NormalWeb"/>
              <w:spacing w:before="60" w:beforeAutospacing="0" w:after="40" w:afterAutospacing="0"/>
              <w:rPr>
                <w:rFonts w:ascii="Arial" w:hAnsi="Arial" w:cs="Arial"/>
                <w:color w:val="auto"/>
                <w:sz w:val="18"/>
                <w:szCs w:val="18"/>
                <w:lang w:val="en-AU" w:eastAsia="en-AU"/>
              </w:rPr>
            </w:pPr>
            <w:r w:rsidRPr="00A36733">
              <w:rPr>
                <w:rFonts w:ascii="Arial" w:hAnsi="Arial" w:cs="Arial"/>
                <w:color w:val="auto"/>
                <w:sz w:val="18"/>
                <w:szCs w:val="18"/>
                <w:lang w:val="en-AU" w:eastAsia="en-AU"/>
              </w:rPr>
              <w:t>Consultations on the following services:</w:t>
            </w:r>
          </w:p>
          <w:p w:rsidR="00EC2D47" w:rsidRPr="00A36733" w:rsidRDefault="004C4B56" w:rsidP="0016436D">
            <w:pPr>
              <w:pStyle w:val="NormalWeb"/>
              <w:numPr>
                <w:ilvl w:val="0"/>
                <w:numId w:val="87"/>
              </w:numPr>
              <w:spacing w:before="60" w:beforeAutospacing="0" w:after="40" w:afterAutospacing="0"/>
              <w:ind w:left="743" w:hanging="432"/>
              <w:rPr>
                <w:rFonts w:ascii="Arial" w:hAnsi="Arial" w:cs="Arial"/>
                <w:color w:val="auto"/>
                <w:sz w:val="18"/>
                <w:szCs w:val="18"/>
                <w:lang w:val="en-AU" w:eastAsia="en-AU"/>
              </w:rPr>
            </w:pPr>
            <w:r>
              <w:rPr>
                <w:rFonts w:ascii="Arial" w:hAnsi="Arial" w:cs="Arial"/>
                <w:color w:val="auto"/>
                <w:sz w:val="18"/>
                <w:szCs w:val="18"/>
                <w:lang w:val="en-AU" w:eastAsia="en-AU"/>
              </w:rPr>
              <w:tab/>
            </w:r>
            <w:r w:rsidR="00EC2D47" w:rsidRPr="00A36733">
              <w:rPr>
                <w:rFonts w:ascii="Arial" w:hAnsi="Arial" w:cs="Arial"/>
                <w:color w:val="auto"/>
                <w:sz w:val="18"/>
                <w:szCs w:val="18"/>
                <w:lang w:val="en-AU" w:eastAsia="en-AU"/>
              </w:rPr>
              <w:t>prescription glasses</w:t>
            </w:r>
          </w:p>
          <w:p w:rsidR="00EC2D47" w:rsidRPr="00A36733" w:rsidRDefault="004C4B56" w:rsidP="0016436D">
            <w:pPr>
              <w:pStyle w:val="NormalWeb"/>
              <w:numPr>
                <w:ilvl w:val="0"/>
                <w:numId w:val="87"/>
              </w:numPr>
              <w:spacing w:before="60" w:beforeAutospacing="0" w:after="40" w:afterAutospacing="0"/>
              <w:ind w:left="743" w:hanging="432"/>
              <w:rPr>
                <w:rFonts w:ascii="Arial" w:hAnsi="Arial"/>
                <w:i/>
                <w:color w:val="auto"/>
                <w:sz w:val="18"/>
              </w:rPr>
            </w:pPr>
            <w:r>
              <w:rPr>
                <w:rFonts w:ascii="Arial" w:hAnsi="Arial" w:cs="Arial"/>
                <w:color w:val="auto"/>
                <w:sz w:val="18"/>
                <w:szCs w:val="18"/>
                <w:lang w:val="en-AU" w:eastAsia="en-AU"/>
              </w:rPr>
              <w:tab/>
            </w:r>
            <w:r w:rsidR="00EC2D47" w:rsidRPr="00A36733">
              <w:rPr>
                <w:rFonts w:ascii="Arial" w:hAnsi="Arial" w:cs="Arial"/>
                <w:color w:val="auto"/>
                <w:sz w:val="18"/>
                <w:szCs w:val="18"/>
                <w:lang w:val="en-AU" w:eastAsia="en-AU"/>
              </w:rPr>
              <w:t>provision of low vision rehabilitation services</w:t>
            </w:r>
          </w:p>
          <w:p w:rsidR="00EC2D47" w:rsidRPr="00A36733" w:rsidRDefault="004C4B56" w:rsidP="0016436D">
            <w:pPr>
              <w:pStyle w:val="NormalWeb"/>
              <w:numPr>
                <w:ilvl w:val="0"/>
                <w:numId w:val="87"/>
              </w:numPr>
              <w:spacing w:before="60" w:beforeAutospacing="0" w:after="40" w:afterAutospacing="0"/>
              <w:ind w:left="743" w:hanging="432"/>
              <w:rPr>
                <w:rFonts w:ascii="Arial" w:hAnsi="Arial" w:cs="Arial"/>
                <w:i/>
                <w:color w:val="auto"/>
                <w:sz w:val="18"/>
                <w:szCs w:val="18"/>
              </w:rPr>
            </w:pPr>
            <w:r>
              <w:rPr>
                <w:rFonts w:ascii="Arial" w:hAnsi="Arial" w:cs="Arial"/>
                <w:color w:val="auto"/>
                <w:sz w:val="18"/>
                <w:szCs w:val="18"/>
                <w:lang w:eastAsia="en-AU"/>
              </w:rPr>
              <w:tab/>
            </w:r>
            <w:r w:rsidR="00EC2D47" w:rsidRPr="00A36733">
              <w:rPr>
                <w:rFonts w:ascii="Arial" w:hAnsi="Arial" w:cs="Arial"/>
                <w:color w:val="auto"/>
                <w:sz w:val="18"/>
                <w:szCs w:val="18"/>
                <w:lang w:eastAsia="en-AU"/>
              </w:rPr>
              <w:t>diagnosis and provision of non-surgical management of disorders of the eye movements and associated vision defects</w:t>
            </w:r>
          </w:p>
          <w:p w:rsidR="00EC2D47" w:rsidRPr="00A36733" w:rsidRDefault="00EC2D47"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EC2D47" w:rsidRPr="00A36733" w:rsidRDefault="004C4B56" w:rsidP="0016436D">
            <w:pPr>
              <w:numPr>
                <w:ilvl w:val="0"/>
                <w:numId w:val="87"/>
              </w:numPr>
              <w:spacing w:before="60" w:after="40"/>
              <w:ind w:left="743" w:hanging="432"/>
              <w:rPr>
                <w:rFonts w:ascii="Arial" w:hAnsi="Arial" w:cs="Arial"/>
                <w:sz w:val="18"/>
                <w:szCs w:val="18"/>
              </w:rPr>
            </w:pPr>
            <w:r>
              <w:rPr>
                <w:rFonts w:ascii="Arial" w:hAnsi="Arial" w:cs="Arial"/>
                <w:sz w:val="18"/>
                <w:szCs w:val="18"/>
              </w:rPr>
              <w:tab/>
            </w:r>
            <w:r w:rsidR="00EC2D47" w:rsidRPr="00A36733">
              <w:rPr>
                <w:rFonts w:ascii="Arial" w:hAnsi="Arial" w:cs="Arial"/>
                <w:sz w:val="18"/>
                <w:szCs w:val="18"/>
              </w:rPr>
              <w:t>management of eye disorders by ophthalmologist (20.17)</w:t>
            </w:r>
          </w:p>
          <w:p w:rsidR="00EC2D47" w:rsidRPr="00A36733" w:rsidRDefault="004C4B56" w:rsidP="0016436D">
            <w:pPr>
              <w:numPr>
                <w:ilvl w:val="0"/>
                <w:numId w:val="87"/>
              </w:numPr>
              <w:spacing w:before="60" w:after="40"/>
              <w:ind w:left="743" w:hanging="432"/>
              <w:rPr>
                <w:rFonts w:ascii="Arial" w:hAnsi="Arial" w:cs="Arial"/>
                <w:sz w:val="18"/>
                <w:szCs w:val="18"/>
              </w:rPr>
            </w:pPr>
            <w:r>
              <w:rPr>
                <w:rFonts w:ascii="Arial" w:hAnsi="Arial" w:cs="Arial"/>
                <w:sz w:val="18"/>
                <w:szCs w:val="18"/>
              </w:rPr>
              <w:tab/>
            </w:r>
            <w:r w:rsidR="00EC2D47" w:rsidRPr="00A36733">
              <w:rPr>
                <w:rFonts w:ascii="Arial" w:hAnsi="Arial" w:cs="Arial"/>
                <w:sz w:val="18"/>
                <w:szCs w:val="18"/>
              </w:rPr>
              <w:t>optometry (40.15)</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EC2D47" w:rsidRPr="00A36733" w:rsidRDefault="00EC2D47" w:rsidP="00DB240F">
            <w:pPr>
              <w:spacing w:before="60" w:after="40"/>
              <w:rPr>
                <w:rFonts w:ascii="Arial" w:hAnsi="Arial" w:cs="Arial"/>
                <w:sz w:val="18"/>
                <w:szCs w:val="18"/>
              </w:rPr>
            </w:pPr>
          </w:p>
        </w:tc>
      </w:tr>
      <w:tr w:rsidR="00EC2D47" w:rsidRPr="00185B64" w:rsidTr="004E61DC">
        <w:trPr>
          <w:trHeight w:val="193"/>
        </w:trPr>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EC2D47" w:rsidRPr="00A36733" w:rsidRDefault="00EC2D47" w:rsidP="00DB240F">
            <w:pPr>
              <w:spacing w:before="60" w:after="40"/>
              <w:rPr>
                <w:rFonts w:ascii="Arial" w:hAnsi="Arial" w:cs="Arial"/>
                <w:sz w:val="18"/>
                <w:szCs w:val="18"/>
              </w:rPr>
            </w:pPr>
          </w:p>
        </w:tc>
      </w:tr>
    </w:tbl>
    <w:p w:rsidR="00EC2D47" w:rsidRPr="003752F1" w:rsidRDefault="00EC2D47" w:rsidP="00941D72">
      <w:pPr>
        <w:rPr>
          <w:sz w:val="2"/>
          <w:szCs w:val="2"/>
        </w:rPr>
      </w:pPr>
    </w:p>
    <w:tbl>
      <w:tblPr>
        <w:tblStyle w:val="TableGrid"/>
        <w:tblW w:w="9214" w:type="dxa"/>
        <w:tblInd w:w="108" w:type="dxa"/>
        <w:tblLayout w:type="fixed"/>
        <w:tblLook w:val="04A0" w:firstRow="1" w:lastRow="0" w:firstColumn="1" w:lastColumn="0" w:noHBand="0" w:noVBand="1"/>
        <w:tblDescription w:val="class 40.16 table outlines administrative attributes for Orthoptics"/>
      </w:tblPr>
      <w:tblGrid>
        <w:gridCol w:w="1843"/>
        <w:gridCol w:w="7371"/>
      </w:tblGrid>
      <w:tr w:rsidR="00EC2D47" w:rsidRPr="00185B64" w:rsidTr="004E61DC">
        <w:trPr>
          <w:tblHeader/>
        </w:trPr>
        <w:tc>
          <w:tcPr>
            <w:tcW w:w="9214" w:type="dxa"/>
            <w:gridSpan w:val="2"/>
            <w:shd w:val="clear" w:color="auto" w:fill="008A00" w:themeFill="background2"/>
          </w:tcPr>
          <w:p w:rsidR="00EC2D47" w:rsidRPr="00185B64" w:rsidRDefault="00EC2D47" w:rsidP="00DB240F">
            <w:pPr>
              <w:pStyle w:val="Nina"/>
              <w:spacing w:after="40"/>
              <w:contextualSpacing w:val="0"/>
            </w:pPr>
            <w:r w:rsidRPr="00185B64">
              <w:t>Administrative attributes</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NSW Tier 2 Clinic List</w:t>
            </w:r>
          </w:p>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Qld Monthly Activity Collection (MAC) Manual</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24/3/2011</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1/9/2011</w:t>
            </w:r>
          </w:p>
        </w:tc>
      </w:tr>
      <w:tr w:rsidR="00EC2D47" w:rsidRPr="00185B64" w:rsidTr="004E61DC">
        <w:tc>
          <w:tcPr>
            <w:tcW w:w="1843" w:type="dxa"/>
          </w:tcPr>
          <w:p w:rsidR="00EC2D47" w:rsidRPr="00A36733" w:rsidRDefault="00EC2D47"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EC2D47" w:rsidRPr="00A36733" w:rsidRDefault="00EC2D47"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EC2D47" w:rsidRPr="00A7384C" w:rsidTr="004E61DC">
        <w:trPr>
          <w:trHeight w:val="85"/>
        </w:trPr>
        <w:tc>
          <w:tcPr>
            <w:tcW w:w="1843" w:type="dxa"/>
          </w:tcPr>
          <w:p w:rsidR="00EC2D47" w:rsidRPr="00185B64" w:rsidRDefault="00EC2D47" w:rsidP="00DB240F">
            <w:pPr>
              <w:spacing w:before="60" w:after="40"/>
              <w:jc w:val="right"/>
              <w:rPr>
                <w:rFonts w:ascii="Arial" w:hAnsi="Arial" w:cs="Arial"/>
                <w:b/>
                <w:color w:val="58585A"/>
                <w:sz w:val="18"/>
                <w:szCs w:val="18"/>
              </w:rPr>
            </w:pPr>
            <w:r w:rsidRPr="00A36733">
              <w:rPr>
                <w:rFonts w:ascii="Arial" w:hAnsi="Arial" w:cs="Arial"/>
                <w:b/>
                <w:sz w:val="18"/>
                <w:szCs w:val="18"/>
              </w:rPr>
              <w:t>Reference material</w:t>
            </w:r>
          </w:p>
        </w:tc>
        <w:tc>
          <w:tcPr>
            <w:tcW w:w="7371" w:type="dxa"/>
          </w:tcPr>
          <w:p w:rsidR="00EC2D47" w:rsidRPr="003548AE" w:rsidRDefault="00EC2D47" w:rsidP="00DB240F">
            <w:pPr>
              <w:spacing w:before="60" w:after="40"/>
              <w:rPr>
                <w:rFonts w:ascii="Arial" w:hAnsi="Arial" w:cs="Arial"/>
                <w:sz w:val="18"/>
                <w:szCs w:val="18"/>
              </w:rPr>
            </w:pPr>
            <w:r w:rsidRPr="00A36733">
              <w:rPr>
                <w:rFonts w:ascii="Arial" w:hAnsi="Arial" w:cs="Arial"/>
                <w:sz w:val="18"/>
                <w:szCs w:val="18"/>
              </w:rPr>
              <w:t xml:space="preserve">Orthoptics Australia (2001) </w:t>
            </w:r>
            <w:hyperlink r:id="rId88" w:history="1">
              <w:r w:rsidRPr="0071124F">
                <w:rPr>
                  <w:rStyle w:val="Hyperlink"/>
                  <w:rFonts w:ascii="Arial" w:hAnsi="Arial" w:cs="Arial"/>
                  <w:sz w:val="18"/>
                  <w:szCs w:val="18"/>
                </w:rPr>
                <w:t>What is orthoptics?</w:t>
              </w:r>
            </w:hyperlink>
            <w:r w:rsidRPr="0070121C">
              <w:rPr>
                <w:rFonts w:ascii="Arial" w:hAnsi="Arial" w:cs="Arial"/>
                <w:color w:val="58585A"/>
                <w:sz w:val="18"/>
                <w:szCs w:val="18"/>
              </w:rPr>
              <w:t xml:space="preserve"> </w:t>
            </w:r>
            <w:r w:rsidRPr="00A36733">
              <w:rPr>
                <w:rFonts w:ascii="Arial" w:hAnsi="Arial" w:cs="Arial"/>
                <w:sz w:val="18"/>
                <w:szCs w:val="18"/>
              </w:rPr>
              <w:t xml:space="preserve">Retrieved September 1, 2011 (from </w:t>
            </w:r>
            <w:hyperlink r:id="rId89" w:history="1">
              <w:r w:rsidRPr="0071124F">
                <w:rPr>
                  <w:rStyle w:val="Hyperlink"/>
                  <w:sz w:val="18"/>
                </w:rPr>
                <w:t>http://www.orthoptics.org.au/about-orthoptics/what-is-orthoptics/</w:t>
              </w:r>
            </w:hyperlink>
            <w:r>
              <w:rPr>
                <w:rFonts w:ascii="Arial" w:hAnsi="Arial" w:cs="Arial"/>
                <w:color w:val="58585A"/>
                <w:sz w:val="18"/>
                <w:szCs w:val="18"/>
              </w:rPr>
              <w:t>)</w:t>
            </w:r>
          </w:p>
        </w:tc>
      </w:tr>
    </w:tbl>
    <w:p w:rsidR="004C7C46" w:rsidRPr="007E1944" w:rsidRDefault="004C7C46" w:rsidP="007E1944">
      <w:r w:rsidRPr="003548AE">
        <w:br w:type="page"/>
      </w:r>
    </w:p>
    <w:p w:rsidR="00BC5F48" w:rsidRPr="00A62301" w:rsidRDefault="00BC5F48" w:rsidP="000E0D93">
      <w:pPr>
        <w:pStyle w:val="Heading3"/>
        <w:spacing w:before="60" w:line="240" w:lineRule="auto"/>
        <w:rPr>
          <w:rFonts w:ascii="Arial" w:hAnsi="Arial" w:cs="Arial"/>
          <w:sz w:val="2"/>
          <w:szCs w:val="2"/>
        </w:rPr>
      </w:pPr>
      <w:bookmarkStart w:id="515" w:name="_Toc288653811"/>
      <w:bookmarkStart w:id="516" w:name="_Toc288654298"/>
      <w:bookmarkStart w:id="517" w:name="_Toc288741373"/>
      <w:bookmarkStart w:id="518" w:name="_Toc344907786"/>
      <w:bookmarkStart w:id="519" w:name="_Toc366768493"/>
      <w:bookmarkStart w:id="520" w:name="_Toc441239222"/>
      <w:r w:rsidRPr="00A7384C">
        <w:t>40.17 Audiology</w:t>
      </w:r>
      <w:bookmarkEnd w:id="515"/>
      <w:bookmarkEnd w:id="516"/>
      <w:bookmarkEnd w:id="517"/>
      <w:bookmarkEnd w:id="518"/>
      <w:bookmarkEnd w:id="519"/>
      <w:bookmarkEnd w:id="520"/>
      <w:r>
        <w:br/>
      </w:r>
    </w:p>
    <w:tbl>
      <w:tblPr>
        <w:tblStyle w:val="TableGrid"/>
        <w:tblW w:w="9214" w:type="dxa"/>
        <w:tblInd w:w="108" w:type="dxa"/>
        <w:tblLook w:val="04A0" w:firstRow="1" w:lastRow="0" w:firstColumn="1" w:lastColumn="0" w:noHBand="0" w:noVBand="1"/>
        <w:tblDescription w:val="class 40.17 table outlines identifying attributes for Audiology"/>
      </w:tblPr>
      <w:tblGrid>
        <w:gridCol w:w="1843"/>
        <w:gridCol w:w="7371"/>
      </w:tblGrid>
      <w:tr w:rsidR="00BC5F48" w:rsidRPr="00185B64" w:rsidTr="004E61DC">
        <w:trPr>
          <w:tblHeader/>
        </w:trPr>
        <w:tc>
          <w:tcPr>
            <w:tcW w:w="9214" w:type="dxa"/>
            <w:gridSpan w:val="2"/>
            <w:shd w:val="clear" w:color="auto" w:fill="008A00" w:themeFill="background2"/>
          </w:tcPr>
          <w:p w:rsidR="00BC5F48" w:rsidRPr="00185B64" w:rsidRDefault="00BC5F48" w:rsidP="00DB240F">
            <w:pPr>
              <w:pStyle w:val="Nina"/>
              <w:spacing w:after="40"/>
              <w:contextualSpacing w:val="0"/>
            </w:pPr>
            <w:r w:rsidRPr="00185B64">
              <w:t>Identifying attributes</w:t>
            </w:r>
          </w:p>
        </w:tc>
      </w:tr>
      <w:tr w:rsidR="00BC5F48" w:rsidRPr="00185B64" w:rsidTr="004E61DC">
        <w:tc>
          <w:tcPr>
            <w:tcW w:w="1843" w:type="dxa"/>
          </w:tcPr>
          <w:p w:rsidR="00BC5F48" w:rsidRPr="00A36733" w:rsidRDefault="00BC5F4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40.17</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Audiology</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MDC 03 Diseases and disorders of the ear, nose, mouth and throat</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BC5F48" w:rsidRPr="00A36733" w:rsidRDefault="00BC5F48"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Audiologist</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BC5F48" w:rsidRPr="00A36733" w:rsidRDefault="00BC5F48"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Diagnosis and assessment of hearing conditions.</w:t>
            </w:r>
          </w:p>
        </w:tc>
      </w:tr>
    </w:tbl>
    <w:p w:rsidR="00BC5F48" w:rsidRPr="003752F1" w:rsidRDefault="00BC5F48" w:rsidP="00941D72">
      <w:pPr>
        <w:rPr>
          <w:sz w:val="2"/>
          <w:szCs w:val="2"/>
        </w:rPr>
      </w:pPr>
    </w:p>
    <w:tbl>
      <w:tblPr>
        <w:tblStyle w:val="TableGrid"/>
        <w:tblW w:w="9214" w:type="dxa"/>
        <w:tblInd w:w="108" w:type="dxa"/>
        <w:tblLook w:val="04A0" w:firstRow="1" w:lastRow="0" w:firstColumn="1" w:lastColumn="0" w:noHBand="0" w:noVBand="1"/>
        <w:tblDescription w:val="class 40.17 table outlines guide for use for Audiology"/>
      </w:tblPr>
      <w:tblGrid>
        <w:gridCol w:w="1843"/>
        <w:gridCol w:w="7371"/>
      </w:tblGrid>
      <w:tr w:rsidR="00BC5F48" w:rsidRPr="00185B64" w:rsidTr="004E61DC">
        <w:trPr>
          <w:tblHeader/>
        </w:trPr>
        <w:tc>
          <w:tcPr>
            <w:tcW w:w="9214" w:type="dxa"/>
            <w:gridSpan w:val="2"/>
            <w:shd w:val="clear" w:color="auto" w:fill="008A00" w:themeFill="background2"/>
          </w:tcPr>
          <w:p w:rsidR="00BC5F48" w:rsidRPr="00185B64" w:rsidRDefault="00BC5F48" w:rsidP="00DB240F">
            <w:pPr>
              <w:pStyle w:val="Nina"/>
              <w:spacing w:after="40"/>
              <w:contextualSpacing w:val="0"/>
              <w:rPr>
                <w:i/>
              </w:rPr>
            </w:pPr>
            <w:r>
              <w:t>Guide for use</w:t>
            </w:r>
          </w:p>
        </w:tc>
      </w:tr>
      <w:tr w:rsidR="00BC5F48" w:rsidRPr="00F31588"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BC5F48" w:rsidRPr="00A36733" w:rsidRDefault="00BC5F48"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Consultations on the following services:</w:t>
            </w:r>
          </w:p>
          <w:p w:rsidR="00BC5F48" w:rsidRPr="00A36733" w:rsidRDefault="004C4B56" w:rsidP="0016436D">
            <w:pPr>
              <w:numPr>
                <w:ilvl w:val="0"/>
                <w:numId w:val="88"/>
              </w:numPr>
              <w:spacing w:before="60" w:after="40"/>
              <w:ind w:left="313" w:firstLine="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inner ear function</w:t>
            </w:r>
          </w:p>
          <w:p w:rsidR="00BC5F48" w:rsidRPr="00A36733" w:rsidRDefault="004C4B56" w:rsidP="0016436D">
            <w:pPr>
              <w:numPr>
                <w:ilvl w:val="0"/>
                <w:numId w:val="88"/>
              </w:numPr>
              <w:spacing w:before="60" w:after="40"/>
              <w:ind w:left="313" w:firstLine="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hearing tests</w:t>
            </w:r>
          </w:p>
          <w:p w:rsidR="00BC5F48" w:rsidRPr="00A36733" w:rsidRDefault="004C4B56" w:rsidP="0016436D">
            <w:pPr>
              <w:numPr>
                <w:ilvl w:val="0"/>
                <w:numId w:val="88"/>
              </w:numPr>
              <w:spacing w:before="60" w:after="40"/>
              <w:ind w:left="313" w:firstLine="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general auditory screening tests</w:t>
            </w:r>
          </w:p>
          <w:p w:rsidR="00BC5F48" w:rsidRPr="00A36733" w:rsidRDefault="004C4B56" w:rsidP="0016436D">
            <w:pPr>
              <w:numPr>
                <w:ilvl w:val="0"/>
                <w:numId w:val="88"/>
              </w:numPr>
              <w:spacing w:before="60" w:after="40"/>
              <w:ind w:left="313" w:firstLine="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specific screening tests for people with related disorders</w:t>
            </w:r>
          </w:p>
          <w:p w:rsidR="00BC5F48" w:rsidRPr="00A36733" w:rsidRDefault="00BC5F48"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BC5F48" w:rsidRPr="00A36733" w:rsidRDefault="004C4B56" w:rsidP="0016436D">
            <w:pPr>
              <w:numPr>
                <w:ilvl w:val="0"/>
                <w:numId w:val="88"/>
              </w:numPr>
              <w:spacing w:before="60" w:after="40"/>
              <w:ind w:left="313" w:firstLine="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management of ear disorders by ear, nose and throat (ENT) specialist (20.18)</w:t>
            </w:r>
          </w:p>
          <w:p w:rsidR="00BC5F48" w:rsidRPr="00A36733" w:rsidRDefault="004C4B56" w:rsidP="0016436D">
            <w:pPr>
              <w:numPr>
                <w:ilvl w:val="0"/>
                <w:numId w:val="88"/>
              </w:numPr>
              <w:spacing w:before="60" w:after="40"/>
              <w:ind w:left="313" w:firstLine="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speech pathology (40.18)</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BC5F48" w:rsidRPr="00A36733" w:rsidRDefault="00BC5F48" w:rsidP="00DB240F">
            <w:pPr>
              <w:spacing w:before="60" w:after="40"/>
              <w:rPr>
                <w:rFonts w:ascii="Arial" w:hAnsi="Arial" w:cs="Arial"/>
                <w:sz w:val="18"/>
                <w:szCs w:val="18"/>
              </w:rPr>
            </w:pPr>
          </w:p>
        </w:tc>
      </w:tr>
      <w:tr w:rsidR="00BC5F48" w:rsidRPr="00185B64" w:rsidTr="004E61DC">
        <w:trPr>
          <w:trHeight w:val="193"/>
        </w:trPr>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BC5F48" w:rsidRPr="00A36733" w:rsidRDefault="00BC5F48" w:rsidP="00DB240F">
            <w:pPr>
              <w:spacing w:before="60" w:after="40"/>
              <w:rPr>
                <w:rFonts w:ascii="Arial" w:hAnsi="Arial" w:cs="Arial"/>
                <w:sz w:val="18"/>
                <w:szCs w:val="18"/>
              </w:rPr>
            </w:pPr>
          </w:p>
        </w:tc>
      </w:tr>
    </w:tbl>
    <w:p w:rsidR="00BC5F48" w:rsidRPr="003752F1" w:rsidRDefault="00BC5F48" w:rsidP="00941D72">
      <w:pPr>
        <w:rPr>
          <w:sz w:val="2"/>
          <w:szCs w:val="2"/>
        </w:rPr>
      </w:pPr>
    </w:p>
    <w:tbl>
      <w:tblPr>
        <w:tblStyle w:val="TableGrid"/>
        <w:tblW w:w="9214" w:type="dxa"/>
        <w:tblInd w:w="108" w:type="dxa"/>
        <w:tblLayout w:type="fixed"/>
        <w:tblLook w:val="04A0" w:firstRow="1" w:lastRow="0" w:firstColumn="1" w:lastColumn="0" w:noHBand="0" w:noVBand="1"/>
        <w:tblDescription w:val="class 40.17 table outlines administrative attributes for Audiology"/>
      </w:tblPr>
      <w:tblGrid>
        <w:gridCol w:w="1843"/>
        <w:gridCol w:w="7371"/>
      </w:tblGrid>
      <w:tr w:rsidR="00BC5F48" w:rsidRPr="00185B64" w:rsidTr="004E61DC">
        <w:trPr>
          <w:tblHeader/>
        </w:trPr>
        <w:tc>
          <w:tcPr>
            <w:tcW w:w="9214" w:type="dxa"/>
            <w:gridSpan w:val="2"/>
            <w:shd w:val="clear" w:color="auto" w:fill="008A00" w:themeFill="background2"/>
          </w:tcPr>
          <w:p w:rsidR="00BC5F48" w:rsidRPr="00185B64" w:rsidRDefault="00BC5F48" w:rsidP="00DB240F">
            <w:pPr>
              <w:pStyle w:val="Nina"/>
              <w:spacing w:after="40"/>
              <w:contextualSpacing w:val="0"/>
            </w:pPr>
            <w:r w:rsidRPr="00185B64">
              <w:t>Administrative attributes</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24/3/2011</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1/9/2011</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BC5F48" w:rsidRPr="00A7384C" w:rsidTr="004E61DC">
        <w:trPr>
          <w:trHeight w:val="85"/>
        </w:trPr>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BC5F48" w:rsidRPr="00A36733" w:rsidRDefault="00BC5F48" w:rsidP="00DB240F">
            <w:pPr>
              <w:spacing w:before="60" w:after="40"/>
              <w:rPr>
                <w:rFonts w:ascii="Arial" w:hAnsi="Arial" w:cs="Arial"/>
                <w:sz w:val="18"/>
                <w:szCs w:val="18"/>
              </w:rPr>
            </w:pPr>
          </w:p>
        </w:tc>
      </w:tr>
    </w:tbl>
    <w:p w:rsidR="004C7C46" w:rsidRPr="004B22CE" w:rsidRDefault="004C7C46" w:rsidP="004B22CE">
      <w:r w:rsidRPr="00865DD0">
        <w:br w:type="page"/>
      </w:r>
    </w:p>
    <w:p w:rsidR="00BC5F48" w:rsidRPr="00A62301" w:rsidRDefault="00BC5F48" w:rsidP="00DB240F">
      <w:pPr>
        <w:pStyle w:val="Heading3"/>
        <w:spacing w:before="60" w:line="240" w:lineRule="auto"/>
        <w:rPr>
          <w:sz w:val="2"/>
          <w:szCs w:val="2"/>
        </w:rPr>
      </w:pPr>
      <w:bookmarkStart w:id="521" w:name="_Toc288653837"/>
      <w:bookmarkStart w:id="522" w:name="_Toc288654324"/>
      <w:bookmarkStart w:id="523" w:name="_Toc288741375"/>
      <w:bookmarkStart w:id="524" w:name="_Toc344907787"/>
      <w:bookmarkStart w:id="525" w:name="_Toc366768494"/>
      <w:bookmarkStart w:id="526" w:name="_Toc441239223"/>
      <w:r w:rsidRPr="00A7384C">
        <w:t>40.18 Speech pathology</w:t>
      </w:r>
      <w:bookmarkEnd w:id="521"/>
      <w:bookmarkEnd w:id="522"/>
      <w:bookmarkEnd w:id="523"/>
      <w:bookmarkEnd w:id="524"/>
      <w:bookmarkEnd w:id="525"/>
      <w:bookmarkEnd w:id="526"/>
      <w:r>
        <w:br/>
      </w:r>
    </w:p>
    <w:tbl>
      <w:tblPr>
        <w:tblStyle w:val="TableGrid"/>
        <w:tblW w:w="9214" w:type="dxa"/>
        <w:tblInd w:w="108" w:type="dxa"/>
        <w:tblLook w:val="04A0" w:firstRow="1" w:lastRow="0" w:firstColumn="1" w:lastColumn="0" w:noHBand="0" w:noVBand="1"/>
        <w:tblDescription w:val="class 40.18 table outlines identifying attributes for Speech pathology"/>
      </w:tblPr>
      <w:tblGrid>
        <w:gridCol w:w="1843"/>
        <w:gridCol w:w="7371"/>
      </w:tblGrid>
      <w:tr w:rsidR="00BC5F48" w:rsidRPr="00185B64" w:rsidTr="004E61DC">
        <w:trPr>
          <w:tblHeader/>
        </w:trPr>
        <w:tc>
          <w:tcPr>
            <w:tcW w:w="9214" w:type="dxa"/>
            <w:gridSpan w:val="2"/>
            <w:shd w:val="clear" w:color="auto" w:fill="008A00" w:themeFill="background2"/>
          </w:tcPr>
          <w:p w:rsidR="00BC5F48" w:rsidRPr="00185B64" w:rsidRDefault="00BC5F48" w:rsidP="00DB240F">
            <w:pPr>
              <w:pStyle w:val="Nina"/>
              <w:spacing w:after="40"/>
              <w:contextualSpacing w:val="0"/>
            </w:pPr>
            <w:r w:rsidRPr="00185B64">
              <w:t>Identifying attributes</w:t>
            </w:r>
          </w:p>
        </w:tc>
      </w:tr>
      <w:tr w:rsidR="00BC5F48" w:rsidRPr="00185B64" w:rsidTr="004E61DC">
        <w:tc>
          <w:tcPr>
            <w:tcW w:w="1843" w:type="dxa"/>
          </w:tcPr>
          <w:p w:rsidR="00BC5F48" w:rsidRPr="00A36733" w:rsidRDefault="00BC5F4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 xml:space="preserve">40.18 </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Speech pathology</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1717B3" w:rsidRDefault="007E1944" w:rsidP="00DB240F">
            <w:pPr>
              <w:spacing w:before="60" w:after="40"/>
              <w:rPr>
                <w:rFonts w:ascii="Arial" w:hAnsi="Arial" w:cs="Arial"/>
                <w:sz w:val="18"/>
                <w:szCs w:val="18"/>
              </w:rPr>
            </w:pPr>
            <w:r>
              <w:rPr>
                <w:rFonts w:ascii="Arial" w:hAnsi="Arial" w:cs="Arial"/>
                <w:sz w:val="18"/>
                <w:szCs w:val="18"/>
              </w:rPr>
              <w:t>MDC</w:t>
            </w:r>
            <w:r w:rsidR="00BC5F48" w:rsidRPr="00A36733">
              <w:rPr>
                <w:rFonts w:ascii="Arial" w:hAnsi="Arial" w:cs="Arial"/>
                <w:sz w:val="18"/>
                <w:szCs w:val="18"/>
              </w:rPr>
              <w:t xml:space="preserve">01 Diseases and disorders of the nervous system </w:t>
            </w:r>
          </w:p>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MDC03 Diseases and disorders of the ear, nose, mouth and throat</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BC5F48" w:rsidRPr="00A36733" w:rsidRDefault="00BC5F48"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Speech pathologist</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BC5F48" w:rsidRPr="00A36733" w:rsidRDefault="00BC5F48"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Assessment, treatment, review and ongoing management of patients with various speech, language and swallowing difficulties.</w:t>
            </w:r>
          </w:p>
        </w:tc>
      </w:tr>
    </w:tbl>
    <w:p w:rsidR="00BC5F48" w:rsidRPr="003752F1" w:rsidRDefault="00BC5F48" w:rsidP="00941D72">
      <w:pPr>
        <w:rPr>
          <w:sz w:val="2"/>
          <w:szCs w:val="2"/>
        </w:rPr>
      </w:pPr>
    </w:p>
    <w:tbl>
      <w:tblPr>
        <w:tblStyle w:val="TableGrid"/>
        <w:tblW w:w="9214" w:type="dxa"/>
        <w:tblInd w:w="108" w:type="dxa"/>
        <w:tblLook w:val="04A0" w:firstRow="1" w:lastRow="0" w:firstColumn="1" w:lastColumn="0" w:noHBand="0" w:noVBand="1"/>
        <w:tblDescription w:val="class 40.18 table outlines administrative attributes for Speech pathology"/>
      </w:tblPr>
      <w:tblGrid>
        <w:gridCol w:w="1843"/>
        <w:gridCol w:w="7371"/>
      </w:tblGrid>
      <w:tr w:rsidR="00BC5F48" w:rsidRPr="00185B64" w:rsidTr="004E61DC">
        <w:trPr>
          <w:tblHeader/>
        </w:trPr>
        <w:tc>
          <w:tcPr>
            <w:tcW w:w="9214" w:type="dxa"/>
            <w:gridSpan w:val="2"/>
            <w:shd w:val="clear" w:color="auto" w:fill="008A00" w:themeFill="background2"/>
          </w:tcPr>
          <w:p w:rsidR="00BC5F48" w:rsidRPr="00185B64" w:rsidRDefault="00BC5F48" w:rsidP="00DB240F">
            <w:pPr>
              <w:pStyle w:val="Nina"/>
              <w:spacing w:after="40"/>
              <w:contextualSpacing w:val="0"/>
              <w:rPr>
                <w:i/>
              </w:rPr>
            </w:pPr>
            <w:r>
              <w:t>Guide for use</w:t>
            </w:r>
          </w:p>
        </w:tc>
      </w:tr>
      <w:tr w:rsidR="00BC5F48" w:rsidRPr="00F31588"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BC5F48" w:rsidRPr="00A36733" w:rsidRDefault="00BC5F48"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Consultations on the following services:</w:t>
            </w:r>
          </w:p>
          <w:p w:rsidR="00BC5F48" w:rsidRPr="00A36733" w:rsidRDefault="004C4B56" w:rsidP="0016436D">
            <w:pPr>
              <w:numPr>
                <w:ilvl w:val="0"/>
                <w:numId w:val="89"/>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correction of communication and language problems</w:t>
            </w:r>
          </w:p>
          <w:p w:rsidR="00BC5F48" w:rsidRPr="00A36733" w:rsidRDefault="004C4B56" w:rsidP="0016436D">
            <w:pPr>
              <w:numPr>
                <w:ilvl w:val="0"/>
                <w:numId w:val="89"/>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voice disorders</w:t>
            </w:r>
          </w:p>
          <w:p w:rsidR="00BC5F48" w:rsidRPr="00A36733" w:rsidRDefault="004C4B56" w:rsidP="0016436D">
            <w:pPr>
              <w:numPr>
                <w:ilvl w:val="0"/>
                <w:numId w:val="89"/>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treatment of speech and swallowing difficulties related to neurological conditions</w:t>
            </w:r>
          </w:p>
          <w:p w:rsidR="00BC5F48" w:rsidRPr="00A36733" w:rsidRDefault="00BC5F48"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BC5F48" w:rsidRPr="00A36733" w:rsidRDefault="004C4B56" w:rsidP="0016436D">
            <w:pPr>
              <w:numPr>
                <w:ilvl w:val="0"/>
                <w:numId w:val="89"/>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management of throat disorders by ear, nose and throat (ENT) specialist (20.18)</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BC5F48" w:rsidRPr="00A36733" w:rsidRDefault="00BC5F48" w:rsidP="00DB240F">
            <w:pPr>
              <w:spacing w:before="60" w:after="40"/>
              <w:rPr>
                <w:rFonts w:ascii="Arial" w:hAnsi="Arial" w:cs="Arial"/>
                <w:sz w:val="18"/>
                <w:szCs w:val="18"/>
              </w:rPr>
            </w:pPr>
          </w:p>
        </w:tc>
      </w:tr>
      <w:tr w:rsidR="00BC5F48" w:rsidRPr="00185B64" w:rsidTr="004E61DC">
        <w:trPr>
          <w:trHeight w:val="193"/>
        </w:trPr>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BC5F48" w:rsidRPr="00A36733" w:rsidRDefault="00BC5F48" w:rsidP="00DB240F">
            <w:pPr>
              <w:spacing w:before="60" w:after="40"/>
              <w:rPr>
                <w:rFonts w:ascii="Arial" w:hAnsi="Arial" w:cs="Arial"/>
                <w:sz w:val="18"/>
                <w:szCs w:val="18"/>
              </w:rPr>
            </w:pPr>
          </w:p>
        </w:tc>
      </w:tr>
    </w:tbl>
    <w:p w:rsidR="00BC5F48" w:rsidRPr="003752F1" w:rsidRDefault="00BC5F48" w:rsidP="00941D72">
      <w:pPr>
        <w:rPr>
          <w:sz w:val="2"/>
          <w:szCs w:val="2"/>
        </w:rPr>
      </w:pPr>
    </w:p>
    <w:tbl>
      <w:tblPr>
        <w:tblStyle w:val="TableGrid"/>
        <w:tblW w:w="9214" w:type="dxa"/>
        <w:tblInd w:w="108" w:type="dxa"/>
        <w:tblLayout w:type="fixed"/>
        <w:tblLook w:val="04A0" w:firstRow="1" w:lastRow="0" w:firstColumn="1" w:lastColumn="0" w:noHBand="0" w:noVBand="1"/>
        <w:tblDescription w:val="class 40.18 table outlines administrative attributes for Speech pathology"/>
      </w:tblPr>
      <w:tblGrid>
        <w:gridCol w:w="1843"/>
        <w:gridCol w:w="7371"/>
      </w:tblGrid>
      <w:tr w:rsidR="00BC5F48" w:rsidRPr="00185B64" w:rsidTr="004E61DC">
        <w:trPr>
          <w:tblHeader/>
        </w:trPr>
        <w:tc>
          <w:tcPr>
            <w:tcW w:w="9214" w:type="dxa"/>
            <w:gridSpan w:val="2"/>
            <w:shd w:val="clear" w:color="auto" w:fill="008A00" w:themeFill="background2"/>
          </w:tcPr>
          <w:p w:rsidR="00BC5F48" w:rsidRPr="00185B64" w:rsidRDefault="00BC5F48" w:rsidP="00DB240F">
            <w:pPr>
              <w:pStyle w:val="Nina"/>
              <w:spacing w:after="40"/>
              <w:contextualSpacing w:val="0"/>
            </w:pPr>
            <w:r w:rsidRPr="00185B64">
              <w:t>Administrative attributes</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24/3/2011</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1/9/2011</w:t>
            </w:r>
          </w:p>
        </w:tc>
      </w:tr>
      <w:tr w:rsidR="00BC5F48" w:rsidRPr="00185B64" w:rsidTr="004E61DC">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BC5F48" w:rsidRPr="00A7384C" w:rsidTr="004E61DC">
        <w:trPr>
          <w:trHeight w:val="85"/>
        </w:trPr>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BC5F48" w:rsidRPr="00A36733" w:rsidRDefault="00BC5F48" w:rsidP="00DB240F">
            <w:pPr>
              <w:spacing w:before="60" w:after="40"/>
              <w:rPr>
                <w:rFonts w:ascii="Arial" w:hAnsi="Arial" w:cs="Arial"/>
                <w:sz w:val="18"/>
                <w:szCs w:val="18"/>
              </w:rPr>
            </w:pPr>
          </w:p>
        </w:tc>
      </w:tr>
    </w:tbl>
    <w:p w:rsidR="004C7C46" w:rsidRPr="00E60338" w:rsidRDefault="004C7C46" w:rsidP="00DB240F">
      <w:pPr>
        <w:spacing w:before="60" w:after="40" w:line="240" w:lineRule="auto"/>
      </w:pPr>
      <w:r w:rsidRPr="0070121C">
        <w:br w:type="page"/>
      </w:r>
    </w:p>
    <w:p w:rsidR="00BC5F48" w:rsidRDefault="00BC5F48" w:rsidP="00DB240F">
      <w:pPr>
        <w:pStyle w:val="Heading3"/>
        <w:spacing w:before="60" w:line="240" w:lineRule="auto"/>
        <w:rPr>
          <w:rFonts w:ascii="Arial" w:hAnsi="Arial" w:cs="Arial"/>
          <w:sz w:val="18"/>
          <w:szCs w:val="18"/>
        </w:rPr>
      </w:pPr>
      <w:bookmarkStart w:id="527" w:name="_Toc288653851"/>
      <w:bookmarkStart w:id="528" w:name="_Toc288654338"/>
      <w:bookmarkStart w:id="529" w:name="_Toc288741381"/>
      <w:bookmarkStart w:id="530" w:name="_Toc344907788"/>
      <w:bookmarkStart w:id="531" w:name="_Toc366768495"/>
      <w:bookmarkStart w:id="532" w:name="_Toc441239224"/>
      <w:r w:rsidRPr="00A7384C">
        <w:t>40.21 Cardiac rehabilitation</w:t>
      </w:r>
      <w:bookmarkEnd w:id="527"/>
      <w:bookmarkEnd w:id="528"/>
      <w:bookmarkEnd w:id="529"/>
      <w:bookmarkEnd w:id="530"/>
      <w:bookmarkEnd w:id="531"/>
      <w:bookmarkEnd w:id="532"/>
    </w:p>
    <w:p w:rsidR="00BC5F48" w:rsidRPr="00A62301" w:rsidRDefault="00BC5F48" w:rsidP="00DB240F">
      <w:pPr>
        <w:spacing w:before="60" w:after="40" w:line="240" w:lineRule="auto"/>
        <w:rPr>
          <w:rFonts w:ascii="Arial" w:hAnsi="Arial" w:cs="Arial"/>
          <w:sz w:val="2"/>
          <w:szCs w:val="2"/>
        </w:rPr>
      </w:pPr>
    </w:p>
    <w:tbl>
      <w:tblPr>
        <w:tblStyle w:val="TableGrid"/>
        <w:tblW w:w="9214" w:type="dxa"/>
        <w:tblInd w:w="108" w:type="dxa"/>
        <w:tblLook w:val="04A0" w:firstRow="1" w:lastRow="0" w:firstColumn="1" w:lastColumn="0" w:noHBand="0" w:noVBand="1"/>
        <w:tblDescription w:val="class 40.21 table outlines identifying attributes for Cardiac rehabilitation"/>
      </w:tblPr>
      <w:tblGrid>
        <w:gridCol w:w="1843"/>
        <w:gridCol w:w="7371"/>
      </w:tblGrid>
      <w:tr w:rsidR="00BC5F48" w:rsidRPr="00185B64" w:rsidTr="0011669E">
        <w:trPr>
          <w:tblHeader/>
        </w:trPr>
        <w:tc>
          <w:tcPr>
            <w:tcW w:w="9214" w:type="dxa"/>
            <w:gridSpan w:val="2"/>
            <w:shd w:val="clear" w:color="auto" w:fill="008A00" w:themeFill="background2"/>
          </w:tcPr>
          <w:p w:rsidR="00BC5F48" w:rsidRPr="00185B64" w:rsidRDefault="00BC5F48" w:rsidP="00DB240F">
            <w:pPr>
              <w:pStyle w:val="Nina"/>
              <w:spacing w:after="40"/>
              <w:contextualSpacing w:val="0"/>
            </w:pPr>
            <w:r w:rsidRPr="00185B64">
              <w:t>Identifying attributes</w:t>
            </w:r>
          </w:p>
        </w:tc>
      </w:tr>
      <w:tr w:rsidR="00BC5F48" w:rsidRPr="00185B64" w:rsidTr="0011669E">
        <w:tc>
          <w:tcPr>
            <w:tcW w:w="1843" w:type="dxa"/>
          </w:tcPr>
          <w:p w:rsidR="00BC5F48" w:rsidRPr="00A36733" w:rsidRDefault="00BC5F4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40.21</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Cardiac rehabilitation</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MDC 05 Diseases and disorders of the circulatory system</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Allied health/clinical nurse specialist</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Cardiac rehabilitation describes all measures used to help people with heart disease return to an active and satisfying life and to preven</w:t>
            </w:r>
            <w:r w:rsidR="001717B3">
              <w:rPr>
                <w:rFonts w:ascii="Arial" w:hAnsi="Arial" w:cs="Arial"/>
                <w:sz w:val="18"/>
                <w:szCs w:val="18"/>
              </w:rPr>
              <w:t>t recurrence of cardiac events.</w:t>
            </w:r>
          </w:p>
        </w:tc>
      </w:tr>
    </w:tbl>
    <w:p w:rsidR="00BC5F48" w:rsidRPr="003752F1" w:rsidRDefault="00BC5F48" w:rsidP="00941D72">
      <w:pPr>
        <w:rPr>
          <w:sz w:val="2"/>
          <w:szCs w:val="2"/>
        </w:rPr>
      </w:pPr>
    </w:p>
    <w:tbl>
      <w:tblPr>
        <w:tblStyle w:val="TableGrid"/>
        <w:tblW w:w="9214" w:type="dxa"/>
        <w:tblInd w:w="108" w:type="dxa"/>
        <w:tblLook w:val="04A0" w:firstRow="1" w:lastRow="0" w:firstColumn="1" w:lastColumn="0" w:noHBand="0" w:noVBand="1"/>
        <w:tblDescription w:val="class 40.21 table outlines guide for use for Cardiac rehabilitation"/>
      </w:tblPr>
      <w:tblGrid>
        <w:gridCol w:w="1843"/>
        <w:gridCol w:w="7371"/>
      </w:tblGrid>
      <w:tr w:rsidR="00BC5F48" w:rsidRPr="00185B64" w:rsidTr="0011669E">
        <w:trPr>
          <w:tblHeader/>
        </w:trPr>
        <w:tc>
          <w:tcPr>
            <w:tcW w:w="9214" w:type="dxa"/>
            <w:gridSpan w:val="2"/>
            <w:shd w:val="clear" w:color="auto" w:fill="008A00" w:themeFill="background2"/>
          </w:tcPr>
          <w:p w:rsidR="00BC5F48" w:rsidRPr="00185B64" w:rsidRDefault="00BC5F48" w:rsidP="00DB240F">
            <w:pPr>
              <w:pStyle w:val="Nina"/>
              <w:spacing w:after="40"/>
              <w:contextualSpacing w:val="0"/>
              <w:rPr>
                <w:i/>
              </w:rPr>
            </w:pPr>
            <w:r>
              <w:t>Guide for use</w:t>
            </w:r>
          </w:p>
        </w:tc>
      </w:tr>
      <w:tr w:rsidR="00BC5F48" w:rsidRPr="00F31588"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BC5F48" w:rsidRPr="00A36733" w:rsidRDefault="004C4B56" w:rsidP="0016436D">
            <w:pPr>
              <w:numPr>
                <w:ilvl w:val="0"/>
                <w:numId w:val="90"/>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pacemaker checks</w:t>
            </w:r>
          </w:p>
          <w:p w:rsidR="00BC5F48" w:rsidRPr="00A36733" w:rsidRDefault="004C4B56" w:rsidP="0016436D">
            <w:pPr>
              <w:numPr>
                <w:ilvl w:val="0"/>
                <w:numId w:val="90"/>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electrocardiography</w:t>
            </w:r>
          </w:p>
          <w:p w:rsidR="00BC5F48" w:rsidRPr="00A36733" w:rsidRDefault="004C4B56" w:rsidP="0016436D">
            <w:pPr>
              <w:numPr>
                <w:ilvl w:val="0"/>
                <w:numId w:val="90"/>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post-acute cardiac episode treatment (heart failure) (cardiopulmonary rehabilitation)</w:t>
            </w:r>
          </w:p>
          <w:p w:rsidR="00BC5F48" w:rsidRPr="00A36733" w:rsidRDefault="004C4B56" w:rsidP="0016436D">
            <w:pPr>
              <w:numPr>
                <w:ilvl w:val="0"/>
                <w:numId w:val="90"/>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post-surgical rehabilitation</w:t>
            </w:r>
          </w:p>
          <w:p w:rsidR="00BC5F48" w:rsidRPr="00A36733" w:rsidRDefault="00BC5F48"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BC5F48" w:rsidRPr="00A36733" w:rsidRDefault="004C4B56" w:rsidP="0016436D">
            <w:pPr>
              <w:numPr>
                <w:ilvl w:val="0"/>
                <w:numId w:val="91"/>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management of cardiac conditions by cardiologist (20.22)</w:t>
            </w:r>
          </w:p>
          <w:p w:rsidR="00BC5F48" w:rsidRPr="00A36733" w:rsidRDefault="004C4B56" w:rsidP="0016436D">
            <w:pPr>
              <w:numPr>
                <w:ilvl w:val="0"/>
                <w:numId w:val="91"/>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post-operative cardiac care by cardiothoracic surgeon (20.23)</w:t>
            </w:r>
          </w:p>
          <w:p w:rsidR="00BC5F48" w:rsidRPr="00A36733" w:rsidRDefault="004C4B56" w:rsidP="0016436D">
            <w:pPr>
              <w:numPr>
                <w:ilvl w:val="0"/>
                <w:numId w:val="91"/>
              </w:numPr>
              <w:spacing w:before="60" w:after="40"/>
              <w:ind w:left="743" w:hanging="430"/>
              <w:rPr>
                <w:rFonts w:ascii="Arial" w:hAnsi="Arial" w:cs="Arial"/>
                <w:sz w:val="18"/>
                <w:szCs w:val="18"/>
              </w:rPr>
            </w:pPr>
            <w:r>
              <w:rPr>
                <w:rFonts w:ascii="Arial" w:hAnsi="Arial" w:cs="Arial"/>
                <w:sz w:val="18"/>
                <w:szCs w:val="18"/>
              </w:rPr>
              <w:tab/>
            </w:r>
            <w:r w:rsidR="00BC5F48" w:rsidRPr="00A36733">
              <w:rPr>
                <w:rFonts w:ascii="Arial" w:hAnsi="Arial" w:cs="Arial"/>
                <w:sz w:val="18"/>
                <w:szCs w:val="18"/>
              </w:rPr>
              <w:t>management in pulmonary rehabilitation clinic (40.60)</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BC5F48" w:rsidRPr="00A36733" w:rsidRDefault="00BC5F48" w:rsidP="00DB240F">
            <w:pPr>
              <w:spacing w:before="60" w:after="40"/>
              <w:rPr>
                <w:rFonts w:ascii="Arial" w:hAnsi="Arial" w:cs="Arial"/>
                <w:sz w:val="18"/>
                <w:szCs w:val="18"/>
              </w:rPr>
            </w:pPr>
          </w:p>
        </w:tc>
      </w:tr>
      <w:tr w:rsidR="00BC5F48" w:rsidRPr="00185B64" w:rsidTr="0011669E">
        <w:trPr>
          <w:trHeight w:val="193"/>
        </w:trPr>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BC5F48" w:rsidRPr="00A36733" w:rsidRDefault="00BC5F48" w:rsidP="00DB240F">
            <w:pPr>
              <w:spacing w:before="60" w:after="40"/>
              <w:rPr>
                <w:rFonts w:ascii="Arial" w:hAnsi="Arial" w:cs="Arial"/>
                <w:sz w:val="18"/>
                <w:szCs w:val="18"/>
              </w:rPr>
            </w:pPr>
          </w:p>
        </w:tc>
      </w:tr>
    </w:tbl>
    <w:p w:rsidR="00BC5F48" w:rsidRPr="003752F1" w:rsidRDefault="00BC5F48" w:rsidP="00941D72">
      <w:pPr>
        <w:rPr>
          <w:sz w:val="2"/>
          <w:szCs w:val="2"/>
        </w:rPr>
      </w:pPr>
    </w:p>
    <w:tbl>
      <w:tblPr>
        <w:tblStyle w:val="TableGrid"/>
        <w:tblW w:w="9214" w:type="dxa"/>
        <w:tblInd w:w="108" w:type="dxa"/>
        <w:tblLayout w:type="fixed"/>
        <w:tblLook w:val="04A0" w:firstRow="1" w:lastRow="0" w:firstColumn="1" w:lastColumn="0" w:noHBand="0" w:noVBand="1"/>
        <w:tblDescription w:val="class 40.21 table outlines administrative attributes for Cardiac rehabilitation"/>
      </w:tblPr>
      <w:tblGrid>
        <w:gridCol w:w="1843"/>
        <w:gridCol w:w="7371"/>
      </w:tblGrid>
      <w:tr w:rsidR="00BC5F48" w:rsidRPr="00185B64" w:rsidTr="0011669E">
        <w:trPr>
          <w:tblHeader/>
        </w:trPr>
        <w:tc>
          <w:tcPr>
            <w:tcW w:w="9214" w:type="dxa"/>
            <w:gridSpan w:val="2"/>
            <w:shd w:val="clear" w:color="auto" w:fill="008A00" w:themeFill="background2"/>
          </w:tcPr>
          <w:p w:rsidR="00BC5F48" w:rsidRPr="00185B64" w:rsidRDefault="00BC5F48" w:rsidP="00DB240F">
            <w:pPr>
              <w:pStyle w:val="Nina"/>
              <w:spacing w:after="40"/>
              <w:contextualSpacing w:val="0"/>
            </w:pPr>
            <w:r w:rsidRPr="00185B64">
              <w:t>Administrative attributes</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24/3/2011</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1/9/2011</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BC5F48" w:rsidRPr="00A7384C" w:rsidTr="0011669E">
        <w:trPr>
          <w:trHeight w:val="85"/>
        </w:trPr>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Heart Foundation</w:t>
            </w:r>
          </w:p>
        </w:tc>
      </w:tr>
    </w:tbl>
    <w:p w:rsidR="004C7C46" w:rsidRPr="007E1944" w:rsidRDefault="004C7C46" w:rsidP="007E1944">
      <w:r w:rsidRPr="00865DD0">
        <w:br w:type="page"/>
      </w:r>
    </w:p>
    <w:p w:rsidR="00BC5F48" w:rsidRDefault="00BC5F48" w:rsidP="00DB240F">
      <w:pPr>
        <w:pStyle w:val="Heading3"/>
        <w:spacing w:before="60" w:line="240" w:lineRule="auto"/>
        <w:rPr>
          <w:rFonts w:ascii="Arial" w:hAnsi="Arial" w:cs="Arial"/>
          <w:sz w:val="18"/>
          <w:szCs w:val="18"/>
        </w:rPr>
      </w:pPr>
      <w:bookmarkStart w:id="533" w:name="_Toc288653839"/>
      <w:bookmarkStart w:id="534" w:name="_Toc288654326"/>
      <w:bookmarkStart w:id="535" w:name="_Toc288741383"/>
      <w:bookmarkStart w:id="536" w:name="_Toc344907789"/>
      <w:bookmarkStart w:id="537" w:name="_Toc366768496"/>
      <w:bookmarkStart w:id="538" w:name="_Toc441239225"/>
      <w:r w:rsidRPr="00A7384C">
        <w:t>40.22 Stomal therapy</w:t>
      </w:r>
      <w:bookmarkEnd w:id="533"/>
      <w:bookmarkEnd w:id="534"/>
      <w:bookmarkEnd w:id="535"/>
      <w:bookmarkEnd w:id="536"/>
      <w:bookmarkEnd w:id="537"/>
      <w:bookmarkEnd w:id="538"/>
    </w:p>
    <w:p w:rsidR="00BC5F48" w:rsidRPr="00A62301" w:rsidRDefault="00BC5F48" w:rsidP="00DB240F">
      <w:pPr>
        <w:spacing w:before="60" w:after="40" w:line="240" w:lineRule="auto"/>
        <w:rPr>
          <w:rFonts w:ascii="Arial" w:hAnsi="Arial" w:cs="Arial"/>
          <w:sz w:val="2"/>
          <w:szCs w:val="2"/>
        </w:rPr>
      </w:pPr>
    </w:p>
    <w:tbl>
      <w:tblPr>
        <w:tblStyle w:val="TableGrid"/>
        <w:tblW w:w="9214" w:type="dxa"/>
        <w:tblInd w:w="108" w:type="dxa"/>
        <w:tblLook w:val="04A0" w:firstRow="1" w:lastRow="0" w:firstColumn="1" w:lastColumn="0" w:noHBand="0" w:noVBand="1"/>
        <w:tblDescription w:val="class 40.22 table outlines identifying attributes for Stomal therapy"/>
      </w:tblPr>
      <w:tblGrid>
        <w:gridCol w:w="1843"/>
        <w:gridCol w:w="7371"/>
      </w:tblGrid>
      <w:tr w:rsidR="00BC5F48" w:rsidRPr="00185B64" w:rsidTr="0011669E">
        <w:trPr>
          <w:tblHeader/>
        </w:trPr>
        <w:tc>
          <w:tcPr>
            <w:tcW w:w="9214" w:type="dxa"/>
            <w:gridSpan w:val="2"/>
            <w:shd w:val="clear" w:color="auto" w:fill="008A00" w:themeFill="background2"/>
          </w:tcPr>
          <w:p w:rsidR="00BC5F48" w:rsidRPr="00185B64" w:rsidRDefault="00BC5F48" w:rsidP="00DB240F">
            <w:pPr>
              <w:pStyle w:val="Nina"/>
              <w:spacing w:after="40"/>
              <w:contextualSpacing w:val="0"/>
            </w:pPr>
            <w:r w:rsidRPr="00185B64">
              <w:t>Identifying attributes</w:t>
            </w:r>
          </w:p>
        </w:tc>
      </w:tr>
      <w:tr w:rsidR="00BC5F48" w:rsidRPr="00185B64" w:rsidTr="0011669E">
        <w:tc>
          <w:tcPr>
            <w:tcW w:w="1843" w:type="dxa"/>
          </w:tcPr>
          <w:p w:rsidR="00BC5F48" w:rsidRPr="00A36733" w:rsidRDefault="00BC5F4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 xml:space="preserve">40.22 </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Stomal therapy</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MDC 06 Diseases and disorders of the digestive system</w:t>
            </w:r>
          </w:p>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MDC 11 Diseases and disorders of the kidney and urinary tract</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Allied health/clinical nurse specialist</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 xml:space="preserve">Management, education and assistance to patients adjusting to living with either a permanent or temporary stoma, be it a colostomy, ileostomy or urostomy. </w:t>
            </w:r>
          </w:p>
        </w:tc>
      </w:tr>
    </w:tbl>
    <w:p w:rsidR="00BC5F48" w:rsidRPr="003752F1" w:rsidRDefault="00BC5F48" w:rsidP="00941D72">
      <w:pPr>
        <w:rPr>
          <w:sz w:val="2"/>
          <w:szCs w:val="2"/>
        </w:rPr>
      </w:pPr>
    </w:p>
    <w:tbl>
      <w:tblPr>
        <w:tblStyle w:val="TableGrid"/>
        <w:tblW w:w="9214" w:type="dxa"/>
        <w:tblInd w:w="108" w:type="dxa"/>
        <w:tblLook w:val="04A0" w:firstRow="1" w:lastRow="0" w:firstColumn="1" w:lastColumn="0" w:noHBand="0" w:noVBand="1"/>
        <w:tblDescription w:val="class 40.22 table outlines guide for use for Stomal therapy"/>
      </w:tblPr>
      <w:tblGrid>
        <w:gridCol w:w="1843"/>
        <w:gridCol w:w="7371"/>
      </w:tblGrid>
      <w:tr w:rsidR="00BC5F48" w:rsidRPr="00185B64" w:rsidTr="0011669E">
        <w:trPr>
          <w:tblHeader/>
        </w:trPr>
        <w:tc>
          <w:tcPr>
            <w:tcW w:w="9214" w:type="dxa"/>
            <w:gridSpan w:val="2"/>
            <w:shd w:val="clear" w:color="auto" w:fill="008A00" w:themeFill="background2"/>
          </w:tcPr>
          <w:p w:rsidR="00BC5F48" w:rsidRPr="00185B64" w:rsidRDefault="00BC5F48" w:rsidP="00DB240F">
            <w:pPr>
              <w:pStyle w:val="Nina"/>
              <w:spacing w:after="40"/>
              <w:contextualSpacing w:val="0"/>
              <w:rPr>
                <w:i/>
              </w:rPr>
            </w:pPr>
            <w:r>
              <w:t>Guide for use</w:t>
            </w:r>
          </w:p>
        </w:tc>
      </w:tr>
      <w:tr w:rsidR="00BC5F48" w:rsidRPr="00F31588"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BC5F48" w:rsidRPr="00A36733" w:rsidRDefault="00BC5F48" w:rsidP="00DB240F">
            <w:pPr>
              <w:spacing w:before="60" w:after="40"/>
              <w:rPr>
                <w:rFonts w:ascii="Arial" w:hAnsi="Arial" w:cs="Arial"/>
                <w:i/>
                <w:sz w:val="18"/>
                <w:szCs w:val="18"/>
              </w:rPr>
            </w:pPr>
            <w:r w:rsidRPr="00A36733">
              <w:rPr>
                <w:rFonts w:ascii="Arial" w:hAnsi="Arial" w:cs="Arial"/>
                <w:i/>
                <w:sz w:val="18"/>
                <w:szCs w:val="18"/>
              </w:rPr>
              <w:t>Inclusions:</w:t>
            </w:r>
          </w:p>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BC5F48" w:rsidRPr="00A36733" w:rsidRDefault="004C4B56" w:rsidP="0016436D">
            <w:pPr>
              <w:numPr>
                <w:ilvl w:val="0"/>
                <w:numId w:val="92"/>
              </w:numPr>
              <w:spacing w:before="60" w:after="40"/>
              <w:ind w:left="743" w:hanging="432"/>
              <w:rPr>
                <w:rFonts w:ascii="Arial" w:hAnsi="Arial" w:cs="Arial"/>
                <w:sz w:val="18"/>
                <w:szCs w:val="18"/>
              </w:rPr>
            </w:pPr>
            <w:r>
              <w:rPr>
                <w:rFonts w:ascii="Arial" w:hAnsi="Arial" w:cs="Arial"/>
                <w:sz w:val="18"/>
                <w:szCs w:val="18"/>
              </w:rPr>
              <w:tab/>
            </w:r>
            <w:r w:rsidR="00BC5F48" w:rsidRPr="00A36733">
              <w:rPr>
                <w:rFonts w:ascii="Arial" w:hAnsi="Arial" w:cs="Arial"/>
                <w:sz w:val="18"/>
                <w:szCs w:val="18"/>
              </w:rPr>
              <w:t>pre-operative counselling</w:t>
            </w:r>
          </w:p>
          <w:p w:rsidR="00BC5F48" w:rsidRPr="00A36733" w:rsidRDefault="004C4B56" w:rsidP="0016436D">
            <w:pPr>
              <w:numPr>
                <w:ilvl w:val="0"/>
                <w:numId w:val="92"/>
              </w:numPr>
              <w:spacing w:before="60" w:after="40"/>
              <w:ind w:left="743" w:hanging="432"/>
              <w:rPr>
                <w:rFonts w:ascii="Arial" w:hAnsi="Arial" w:cs="Arial"/>
                <w:sz w:val="18"/>
                <w:szCs w:val="18"/>
              </w:rPr>
            </w:pPr>
            <w:r>
              <w:rPr>
                <w:rFonts w:ascii="Arial" w:hAnsi="Arial" w:cs="Arial"/>
                <w:sz w:val="18"/>
                <w:szCs w:val="18"/>
              </w:rPr>
              <w:tab/>
            </w:r>
            <w:r w:rsidR="00BC5F48" w:rsidRPr="00A36733">
              <w:rPr>
                <w:rFonts w:ascii="Arial" w:hAnsi="Arial" w:cs="Arial"/>
                <w:sz w:val="18"/>
                <w:szCs w:val="18"/>
              </w:rPr>
              <w:t>immediate post-operative care and education</w:t>
            </w:r>
          </w:p>
          <w:p w:rsidR="00BC5F48" w:rsidRPr="00A36733" w:rsidRDefault="004C4B56" w:rsidP="0016436D">
            <w:pPr>
              <w:numPr>
                <w:ilvl w:val="0"/>
                <w:numId w:val="92"/>
              </w:numPr>
              <w:spacing w:before="60" w:after="40"/>
              <w:ind w:left="743" w:hanging="432"/>
              <w:rPr>
                <w:rFonts w:ascii="Arial" w:hAnsi="Arial" w:cs="Arial"/>
                <w:sz w:val="18"/>
                <w:szCs w:val="18"/>
              </w:rPr>
            </w:pPr>
            <w:r>
              <w:rPr>
                <w:rFonts w:ascii="Arial" w:hAnsi="Arial" w:cs="Arial"/>
                <w:sz w:val="18"/>
                <w:szCs w:val="18"/>
              </w:rPr>
              <w:tab/>
            </w:r>
            <w:r w:rsidR="00BC5F48" w:rsidRPr="00A36733">
              <w:rPr>
                <w:rFonts w:ascii="Arial" w:hAnsi="Arial" w:cs="Arial"/>
                <w:sz w:val="18"/>
                <w:szCs w:val="18"/>
              </w:rPr>
              <w:t>follow-up assessment and counselling following patient discharge</w:t>
            </w:r>
          </w:p>
          <w:p w:rsidR="00BC5F48" w:rsidRPr="00A36733" w:rsidRDefault="00BC5F48"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BC5F48" w:rsidRPr="00A36733" w:rsidRDefault="004C4B56" w:rsidP="0016436D">
            <w:pPr>
              <w:numPr>
                <w:ilvl w:val="0"/>
                <w:numId w:val="92"/>
              </w:numPr>
              <w:spacing w:before="60" w:after="40"/>
              <w:ind w:left="743" w:hanging="432"/>
              <w:rPr>
                <w:rFonts w:ascii="Arial" w:hAnsi="Arial" w:cs="Arial"/>
                <w:sz w:val="18"/>
                <w:szCs w:val="18"/>
              </w:rPr>
            </w:pPr>
            <w:r>
              <w:rPr>
                <w:rFonts w:ascii="Arial" w:hAnsi="Arial" w:cs="Arial"/>
                <w:sz w:val="18"/>
                <w:szCs w:val="18"/>
              </w:rPr>
              <w:tab/>
            </w:r>
            <w:r w:rsidR="00BC5F48" w:rsidRPr="00A36733">
              <w:rPr>
                <w:rFonts w:ascii="Arial" w:hAnsi="Arial" w:cs="Arial"/>
                <w:sz w:val="18"/>
                <w:szCs w:val="18"/>
              </w:rPr>
              <w:t>management of wounds by allied health/clinical nurse specialist (40.13)</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BC5F48" w:rsidRPr="00A36733" w:rsidRDefault="00BC5F48" w:rsidP="00DB240F">
            <w:pPr>
              <w:spacing w:before="60" w:after="40"/>
              <w:rPr>
                <w:rFonts w:ascii="Arial" w:hAnsi="Arial" w:cs="Arial"/>
                <w:sz w:val="18"/>
                <w:szCs w:val="18"/>
              </w:rPr>
            </w:pPr>
          </w:p>
        </w:tc>
      </w:tr>
      <w:tr w:rsidR="00BC5F48" w:rsidRPr="00185B64" w:rsidTr="0011669E">
        <w:trPr>
          <w:trHeight w:val="193"/>
        </w:trPr>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BC5F48" w:rsidRPr="00A36733" w:rsidRDefault="00BC5F48" w:rsidP="00DB240F">
            <w:pPr>
              <w:spacing w:before="60" w:after="40"/>
              <w:rPr>
                <w:rFonts w:ascii="Arial" w:hAnsi="Arial" w:cs="Arial"/>
                <w:sz w:val="18"/>
                <w:szCs w:val="18"/>
              </w:rPr>
            </w:pPr>
          </w:p>
        </w:tc>
      </w:tr>
    </w:tbl>
    <w:p w:rsidR="00BC5F48" w:rsidRPr="003752F1" w:rsidRDefault="00BC5F48" w:rsidP="00941D72">
      <w:pPr>
        <w:rPr>
          <w:sz w:val="2"/>
          <w:szCs w:val="2"/>
        </w:rPr>
      </w:pPr>
    </w:p>
    <w:tbl>
      <w:tblPr>
        <w:tblStyle w:val="TableGrid"/>
        <w:tblW w:w="9214" w:type="dxa"/>
        <w:tblInd w:w="108" w:type="dxa"/>
        <w:tblLayout w:type="fixed"/>
        <w:tblLook w:val="04A0" w:firstRow="1" w:lastRow="0" w:firstColumn="1" w:lastColumn="0" w:noHBand="0" w:noVBand="1"/>
        <w:tblDescription w:val="class 40.22 table outlines administrative attributes for Stomal therapy"/>
      </w:tblPr>
      <w:tblGrid>
        <w:gridCol w:w="1843"/>
        <w:gridCol w:w="7371"/>
      </w:tblGrid>
      <w:tr w:rsidR="00BC5F48" w:rsidRPr="00185B64" w:rsidTr="0011669E">
        <w:trPr>
          <w:tblHeader/>
        </w:trPr>
        <w:tc>
          <w:tcPr>
            <w:tcW w:w="9214" w:type="dxa"/>
            <w:gridSpan w:val="2"/>
            <w:shd w:val="clear" w:color="auto" w:fill="008A00" w:themeFill="background2"/>
          </w:tcPr>
          <w:p w:rsidR="00BC5F48" w:rsidRPr="00185B64" w:rsidRDefault="00BC5F48" w:rsidP="00DB240F">
            <w:pPr>
              <w:pStyle w:val="Nina"/>
              <w:spacing w:after="40"/>
              <w:contextualSpacing w:val="0"/>
            </w:pPr>
            <w:r w:rsidRPr="00185B64">
              <w:t>Administrative attributes</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BC5F48" w:rsidRPr="00A36733" w:rsidRDefault="00BC5F48" w:rsidP="00DB240F">
            <w:pPr>
              <w:spacing w:before="60" w:after="40"/>
              <w:rPr>
                <w:rFonts w:ascii="Arial" w:hAnsi="Arial" w:cs="Arial"/>
                <w:sz w:val="18"/>
                <w:szCs w:val="18"/>
              </w:rPr>
            </w:pP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24/3/2011</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1/9/2011</w:t>
            </w:r>
          </w:p>
        </w:tc>
      </w:tr>
      <w:tr w:rsidR="00BC5F48" w:rsidRPr="00185B64" w:rsidTr="0011669E">
        <w:tc>
          <w:tcPr>
            <w:tcW w:w="1843" w:type="dxa"/>
          </w:tcPr>
          <w:p w:rsidR="00BC5F48" w:rsidRPr="00A36733" w:rsidRDefault="00BC5F48"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BC5F48" w:rsidRPr="00A36733" w:rsidRDefault="00BC5F48"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BC5F48" w:rsidRPr="00A7384C" w:rsidTr="0011669E">
        <w:trPr>
          <w:trHeight w:val="85"/>
        </w:trPr>
        <w:tc>
          <w:tcPr>
            <w:tcW w:w="1843" w:type="dxa"/>
          </w:tcPr>
          <w:p w:rsidR="00BC5F48" w:rsidRPr="00185B64" w:rsidRDefault="00BC5F48" w:rsidP="00DB240F">
            <w:pPr>
              <w:spacing w:before="60" w:after="40"/>
              <w:jc w:val="right"/>
              <w:rPr>
                <w:rFonts w:ascii="Arial" w:hAnsi="Arial" w:cs="Arial"/>
                <w:b/>
                <w:color w:val="58585A"/>
                <w:sz w:val="18"/>
                <w:szCs w:val="18"/>
              </w:rPr>
            </w:pPr>
            <w:r w:rsidRPr="00A36733">
              <w:rPr>
                <w:rFonts w:ascii="Arial" w:hAnsi="Arial" w:cs="Arial"/>
                <w:b/>
                <w:sz w:val="18"/>
                <w:szCs w:val="18"/>
              </w:rPr>
              <w:t>Reference material</w:t>
            </w:r>
          </w:p>
        </w:tc>
        <w:tc>
          <w:tcPr>
            <w:tcW w:w="7371" w:type="dxa"/>
          </w:tcPr>
          <w:p w:rsidR="00BC5F48" w:rsidRPr="0070121C" w:rsidRDefault="00BC5F48" w:rsidP="00DB240F">
            <w:pPr>
              <w:spacing w:before="60" w:after="40"/>
              <w:rPr>
                <w:rFonts w:ascii="Arial" w:hAnsi="Arial" w:cs="Arial"/>
                <w:color w:val="58585A"/>
                <w:sz w:val="18"/>
                <w:szCs w:val="18"/>
              </w:rPr>
            </w:pPr>
            <w:r w:rsidRPr="00A36733">
              <w:rPr>
                <w:rFonts w:ascii="Arial" w:hAnsi="Arial" w:cs="Arial"/>
                <w:sz w:val="18"/>
                <w:szCs w:val="18"/>
              </w:rPr>
              <w:t>Mater Misericordiae Health Services Brisbane Ltd (No date).</w:t>
            </w:r>
            <w:r w:rsidRPr="0070121C">
              <w:rPr>
                <w:rFonts w:ascii="Arial" w:hAnsi="Arial" w:cs="Arial"/>
                <w:color w:val="58585A"/>
                <w:sz w:val="18"/>
                <w:szCs w:val="18"/>
              </w:rPr>
              <w:t xml:space="preserve"> </w:t>
            </w:r>
            <w:hyperlink r:id="rId90" w:history="1">
              <w:r w:rsidRPr="0071124F">
                <w:rPr>
                  <w:rStyle w:val="Hyperlink"/>
                  <w:rFonts w:ascii="Arial" w:hAnsi="Arial" w:cs="Arial"/>
                  <w:sz w:val="18"/>
                  <w:szCs w:val="18"/>
                </w:rPr>
                <w:t>Stomal Therapy and Wound Management</w:t>
              </w:r>
            </w:hyperlink>
            <w:r w:rsidRPr="0070121C">
              <w:rPr>
                <w:rFonts w:ascii="Arial" w:hAnsi="Arial" w:cs="Arial"/>
                <w:color w:val="58585A"/>
                <w:sz w:val="18"/>
                <w:szCs w:val="18"/>
              </w:rPr>
              <w:t xml:space="preserve">. </w:t>
            </w:r>
            <w:r w:rsidRPr="00A36733">
              <w:rPr>
                <w:rFonts w:ascii="Arial" w:hAnsi="Arial" w:cs="Arial"/>
                <w:sz w:val="18"/>
                <w:szCs w:val="18"/>
              </w:rPr>
              <w:t>Retrieved September 1, 2011 (from</w:t>
            </w:r>
          </w:p>
          <w:p w:rsidR="00BC5F48" w:rsidRPr="003548AE" w:rsidRDefault="003D1E64" w:rsidP="00DB240F">
            <w:pPr>
              <w:spacing w:before="60" w:after="40"/>
              <w:rPr>
                <w:rFonts w:ascii="Arial" w:hAnsi="Arial" w:cs="Arial"/>
                <w:sz w:val="18"/>
                <w:szCs w:val="18"/>
              </w:rPr>
            </w:pPr>
            <w:hyperlink r:id="rId91" w:history="1">
              <w:r w:rsidR="00BC5F48" w:rsidRPr="003548AE">
                <w:rPr>
                  <w:rStyle w:val="Hyperlink"/>
                  <w:rFonts w:ascii="Arial" w:hAnsi="Arial" w:cs="Arial"/>
                  <w:sz w:val="18"/>
                  <w:szCs w:val="18"/>
                </w:rPr>
                <w:t>http://www.mater.org.au/Home/Services/Stomal-Therapy-and-Wound-Management</w:t>
              </w:r>
            </w:hyperlink>
            <w:r w:rsidR="00BC5F48">
              <w:rPr>
                <w:rFonts w:ascii="Arial" w:hAnsi="Arial" w:cs="Arial"/>
                <w:color w:val="58585A"/>
                <w:sz w:val="18"/>
                <w:szCs w:val="18"/>
              </w:rPr>
              <w:t>)</w:t>
            </w:r>
          </w:p>
        </w:tc>
      </w:tr>
    </w:tbl>
    <w:p w:rsidR="004C7C46" w:rsidRPr="007E1944" w:rsidRDefault="004C7C46" w:rsidP="007E1944">
      <w:r w:rsidRPr="003548AE">
        <w:br w:type="page"/>
      </w:r>
    </w:p>
    <w:p w:rsidR="00232407" w:rsidRPr="003548AE" w:rsidRDefault="00232407" w:rsidP="00DB240F">
      <w:pPr>
        <w:pStyle w:val="Heading3"/>
        <w:spacing w:before="60" w:line="240" w:lineRule="auto"/>
        <w:rPr>
          <w:rFonts w:ascii="Arial" w:hAnsi="Arial" w:cs="Arial"/>
          <w:sz w:val="18"/>
          <w:szCs w:val="18"/>
        </w:rPr>
      </w:pPr>
      <w:bookmarkStart w:id="539" w:name="_Toc288653817"/>
      <w:bookmarkStart w:id="540" w:name="_Toc288654304"/>
      <w:bookmarkStart w:id="541" w:name="_Toc288741385"/>
      <w:bookmarkStart w:id="542" w:name="_Toc344907790"/>
      <w:bookmarkStart w:id="543" w:name="_Toc366768497"/>
      <w:bookmarkStart w:id="544" w:name="_Toc441239226"/>
      <w:r w:rsidRPr="00A7384C">
        <w:t>40.23 Nutrition/dietetics</w:t>
      </w:r>
      <w:bookmarkEnd w:id="539"/>
      <w:bookmarkEnd w:id="540"/>
      <w:bookmarkEnd w:id="541"/>
      <w:bookmarkEnd w:id="542"/>
      <w:bookmarkEnd w:id="543"/>
      <w:bookmarkEnd w:id="544"/>
    </w:p>
    <w:tbl>
      <w:tblPr>
        <w:tblStyle w:val="TableGrid"/>
        <w:tblW w:w="9214" w:type="dxa"/>
        <w:tblInd w:w="108" w:type="dxa"/>
        <w:tblLook w:val="04A0" w:firstRow="1" w:lastRow="0" w:firstColumn="1" w:lastColumn="0" w:noHBand="0" w:noVBand="1"/>
        <w:tblDescription w:val="class 40.23 table outlines identifying attributes for Nutrition/dietetics"/>
      </w:tblPr>
      <w:tblGrid>
        <w:gridCol w:w="1843"/>
        <w:gridCol w:w="7371"/>
      </w:tblGrid>
      <w:tr w:rsidR="00232407" w:rsidRPr="00185B64" w:rsidTr="0011669E">
        <w:trPr>
          <w:tblHeader/>
        </w:trPr>
        <w:tc>
          <w:tcPr>
            <w:tcW w:w="9214" w:type="dxa"/>
            <w:gridSpan w:val="2"/>
            <w:shd w:val="clear" w:color="auto" w:fill="008A00" w:themeFill="background2"/>
          </w:tcPr>
          <w:p w:rsidR="00232407" w:rsidRPr="00185B64" w:rsidRDefault="00232407" w:rsidP="00DB240F">
            <w:pPr>
              <w:pStyle w:val="Nina"/>
              <w:spacing w:after="40"/>
              <w:contextualSpacing w:val="0"/>
            </w:pPr>
            <w:r w:rsidRPr="00185B64">
              <w:t>Identifying attributes</w:t>
            </w:r>
          </w:p>
        </w:tc>
      </w:tr>
      <w:tr w:rsidR="00232407" w:rsidRPr="00185B64" w:rsidTr="0011669E">
        <w:tc>
          <w:tcPr>
            <w:tcW w:w="1843" w:type="dxa"/>
          </w:tcPr>
          <w:p w:rsidR="00232407" w:rsidRPr="00A36733" w:rsidRDefault="00232407"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232407" w:rsidRPr="00A36733" w:rsidRDefault="00232407" w:rsidP="00DB240F">
            <w:pPr>
              <w:spacing w:before="60" w:after="40"/>
              <w:rPr>
                <w:rFonts w:ascii="Arial" w:hAnsi="Arial" w:cs="Arial"/>
                <w:sz w:val="18"/>
                <w:szCs w:val="18"/>
              </w:rPr>
            </w:pPr>
            <w:r w:rsidRPr="00A36733">
              <w:rPr>
                <w:rFonts w:ascii="Arial" w:hAnsi="Arial" w:cs="Arial"/>
                <w:sz w:val="18"/>
                <w:szCs w:val="18"/>
              </w:rPr>
              <w:t xml:space="preserve">40.23 </w:t>
            </w:r>
          </w:p>
        </w:tc>
      </w:tr>
      <w:tr w:rsidR="00232407" w:rsidRPr="00185B64"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232407" w:rsidRPr="00A36733" w:rsidRDefault="00232407" w:rsidP="00DB240F">
            <w:pPr>
              <w:spacing w:before="60" w:after="40"/>
              <w:rPr>
                <w:rFonts w:ascii="Arial" w:hAnsi="Arial" w:cs="Arial"/>
                <w:sz w:val="18"/>
                <w:szCs w:val="18"/>
              </w:rPr>
            </w:pPr>
            <w:r w:rsidRPr="00A36733">
              <w:rPr>
                <w:rFonts w:ascii="Arial" w:hAnsi="Arial" w:cs="Arial"/>
                <w:sz w:val="18"/>
                <w:szCs w:val="18"/>
              </w:rPr>
              <w:t>Nutrition/dietetics</w:t>
            </w:r>
          </w:p>
        </w:tc>
      </w:tr>
      <w:tr w:rsidR="00232407" w:rsidRPr="00185B64"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232407" w:rsidRPr="00A36733" w:rsidRDefault="00232407"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232407" w:rsidRPr="00185B64"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232407" w:rsidRPr="00A36733" w:rsidRDefault="00232407" w:rsidP="00DB240F">
            <w:pPr>
              <w:spacing w:before="60" w:after="40"/>
              <w:rPr>
                <w:rFonts w:ascii="Arial" w:hAnsi="Arial" w:cs="Arial"/>
                <w:sz w:val="18"/>
                <w:szCs w:val="18"/>
              </w:rPr>
            </w:pPr>
            <w:r w:rsidRPr="00A36733">
              <w:rPr>
                <w:rFonts w:ascii="Arial" w:hAnsi="Arial" w:cs="Arial"/>
                <w:sz w:val="18"/>
                <w:szCs w:val="18"/>
              </w:rPr>
              <w:t xml:space="preserve">MDC 10 Endocrine, nutritional and metabolic diseases and disorders </w:t>
            </w:r>
          </w:p>
        </w:tc>
      </w:tr>
      <w:tr w:rsidR="00232407" w:rsidRPr="00185B64"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232407" w:rsidRPr="00A36733" w:rsidRDefault="00232407" w:rsidP="00DB240F">
            <w:pPr>
              <w:spacing w:before="60" w:after="40"/>
              <w:rPr>
                <w:rFonts w:ascii="Arial" w:hAnsi="Arial" w:cs="Arial"/>
                <w:sz w:val="18"/>
                <w:szCs w:val="18"/>
              </w:rPr>
            </w:pPr>
            <w:r w:rsidRPr="00A36733">
              <w:rPr>
                <w:rFonts w:ascii="Arial" w:hAnsi="Arial" w:cs="Arial"/>
                <w:sz w:val="18"/>
                <w:szCs w:val="18"/>
              </w:rPr>
              <w:t>Dietitian</w:t>
            </w:r>
          </w:p>
        </w:tc>
      </w:tr>
      <w:tr w:rsidR="00232407" w:rsidRPr="00185B64"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232407" w:rsidRPr="00A36733" w:rsidRDefault="00232407" w:rsidP="00DB240F">
            <w:pPr>
              <w:spacing w:before="60" w:after="40"/>
              <w:rPr>
                <w:rFonts w:ascii="Arial" w:hAnsi="Arial" w:cs="Arial"/>
                <w:sz w:val="18"/>
                <w:szCs w:val="18"/>
              </w:rPr>
            </w:pPr>
            <w:r w:rsidRPr="00A36733">
              <w:rPr>
                <w:rFonts w:ascii="Arial" w:hAnsi="Arial" w:cs="Arial"/>
                <w:sz w:val="18"/>
                <w:szCs w:val="18"/>
              </w:rPr>
              <w:t>Provision of advice and nutrition guidelines in relation to therapeutic diets for patients including guidance on individual dietary requirements.</w:t>
            </w:r>
          </w:p>
        </w:tc>
      </w:tr>
    </w:tbl>
    <w:p w:rsidR="00232407" w:rsidRPr="003752F1" w:rsidRDefault="00232407" w:rsidP="00941D72">
      <w:pPr>
        <w:rPr>
          <w:sz w:val="2"/>
          <w:szCs w:val="2"/>
        </w:rPr>
      </w:pPr>
    </w:p>
    <w:tbl>
      <w:tblPr>
        <w:tblStyle w:val="TableGrid"/>
        <w:tblW w:w="9214" w:type="dxa"/>
        <w:tblInd w:w="108" w:type="dxa"/>
        <w:tblLook w:val="04A0" w:firstRow="1" w:lastRow="0" w:firstColumn="1" w:lastColumn="0" w:noHBand="0" w:noVBand="1"/>
        <w:tblDescription w:val="class 40.23 table outlines guide for use for Nutrition/dietetics"/>
      </w:tblPr>
      <w:tblGrid>
        <w:gridCol w:w="1843"/>
        <w:gridCol w:w="7371"/>
      </w:tblGrid>
      <w:tr w:rsidR="00232407" w:rsidRPr="00185B64" w:rsidTr="0011669E">
        <w:trPr>
          <w:tblHeader/>
        </w:trPr>
        <w:tc>
          <w:tcPr>
            <w:tcW w:w="9214" w:type="dxa"/>
            <w:gridSpan w:val="2"/>
            <w:shd w:val="clear" w:color="auto" w:fill="008A00" w:themeFill="background2"/>
          </w:tcPr>
          <w:p w:rsidR="00232407" w:rsidRPr="00185B64" w:rsidRDefault="00232407" w:rsidP="00DB240F">
            <w:pPr>
              <w:pStyle w:val="Nina"/>
              <w:spacing w:after="40"/>
              <w:contextualSpacing w:val="0"/>
              <w:rPr>
                <w:i/>
              </w:rPr>
            </w:pPr>
            <w:r>
              <w:t>Guide for use</w:t>
            </w:r>
          </w:p>
        </w:tc>
      </w:tr>
      <w:tr w:rsidR="00232407" w:rsidRPr="00F31588"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232407" w:rsidRPr="00A36733" w:rsidRDefault="00232407"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232407" w:rsidRPr="00A36733" w:rsidRDefault="00232407"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232407" w:rsidRPr="00A36733" w:rsidRDefault="004C4B56" w:rsidP="0016436D">
            <w:pPr>
              <w:numPr>
                <w:ilvl w:val="0"/>
                <w:numId w:val="93"/>
              </w:numPr>
              <w:spacing w:before="60" w:after="40"/>
              <w:ind w:left="743" w:hanging="432"/>
              <w:rPr>
                <w:rFonts w:ascii="Arial" w:hAnsi="Arial" w:cs="Arial"/>
                <w:sz w:val="18"/>
                <w:szCs w:val="18"/>
              </w:rPr>
            </w:pPr>
            <w:r>
              <w:rPr>
                <w:rFonts w:ascii="Arial" w:hAnsi="Arial" w:cs="Arial"/>
                <w:sz w:val="18"/>
                <w:szCs w:val="18"/>
              </w:rPr>
              <w:tab/>
            </w:r>
            <w:r w:rsidR="00232407" w:rsidRPr="00A36733">
              <w:rPr>
                <w:rFonts w:ascii="Arial" w:hAnsi="Arial" w:cs="Arial"/>
                <w:sz w:val="18"/>
                <w:szCs w:val="18"/>
              </w:rPr>
              <w:t>paediatric nutrition</w:t>
            </w:r>
          </w:p>
          <w:p w:rsidR="00232407" w:rsidRPr="00A36733" w:rsidRDefault="004C4B56" w:rsidP="0016436D">
            <w:pPr>
              <w:numPr>
                <w:ilvl w:val="0"/>
                <w:numId w:val="93"/>
              </w:numPr>
              <w:spacing w:before="60" w:after="40"/>
              <w:ind w:left="743" w:hanging="432"/>
              <w:rPr>
                <w:rFonts w:ascii="Arial" w:hAnsi="Arial" w:cs="Arial"/>
                <w:sz w:val="18"/>
                <w:szCs w:val="18"/>
              </w:rPr>
            </w:pPr>
            <w:r>
              <w:rPr>
                <w:rFonts w:ascii="Arial" w:hAnsi="Arial" w:cs="Arial"/>
                <w:sz w:val="18"/>
                <w:szCs w:val="18"/>
              </w:rPr>
              <w:tab/>
            </w:r>
            <w:r w:rsidR="00232407" w:rsidRPr="00A36733">
              <w:rPr>
                <w:rFonts w:ascii="Arial" w:hAnsi="Arial" w:cs="Arial"/>
                <w:sz w:val="18"/>
                <w:szCs w:val="18"/>
              </w:rPr>
              <w:t>obstetric nutrition</w:t>
            </w:r>
          </w:p>
          <w:p w:rsidR="00232407" w:rsidRPr="00A36733" w:rsidRDefault="004C4B56" w:rsidP="0016436D">
            <w:pPr>
              <w:numPr>
                <w:ilvl w:val="0"/>
                <w:numId w:val="93"/>
              </w:numPr>
              <w:spacing w:before="60" w:after="40"/>
              <w:ind w:left="743" w:hanging="432"/>
              <w:rPr>
                <w:rFonts w:ascii="Arial" w:hAnsi="Arial" w:cs="Arial"/>
                <w:sz w:val="18"/>
                <w:szCs w:val="18"/>
              </w:rPr>
            </w:pPr>
            <w:r>
              <w:rPr>
                <w:rFonts w:ascii="Arial" w:hAnsi="Arial" w:cs="Arial"/>
                <w:sz w:val="18"/>
                <w:szCs w:val="18"/>
              </w:rPr>
              <w:tab/>
            </w:r>
            <w:r w:rsidR="00232407" w:rsidRPr="00A36733">
              <w:rPr>
                <w:rFonts w:ascii="Arial" w:hAnsi="Arial" w:cs="Arial"/>
                <w:sz w:val="18"/>
                <w:szCs w:val="18"/>
              </w:rPr>
              <w:t>the nutritional management of chronic disease and specific conditions such as cystic fibrosis, coeliac disease, inborn errors of metabolism, gastrointestinal disorders, diabetes and weight management</w:t>
            </w:r>
          </w:p>
          <w:p w:rsidR="00232407" w:rsidRPr="00A36733" w:rsidRDefault="004C4B56" w:rsidP="0016436D">
            <w:pPr>
              <w:numPr>
                <w:ilvl w:val="0"/>
                <w:numId w:val="93"/>
              </w:numPr>
              <w:spacing w:before="60" w:after="40"/>
              <w:ind w:left="743" w:hanging="432"/>
              <w:rPr>
                <w:rFonts w:ascii="Arial" w:hAnsi="Arial" w:cs="Arial"/>
                <w:sz w:val="18"/>
                <w:szCs w:val="18"/>
              </w:rPr>
            </w:pPr>
            <w:r>
              <w:rPr>
                <w:rFonts w:ascii="Arial" w:hAnsi="Arial" w:cs="Arial"/>
                <w:sz w:val="18"/>
                <w:szCs w:val="18"/>
              </w:rPr>
              <w:tab/>
            </w:r>
            <w:r w:rsidR="00232407" w:rsidRPr="00A36733">
              <w:rPr>
                <w:rFonts w:ascii="Arial" w:hAnsi="Arial" w:cs="Arial"/>
                <w:sz w:val="18"/>
                <w:szCs w:val="18"/>
              </w:rPr>
              <w:t>food allergies and food intolerances</w:t>
            </w:r>
          </w:p>
          <w:p w:rsidR="00232407" w:rsidRPr="00A36733" w:rsidRDefault="004C4B56" w:rsidP="0016436D">
            <w:pPr>
              <w:numPr>
                <w:ilvl w:val="0"/>
                <w:numId w:val="93"/>
              </w:numPr>
              <w:spacing w:before="60" w:after="40"/>
              <w:ind w:left="743" w:hanging="432"/>
              <w:rPr>
                <w:rFonts w:ascii="Arial" w:hAnsi="Arial" w:cs="Arial"/>
                <w:sz w:val="18"/>
                <w:szCs w:val="18"/>
              </w:rPr>
            </w:pPr>
            <w:r>
              <w:rPr>
                <w:rFonts w:ascii="Arial" w:hAnsi="Arial" w:cs="Arial"/>
                <w:sz w:val="18"/>
                <w:szCs w:val="18"/>
              </w:rPr>
              <w:tab/>
            </w:r>
            <w:r w:rsidR="00232407" w:rsidRPr="00A36733">
              <w:rPr>
                <w:rFonts w:ascii="Arial" w:hAnsi="Arial" w:cs="Arial"/>
                <w:sz w:val="18"/>
                <w:szCs w:val="18"/>
              </w:rPr>
              <w:t>nutrition support and education for patients receiving treatment for cancer and before and after surgery</w:t>
            </w:r>
          </w:p>
          <w:p w:rsidR="00232407" w:rsidRPr="00A36733" w:rsidRDefault="00232407"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232407" w:rsidRPr="00A36733" w:rsidRDefault="004C4B56" w:rsidP="0016436D">
            <w:pPr>
              <w:numPr>
                <w:ilvl w:val="0"/>
                <w:numId w:val="93"/>
              </w:numPr>
              <w:spacing w:before="60" w:after="40"/>
              <w:ind w:left="743" w:hanging="432"/>
              <w:rPr>
                <w:rFonts w:ascii="Arial" w:hAnsi="Arial" w:cs="Arial"/>
                <w:sz w:val="18"/>
                <w:szCs w:val="18"/>
              </w:rPr>
            </w:pPr>
            <w:r>
              <w:rPr>
                <w:rFonts w:ascii="Arial" w:hAnsi="Arial" w:cs="Arial"/>
                <w:sz w:val="18"/>
                <w:szCs w:val="18"/>
              </w:rPr>
              <w:tab/>
            </w:r>
            <w:r w:rsidR="00232407" w:rsidRPr="00A36733">
              <w:rPr>
                <w:rFonts w:ascii="Arial" w:hAnsi="Arial" w:cs="Arial"/>
                <w:sz w:val="18"/>
                <w:szCs w:val="18"/>
              </w:rPr>
              <w:t>management of diabetes mellitus by allied health/clinical nurse specialist in endocrinology clinic (40.46)</w:t>
            </w:r>
          </w:p>
          <w:p w:rsidR="00232407" w:rsidRPr="00A36733" w:rsidRDefault="004C4B56" w:rsidP="0016436D">
            <w:pPr>
              <w:numPr>
                <w:ilvl w:val="0"/>
                <w:numId w:val="93"/>
              </w:numPr>
              <w:spacing w:before="60" w:after="40"/>
              <w:ind w:left="743" w:hanging="432"/>
              <w:rPr>
                <w:rFonts w:ascii="Arial" w:hAnsi="Arial" w:cs="Arial"/>
                <w:sz w:val="18"/>
                <w:szCs w:val="18"/>
              </w:rPr>
            </w:pPr>
            <w:r>
              <w:rPr>
                <w:rFonts w:ascii="Arial" w:hAnsi="Arial" w:cs="Arial"/>
                <w:sz w:val="18"/>
                <w:szCs w:val="18"/>
              </w:rPr>
              <w:tab/>
            </w:r>
            <w:r w:rsidR="00232407" w:rsidRPr="00A36733">
              <w:rPr>
                <w:rFonts w:ascii="Arial" w:hAnsi="Arial" w:cs="Arial"/>
                <w:sz w:val="18"/>
                <w:szCs w:val="18"/>
              </w:rPr>
              <w:t>provision of paediatric feeding advice in allied health/clinical nurse specialist midwifery and maternity clinic (40.28)</w:t>
            </w:r>
          </w:p>
        </w:tc>
      </w:tr>
      <w:tr w:rsidR="00232407" w:rsidRPr="00185B64"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232407" w:rsidRPr="00A36733" w:rsidRDefault="00232407" w:rsidP="00DB240F">
            <w:pPr>
              <w:spacing w:before="60" w:after="40"/>
              <w:rPr>
                <w:rFonts w:ascii="Arial" w:hAnsi="Arial" w:cs="Arial"/>
                <w:sz w:val="18"/>
                <w:szCs w:val="18"/>
              </w:rPr>
            </w:pPr>
          </w:p>
        </w:tc>
      </w:tr>
      <w:tr w:rsidR="00232407" w:rsidRPr="00185B64" w:rsidTr="0011669E">
        <w:trPr>
          <w:trHeight w:val="193"/>
        </w:trPr>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232407" w:rsidRPr="00A36733" w:rsidRDefault="00232407" w:rsidP="00DB240F">
            <w:pPr>
              <w:spacing w:before="60" w:after="40"/>
              <w:rPr>
                <w:rFonts w:ascii="Arial" w:hAnsi="Arial" w:cs="Arial"/>
                <w:sz w:val="18"/>
                <w:szCs w:val="18"/>
              </w:rPr>
            </w:pPr>
          </w:p>
        </w:tc>
      </w:tr>
    </w:tbl>
    <w:p w:rsidR="00232407" w:rsidRPr="003752F1" w:rsidRDefault="00232407" w:rsidP="00941D72">
      <w:pPr>
        <w:rPr>
          <w:sz w:val="2"/>
          <w:szCs w:val="2"/>
        </w:rPr>
      </w:pPr>
    </w:p>
    <w:tbl>
      <w:tblPr>
        <w:tblStyle w:val="TableGrid"/>
        <w:tblW w:w="9214" w:type="dxa"/>
        <w:tblInd w:w="108" w:type="dxa"/>
        <w:tblLayout w:type="fixed"/>
        <w:tblLook w:val="04A0" w:firstRow="1" w:lastRow="0" w:firstColumn="1" w:lastColumn="0" w:noHBand="0" w:noVBand="1"/>
        <w:tblDescription w:val="class 40.23 table outlines administrative attributes for Nutrition/dietetics"/>
      </w:tblPr>
      <w:tblGrid>
        <w:gridCol w:w="1843"/>
        <w:gridCol w:w="7371"/>
      </w:tblGrid>
      <w:tr w:rsidR="00232407" w:rsidRPr="00185B64" w:rsidTr="0011669E">
        <w:trPr>
          <w:tblHeader/>
        </w:trPr>
        <w:tc>
          <w:tcPr>
            <w:tcW w:w="9214" w:type="dxa"/>
            <w:gridSpan w:val="2"/>
            <w:shd w:val="clear" w:color="auto" w:fill="008A00" w:themeFill="background2"/>
          </w:tcPr>
          <w:p w:rsidR="00232407" w:rsidRPr="00185B64" w:rsidRDefault="00232407" w:rsidP="00DB240F">
            <w:pPr>
              <w:pStyle w:val="Nina"/>
              <w:spacing w:after="40"/>
              <w:contextualSpacing w:val="0"/>
            </w:pPr>
            <w:r w:rsidRPr="00185B64">
              <w:t>Administrative attributes</w:t>
            </w:r>
          </w:p>
        </w:tc>
      </w:tr>
      <w:tr w:rsidR="00232407" w:rsidRPr="00185B64"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232407" w:rsidRPr="00A36733" w:rsidRDefault="00232407" w:rsidP="00DB240F">
            <w:pPr>
              <w:spacing w:before="60" w:after="40"/>
              <w:rPr>
                <w:rFonts w:ascii="Arial" w:hAnsi="Arial" w:cs="Arial"/>
                <w:sz w:val="18"/>
                <w:szCs w:val="18"/>
              </w:rPr>
            </w:pPr>
            <w:r w:rsidRPr="00A36733">
              <w:rPr>
                <w:rFonts w:ascii="Arial" w:hAnsi="Arial" w:cs="Arial"/>
                <w:sz w:val="18"/>
                <w:szCs w:val="18"/>
              </w:rPr>
              <w:t>Services – SA Outpatient Clinic Mapping</w:t>
            </w:r>
          </w:p>
        </w:tc>
      </w:tr>
      <w:tr w:rsidR="00232407" w:rsidRPr="00185B64"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232407" w:rsidRPr="00A36733" w:rsidRDefault="00232407" w:rsidP="00DB240F">
            <w:pPr>
              <w:spacing w:before="60" w:after="40"/>
              <w:rPr>
                <w:rFonts w:ascii="Arial" w:hAnsi="Arial" w:cs="Arial"/>
                <w:sz w:val="18"/>
                <w:szCs w:val="18"/>
              </w:rPr>
            </w:pPr>
            <w:r w:rsidRPr="00A36733">
              <w:rPr>
                <w:rFonts w:ascii="Arial" w:hAnsi="Arial" w:cs="Arial"/>
                <w:sz w:val="18"/>
                <w:szCs w:val="18"/>
              </w:rPr>
              <w:t>24/3/2011</w:t>
            </w:r>
          </w:p>
        </w:tc>
      </w:tr>
      <w:tr w:rsidR="00232407" w:rsidRPr="00185B64"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232407" w:rsidRPr="00A36733" w:rsidRDefault="00232407" w:rsidP="00DB240F">
            <w:pPr>
              <w:spacing w:before="60" w:after="40"/>
              <w:rPr>
                <w:rFonts w:ascii="Arial" w:hAnsi="Arial" w:cs="Arial"/>
                <w:sz w:val="18"/>
                <w:szCs w:val="18"/>
              </w:rPr>
            </w:pPr>
            <w:r w:rsidRPr="00A36733">
              <w:rPr>
                <w:rFonts w:ascii="Arial" w:hAnsi="Arial" w:cs="Arial"/>
                <w:sz w:val="18"/>
                <w:szCs w:val="18"/>
              </w:rPr>
              <w:t>08/10/2012</w:t>
            </w:r>
          </w:p>
        </w:tc>
      </w:tr>
      <w:tr w:rsidR="00232407" w:rsidRPr="00185B64" w:rsidTr="0011669E">
        <w:tc>
          <w:tcPr>
            <w:tcW w:w="1843" w:type="dxa"/>
          </w:tcPr>
          <w:p w:rsidR="00232407" w:rsidRPr="00A36733" w:rsidRDefault="00232407"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232407" w:rsidRPr="00A36733" w:rsidRDefault="00232407" w:rsidP="00DB240F">
            <w:pPr>
              <w:tabs>
                <w:tab w:val="center" w:pos="3148"/>
              </w:tabs>
              <w:spacing w:before="60" w:after="40"/>
              <w:rPr>
                <w:rFonts w:ascii="Arial" w:hAnsi="Arial" w:cs="Arial"/>
                <w:sz w:val="18"/>
                <w:szCs w:val="18"/>
              </w:rPr>
            </w:pPr>
            <w:r w:rsidRPr="00A36733">
              <w:rPr>
                <w:rFonts w:ascii="Arial" w:hAnsi="Arial" w:cs="Arial"/>
                <w:sz w:val="18"/>
                <w:szCs w:val="18"/>
              </w:rPr>
              <w:t xml:space="preserve">Non-Admitted Care </w:t>
            </w:r>
            <w:r w:rsidR="004C289F">
              <w:rPr>
                <w:rFonts w:ascii="Arial" w:hAnsi="Arial" w:cs="Arial"/>
                <w:sz w:val="18"/>
                <w:szCs w:val="18"/>
              </w:rPr>
              <w:t>Advisory Working Group (NACAWG)</w:t>
            </w:r>
          </w:p>
        </w:tc>
      </w:tr>
      <w:tr w:rsidR="00232407" w:rsidRPr="00A7384C" w:rsidTr="0011669E">
        <w:trPr>
          <w:trHeight w:val="85"/>
        </w:trPr>
        <w:tc>
          <w:tcPr>
            <w:tcW w:w="1843" w:type="dxa"/>
          </w:tcPr>
          <w:p w:rsidR="00232407" w:rsidRPr="00185B64" w:rsidRDefault="00232407" w:rsidP="00DB240F">
            <w:pPr>
              <w:spacing w:before="60" w:after="40"/>
              <w:jc w:val="right"/>
              <w:rPr>
                <w:rFonts w:ascii="Arial" w:hAnsi="Arial" w:cs="Arial"/>
                <w:b/>
                <w:color w:val="58585A"/>
                <w:sz w:val="18"/>
                <w:szCs w:val="18"/>
              </w:rPr>
            </w:pPr>
            <w:r w:rsidRPr="00A36733">
              <w:rPr>
                <w:rFonts w:ascii="Arial" w:hAnsi="Arial" w:cs="Arial"/>
                <w:b/>
                <w:sz w:val="18"/>
                <w:szCs w:val="18"/>
              </w:rPr>
              <w:t>Reference material</w:t>
            </w:r>
          </w:p>
        </w:tc>
        <w:tc>
          <w:tcPr>
            <w:tcW w:w="7371" w:type="dxa"/>
          </w:tcPr>
          <w:p w:rsidR="00232407" w:rsidRPr="00A7384C" w:rsidRDefault="00232407" w:rsidP="00DB240F">
            <w:pPr>
              <w:spacing w:before="60" w:after="40"/>
              <w:rPr>
                <w:rFonts w:ascii="Arial" w:hAnsi="Arial"/>
                <w:color w:val="58585A"/>
                <w:sz w:val="18"/>
              </w:rPr>
            </w:pPr>
            <w:r w:rsidRPr="00A36733">
              <w:rPr>
                <w:rFonts w:ascii="Arial" w:hAnsi="Arial" w:cs="Arial"/>
                <w:sz w:val="18"/>
                <w:szCs w:val="18"/>
              </w:rPr>
              <w:t xml:space="preserve">Mater Misericordiae Health Services Brisbane Ltd (No date). </w:t>
            </w:r>
            <w:hyperlink r:id="rId92" w:history="1">
              <w:r w:rsidRPr="002C3BCA">
                <w:rPr>
                  <w:rStyle w:val="Hyperlink"/>
                  <w:rFonts w:ascii="Arial" w:hAnsi="Arial" w:cs="Arial"/>
                  <w:sz w:val="18"/>
                  <w:szCs w:val="18"/>
                </w:rPr>
                <w:t>Nutrition and Dietetics</w:t>
              </w:r>
            </w:hyperlink>
            <w:r w:rsidRPr="0070121C">
              <w:rPr>
                <w:rFonts w:ascii="Arial" w:hAnsi="Arial" w:cs="Arial"/>
                <w:color w:val="58585A"/>
                <w:sz w:val="18"/>
                <w:szCs w:val="18"/>
              </w:rPr>
              <w:t xml:space="preserve">. </w:t>
            </w:r>
            <w:r w:rsidRPr="00A36733">
              <w:rPr>
                <w:rFonts w:ascii="Arial" w:hAnsi="Arial" w:cs="Arial"/>
                <w:sz w:val="18"/>
                <w:szCs w:val="18"/>
              </w:rPr>
              <w:t xml:space="preserve">Retrieved September 1, 2011 (from </w:t>
            </w:r>
            <w:hyperlink r:id="rId93" w:history="1">
              <w:r w:rsidRPr="004264FC">
                <w:rPr>
                  <w:rStyle w:val="Hyperlink"/>
                  <w:rFonts w:ascii="Arial" w:hAnsi="Arial" w:cs="Arial"/>
                  <w:sz w:val="18"/>
                  <w:szCs w:val="18"/>
                </w:rPr>
                <w:t>http://www.mater.org.au/Home/Services/Allied-Health/Nutrition-and-Dietetics</w:t>
              </w:r>
            </w:hyperlink>
            <w:r>
              <w:rPr>
                <w:rFonts w:ascii="Arial" w:hAnsi="Arial" w:cs="Arial"/>
                <w:color w:val="58585A"/>
                <w:sz w:val="18"/>
                <w:szCs w:val="18"/>
              </w:rPr>
              <w:t>)</w:t>
            </w:r>
          </w:p>
        </w:tc>
      </w:tr>
    </w:tbl>
    <w:p w:rsidR="004C7C46" w:rsidRPr="00762549" w:rsidRDefault="004C7C46" w:rsidP="00762549">
      <w:r w:rsidRPr="003548AE">
        <w:br w:type="page"/>
      </w:r>
    </w:p>
    <w:p w:rsidR="004C7C46" w:rsidRDefault="00E705C1" w:rsidP="00DB240F">
      <w:pPr>
        <w:pStyle w:val="Heading3"/>
        <w:spacing w:before="60" w:line="240" w:lineRule="auto"/>
        <w:rPr>
          <w:rFonts w:ascii="Arial" w:hAnsi="Arial" w:cs="Arial"/>
          <w:color w:val="58585A"/>
          <w:sz w:val="18"/>
          <w:szCs w:val="18"/>
        </w:rPr>
      </w:pPr>
      <w:bookmarkStart w:id="545" w:name="_Toc288653825"/>
      <w:bookmarkStart w:id="546" w:name="_Toc288654312"/>
      <w:bookmarkStart w:id="547" w:name="_Toc288741387"/>
      <w:bookmarkStart w:id="548" w:name="_Toc344907791"/>
      <w:bookmarkStart w:id="549" w:name="_Toc366768498"/>
      <w:bookmarkStart w:id="550" w:name="_Toc441239227"/>
      <w:r w:rsidRPr="00A7384C">
        <w:t>40.24 Orthotics</w:t>
      </w:r>
      <w:bookmarkEnd w:id="545"/>
      <w:bookmarkEnd w:id="546"/>
      <w:bookmarkEnd w:id="547"/>
      <w:bookmarkEnd w:id="548"/>
      <w:bookmarkEnd w:id="549"/>
      <w:bookmarkEnd w:id="550"/>
    </w:p>
    <w:p w:rsidR="00E705C1" w:rsidRPr="00A62301" w:rsidRDefault="00E705C1" w:rsidP="00DB240F">
      <w:pPr>
        <w:spacing w:before="60" w:after="40" w:line="240" w:lineRule="auto"/>
        <w:rPr>
          <w:rFonts w:ascii="Arial" w:hAnsi="Arial" w:cs="Arial"/>
          <w:color w:val="58585A"/>
          <w:sz w:val="2"/>
          <w:szCs w:val="2"/>
        </w:rPr>
      </w:pPr>
    </w:p>
    <w:tbl>
      <w:tblPr>
        <w:tblStyle w:val="TableGrid"/>
        <w:tblW w:w="9214" w:type="dxa"/>
        <w:tblInd w:w="108" w:type="dxa"/>
        <w:tblLook w:val="04A0" w:firstRow="1" w:lastRow="0" w:firstColumn="1" w:lastColumn="0" w:noHBand="0" w:noVBand="1"/>
        <w:tblDescription w:val="class 40.24 table outlines identifying attributes for Orthotics "/>
      </w:tblPr>
      <w:tblGrid>
        <w:gridCol w:w="1843"/>
        <w:gridCol w:w="7371"/>
      </w:tblGrid>
      <w:tr w:rsidR="00232407" w:rsidRPr="00185B64" w:rsidTr="0011669E">
        <w:trPr>
          <w:tblHeader/>
        </w:trPr>
        <w:tc>
          <w:tcPr>
            <w:tcW w:w="9214" w:type="dxa"/>
            <w:gridSpan w:val="2"/>
            <w:shd w:val="clear" w:color="auto" w:fill="008A00" w:themeFill="background2"/>
          </w:tcPr>
          <w:p w:rsidR="00232407" w:rsidRPr="00185B64" w:rsidRDefault="00232407" w:rsidP="00DB240F">
            <w:pPr>
              <w:pStyle w:val="Nina"/>
              <w:spacing w:after="40"/>
              <w:contextualSpacing w:val="0"/>
            </w:pPr>
            <w:r w:rsidRPr="00185B64">
              <w:t>Identifying attributes</w:t>
            </w:r>
          </w:p>
        </w:tc>
      </w:tr>
      <w:tr w:rsidR="00E705C1" w:rsidRPr="00185B64" w:rsidTr="0011669E">
        <w:tc>
          <w:tcPr>
            <w:tcW w:w="1843" w:type="dxa"/>
          </w:tcPr>
          <w:p w:rsidR="00E705C1" w:rsidRPr="00A36733" w:rsidRDefault="00E705C1"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 xml:space="preserve">40.24 </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Orthotics</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MDC 08 Diseases and disorders of the musculoskeletal system and connective tissue</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 xml:space="preserve">Orthotist, prosthetist </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E705C1" w:rsidRPr="00A36733" w:rsidRDefault="00E705C1" w:rsidP="00DB240F">
            <w:pPr>
              <w:spacing w:before="60" w:after="40"/>
              <w:rPr>
                <w:rFonts w:ascii="Arial" w:hAnsi="Arial" w:cs="Arial"/>
                <w:bCs/>
                <w:sz w:val="18"/>
                <w:szCs w:val="18"/>
              </w:rPr>
            </w:pPr>
            <w:r w:rsidRPr="00A36733">
              <w:rPr>
                <w:rFonts w:ascii="Arial" w:hAnsi="Arial" w:cs="Arial"/>
                <w:sz w:val="18"/>
                <w:szCs w:val="18"/>
              </w:rPr>
              <w:t>The fitting of orthotic devices which apply external forces to the body for the purpose of support and alignment, reducing pain or enhancing mobility.</w:t>
            </w:r>
          </w:p>
        </w:tc>
      </w:tr>
    </w:tbl>
    <w:p w:rsidR="00232407" w:rsidRPr="003752F1" w:rsidRDefault="00232407" w:rsidP="00941D72">
      <w:pPr>
        <w:rPr>
          <w:sz w:val="2"/>
          <w:szCs w:val="2"/>
        </w:rPr>
      </w:pPr>
    </w:p>
    <w:tbl>
      <w:tblPr>
        <w:tblStyle w:val="TableGrid"/>
        <w:tblW w:w="9214" w:type="dxa"/>
        <w:tblInd w:w="108" w:type="dxa"/>
        <w:tblLook w:val="04A0" w:firstRow="1" w:lastRow="0" w:firstColumn="1" w:lastColumn="0" w:noHBand="0" w:noVBand="1"/>
        <w:tblDescription w:val="class 40.24 table outlines guide for use for Orthotics"/>
      </w:tblPr>
      <w:tblGrid>
        <w:gridCol w:w="1843"/>
        <w:gridCol w:w="7371"/>
      </w:tblGrid>
      <w:tr w:rsidR="00232407" w:rsidRPr="00185B64" w:rsidTr="0011669E">
        <w:trPr>
          <w:tblHeader/>
        </w:trPr>
        <w:tc>
          <w:tcPr>
            <w:tcW w:w="9214" w:type="dxa"/>
            <w:gridSpan w:val="2"/>
            <w:shd w:val="clear" w:color="auto" w:fill="008A00" w:themeFill="background2"/>
          </w:tcPr>
          <w:p w:rsidR="00232407" w:rsidRPr="00185B64" w:rsidRDefault="00232407" w:rsidP="00DB240F">
            <w:pPr>
              <w:pStyle w:val="Nina"/>
              <w:spacing w:after="40"/>
              <w:contextualSpacing w:val="0"/>
              <w:rPr>
                <w:i/>
              </w:rPr>
            </w:pPr>
            <w:r>
              <w:t>Guide for use</w:t>
            </w:r>
          </w:p>
        </w:tc>
      </w:tr>
      <w:tr w:rsidR="00E705C1" w:rsidRPr="00F31588"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E705C1" w:rsidRPr="00A36733" w:rsidRDefault="00E705C1" w:rsidP="00DB240F">
            <w:pPr>
              <w:spacing w:before="60" w:after="40"/>
              <w:rPr>
                <w:rFonts w:ascii="Arial" w:hAnsi="Arial" w:cs="Arial"/>
                <w:bCs/>
                <w:sz w:val="18"/>
                <w:szCs w:val="18"/>
              </w:rPr>
            </w:pPr>
            <w:r w:rsidRPr="00A36733">
              <w:rPr>
                <w:rFonts w:ascii="Arial" w:hAnsi="Arial" w:cs="Arial"/>
                <w:bCs/>
                <w:sz w:val="18"/>
                <w:szCs w:val="18"/>
              </w:rPr>
              <w:t>Consultations on the following services:</w:t>
            </w:r>
          </w:p>
          <w:p w:rsidR="00E705C1" w:rsidRPr="00A36733" w:rsidRDefault="004C4B56" w:rsidP="0016436D">
            <w:pPr>
              <w:numPr>
                <w:ilvl w:val="0"/>
                <w:numId w:val="94"/>
              </w:numPr>
              <w:spacing w:before="60" w:after="40"/>
              <w:ind w:left="743" w:hanging="432"/>
              <w:rPr>
                <w:rFonts w:ascii="Arial" w:hAnsi="Arial" w:cs="Arial"/>
                <w:sz w:val="18"/>
                <w:szCs w:val="18"/>
              </w:rPr>
            </w:pPr>
            <w:r>
              <w:rPr>
                <w:rFonts w:ascii="Arial" w:hAnsi="Arial" w:cs="Arial"/>
                <w:bCs/>
                <w:sz w:val="18"/>
                <w:szCs w:val="18"/>
              </w:rPr>
              <w:tab/>
            </w:r>
            <w:r w:rsidR="00E705C1" w:rsidRPr="00A36733">
              <w:rPr>
                <w:rFonts w:ascii="Arial" w:hAnsi="Arial" w:cs="Arial"/>
                <w:bCs/>
                <w:sz w:val="18"/>
                <w:szCs w:val="18"/>
              </w:rPr>
              <w:t>foot orthotics</w:t>
            </w:r>
          </w:p>
          <w:p w:rsidR="00E705C1" w:rsidRPr="00A36733" w:rsidRDefault="004C4B56" w:rsidP="0016436D">
            <w:pPr>
              <w:numPr>
                <w:ilvl w:val="0"/>
                <w:numId w:val="94"/>
              </w:numPr>
              <w:spacing w:before="60" w:after="40"/>
              <w:ind w:left="743" w:hanging="432"/>
              <w:rPr>
                <w:rFonts w:ascii="Arial" w:hAnsi="Arial" w:cs="Arial"/>
                <w:sz w:val="18"/>
                <w:szCs w:val="18"/>
              </w:rPr>
            </w:pPr>
            <w:r>
              <w:rPr>
                <w:rFonts w:ascii="Arial" w:hAnsi="Arial" w:cs="Arial"/>
                <w:bCs/>
                <w:sz w:val="18"/>
                <w:szCs w:val="18"/>
              </w:rPr>
              <w:tab/>
            </w:r>
            <w:r w:rsidR="00E705C1" w:rsidRPr="00A36733">
              <w:rPr>
                <w:rFonts w:ascii="Arial" w:hAnsi="Arial" w:cs="Arial"/>
                <w:bCs/>
                <w:sz w:val="18"/>
                <w:szCs w:val="18"/>
              </w:rPr>
              <w:t>bracing</w:t>
            </w:r>
          </w:p>
          <w:p w:rsidR="00E705C1" w:rsidRPr="00A36733" w:rsidRDefault="004C4B56" w:rsidP="0016436D">
            <w:pPr>
              <w:numPr>
                <w:ilvl w:val="0"/>
                <w:numId w:val="94"/>
              </w:numPr>
              <w:spacing w:before="60" w:after="40"/>
              <w:ind w:left="743" w:hanging="432"/>
              <w:rPr>
                <w:rFonts w:ascii="Arial" w:hAnsi="Arial" w:cs="Arial"/>
                <w:sz w:val="18"/>
                <w:szCs w:val="18"/>
              </w:rPr>
            </w:pPr>
            <w:r>
              <w:rPr>
                <w:rFonts w:ascii="Arial" w:hAnsi="Arial" w:cs="Arial"/>
                <w:bCs/>
                <w:sz w:val="18"/>
                <w:szCs w:val="18"/>
              </w:rPr>
              <w:tab/>
            </w:r>
            <w:r w:rsidR="00E705C1" w:rsidRPr="00A36733">
              <w:rPr>
                <w:rFonts w:ascii="Arial" w:hAnsi="Arial" w:cs="Arial"/>
                <w:bCs/>
                <w:sz w:val="18"/>
                <w:szCs w:val="18"/>
              </w:rPr>
              <w:t>compression garments</w:t>
            </w:r>
          </w:p>
          <w:p w:rsidR="00E705C1" w:rsidRPr="00A36733" w:rsidRDefault="00E705C1"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E705C1" w:rsidRPr="00A36733" w:rsidRDefault="004C4B56" w:rsidP="0016436D">
            <w:pPr>
              <w:numPr>
                <w:ilvl w:val="0"/>
                <w:numId w:val="95"/>
              </w:numPr>
              <w:spacing w:before="60" w:after="40"/>
              <w:ind w:left="743" w:hanging="432"/>
              <w:rPr>
                <w:rFonts w:ascii="Arial" w:hAnsi="Arial" w:cs="Arial"/>
                <w:sz w:val="18"/>
                <w:szCs w:val="18"/>
              </w:rPr>
            </w:pPr>
            <w:r>
              <w:rPr>
                <w:rFonts w:ascii="Arial" w:hAnsi="Arial" w:cs="Arial"/>
                <w:sz w:val="18"/>
                <w:szCs w:val="18"/>
              </w:rPr>
              <w:tab/>
            </w:r>
            <w:r w:rsidR="00E705C1" w:rsidRPr="00A36733">
              <w:rPr>
                <w:rFonts w:ascii="Arial" w:hAnsi="Arial" w:cs="Arial"/>
                <w:sz w:val="18"/>
                <w:szCs w:val="18"/>
              </w:rPr>
              <w:t>provision and fitting of aids and appliances in allied health/clinical nurse specialist aids and appliances clinic (40.03)</w:t>
            </w:r>
          </w:p>
          <w:p w:rsidR="00E705C1" w:rsidRPr="00A36733" w:rsidRDefault="004C4B56" w:rsidP="0016436D">
            <w:pPr>
              <w:numPr>
                <w:ilvl w:val="0"/>
                <w:numId w:val="95"/>
              </w:numPr>
              <w:spacing w:before="60" w:after="40"/>
              <w:ind w:left="743" w:hanging="432"/>
              <w:rPr>
                <w:rFonts w:ascii="Arial" w:hAnsi="Arial" w:cs="Arial"/>
                <w:sz w:val="18"/>
                <w:szCs w:val="18"/>
              </w:rPr>
            </w:pPr>
            <w:r>
              <w:rPr>
                <w:rFonts w:ascii="Arial" w:hAnsi="Arial" w:cs="Arial"/>
                <w:sz w:val="18"/>
                <w:szCs w:val="18"/>
              </w:rPr>
              <w:tab/>
            </w:r>
            <w:r w:rsidR="00E705C1" w:rsidRPr="00A36733">
              <w:rPr>
                <w:rFonts w:ascii="Arial" w:hAnsi="Arial" w:cs="Arial"/>
                <w:sz w:val="18"/>
                <w:szCs w:val="18"/>
              </w:rPr>
              <w:t>podiatry (40.25)</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E705C1" w:rsidRPr="00A36733" w:rsidRDefault="00E705C1" w:rsidP="00DB240F">
            <w:pPr>
              <w:spacing w:before="60" w:after="40"/>
              <w:rPr>
                <w:rFonts w:ascii="Arial" w:hAnsi="Arial" w:cs="Arial"/>
                <w:sz w:val="18"/>
                <w:szCs w:val="18"/>
              </w:rPr>
            </w:pPr>
          </w:p>
        </w:tc>
      </w:tr>
      <w:tr w:rsidR="00E705C1" w:rsidRPr="00185B64" w:rsidTr="0011669E">
        <w:trPr>
          <w:trHeight w:val="193"/>
        </w:trPr>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E705C1" w:rsidRPr="00A36733" w:rsidRDefault="00E705C1" w:rsidP="00DB240F">
            <w:pPr>
              <w:spacing w:before="60" w:after="40"/>
              <w:rPr>
                <w:rFonts w:ascii="Arial" w:hAnsi="Arial" w:cs="Arial"/>
                <w:sz w:val="18"/>
                <w:szCs w:val="18"/>
              </w:rPr>
            </w:pPr>
          </w:p>
        </w:tc>
      </w:tr>
    </w:tbl>
    <w:p w:rsidR="00232407" w:rsidRPr="003752F1" w:rsidRDefault="00232407" w:rsidP="00941D72">
      <w:pPr>
        <w:rPr>
          <w:sz w:val="2"/>
          <w:szCs w:val="2"/>
        </w:rPr>
      </w:pPr>
    </w:p>
    <w:tbl>
      <w:tblPr>
        <w:tblStyle w:val="TableGrid"/>
        <w:tblW w:w="9214" w:type="dxa"/>
        <w:tblInd w:w="108" w:type="dxa"/>
        <w:tblLayout w:type="fixed"/>
        <w:tblLook w:val="04A0" w:firstRow="1" w:lastRow="0" w:firstColumn="1" w:lastColumn="0" w:noHBand="0" w:noVBand="1"/>
        <w:tblDescription w:val="class 40.24 table outlines administrative attributes for Orthotics"/>
      </w:tblPr>
      <w:tblGrid>
        <w:gridCol w:w="1843"/>
        <w:gridCol w:w="7371"/>
      </w:tblGrid>
      <w:tr w:rsidR="00232407" w:rsidRPr="00185B64" w:rsidTr="0011669E">
        <w:trPr>
          <w:tblHeader/>
        </w:trPr>
        <w:tc>
          <w:tcPr>
            <w:tcW w:w="9214" w:type="dxa"/>
            <w:gridSpan w:val="2"/>
            <w:shd w:val="clear" w:color="auto" w:fill="008A00" w:themeFill="background2"/>
          </w:tcPr>
          <w:p w:rsidR="00232407" w:rsidRPr="00185B64" w:rsidRDefault="00232407" w:rsidP="00DB240F">
            <w:pPr>
              <w:pStyle w:val="Nina"/>
              <w:spacing w:after="40"/>
              <w:contextualSpacing w:val="0"/>
            </w:pPr>
            <w:r w:rsidRPr="00185B64">
              <w:t>Administrative attributes</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NSW Tier 2 Clinic List</w:t>
            </w:r>
          </w:p>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Qld Monthly Activity Collection (MAC) Manual</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24/3/2011</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1/9/2011</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E705C1" w:rsidRPr="00A7384C" w:rsidTr="0011669E">
        <w:trPr>
          <w:trHeight w:val="85"/>
        </w:trPr>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E705C1" w:rsidRPr="00A36733" w:rsidRDefault="00E705C1" w:rsidP="00DB240F">
            <w:pPr>
              <w:spacing w:before="60" w:after="40"/>
              <w:rPr>
                <w:rFonts w:ascii="Arial" w:hAnsi="Arial" w:cs="Arial"/>
                <w:sz w:val="18"/>
                <w:szCs w:val="18"/>
              </w:rPr>
            </w:pPr>
          </w:p>
        </w:tc>
      </w:tr>
    </w:tbl>
    <w:p w:rsidR="004C7C46" w:rsidRPr="004F2EA3" w:rsidRDefault="004C7C46" w:rsidP="004F2EA3">
      <w:r w:rsidRPr="0070121C">
        <w:br w:type="page"/>
      </w:r>
    </w:p>
    <w:p w:rsidR="00E705C1" w:rsidRDefault="00E705C1" w:rsidP="00DB240F">
      <w:pPr>
        <w:pStyle w:val="Heading3"/>
        <w:spacing w:before="60" w:line="240" w:lineRule="auto"/>
        <w:rPr>
          <w:rFonts w:ascii="Arial" w:hAnsi="Arial" w:cs="Arial"/>
          <w:sz w:val="18"/>
          <w:szCs w:val="18"/>
        </w:rPr>
      </w:pPr>
      <w:bookmarkStart w:id="551" w:name="_Toc288653829"/>
      <w:bookmarkStart w:id="552" w:name="_Toc288654316"/>
      <w:bookmarkStart w:id="553" w:name="_Toc288741389"/>
      <w:bookmarkStart w:id="554" w:name="_Toc344907792"/>
      <w:bookmarkStart w:id="555" w:name="_Toc366768499"/>
      <w:bookmarkStart w:id="556" w:name="_Toc441239228"/>
      <w:r w:rsidRPr="00A7384C">
        <w:t>40.25 Podiatry</w:t>
      </w:r>
      <w:bookmarkEnd w:id="551"/>
      <w:bookmarkEnd w:id="552"/>
      <w:bookmarkEnd w:id="553"/>
      <w:bookmarkEnd w:id="554"/>
      <w:bookmarkEnd w:id="555"/>
      <w:bookmarkEnd w:id="556"/>
    </w:p>
    <w:p w:rsidR="00E705C1" w:rsidRPr="00A62301" w:rsidRDefault="00E705C1" w:rsidP="00DB240F">
      <w:pPr>
        <w:spacing w:before="60" w:after="40" w:line="240" w:lineRule="auto"/>
        <w:rPr>
          <w:rFonts w:ascii="Arial" w:hAnsi="Arial" w:cs="Arial"/>
          <w:sz w:val="2"/>
          <w:szCs w:val="2"/>
        </w:rPr>
      </w:pPr>
    </w:p>
    <w:tbl>
      <w:tblPr>
        <w:tblStyle w:val="TableGrid"/>
        <w:tblW w:w="9214" w:type="dxa"/>
        <w:tblInd w:w="108" w:type="dxa"/>
        <w:tblLook w:val="04A0" w:firstRow="1" w:lastRow="0" w:firstColumn="1" w:lastColumn="0" w:noHBand="0" w:noVBand="1"/>
        <w:tblDescription w:val="class 40.25 table outlines identifying attributes for Podiatry"/>
      </w:tblPr>
      <w:tblGrid>
        <w:gridCol w:w="1843"/>
        <w:gridCol w:w="7371"/>
      </w:tblGrid>
      <w:tr w:rsidR="00E705C1" w:rsidRPr="00185B64" w:rsidTr="0011669E">
        <w:trPr>
          <w:tblHeader/>
        </w:trPr>
        <w:tc>
          <w:tcPr>
            <w:tcW w:w="9214" w:type="dxa"/>
            <w:gridSpan w:val="2"/>
            <w:shd w:val="clear" w:color="auto" w:fill="008A00" w:themeFill="background2"/>
          </w:tcPr>
          <w:p w:rsidR="00E705C1" w:rsidRPr="00185B64" w:rsidRDefault="00E705C1" w:rsidP="00DB240F">
            <w:pPr>
              <w:pStyle w:val="Nina"/>
              <w:spacing w:after="40"/>
              <w:contextualSpacing w:val="0"/>
            </w:pPr>
            <w:r w:rsidRPr="00185B64">
              <w:t>Identifying attributes</w:t>
            </w:r>
          </w:p>
        </w:tc>
      </w:tr>
      <w:tr w:rsidR="00E705C1" w:rsidRPr="00185B64" w:rsidTr="0011669E">
        <w:tc>
          <w:tcPr>
            <w:tcW w:w="1843" w:type="dxa"/>
          </w:tcPr>
          <w:p w:rsidR="00E705C1" w:rsidRPr="00A36733" w:rsidRDefault="00E705C1"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40.2</w:t>
            </w:r>
            <w:r w:rsidR="00423CFC">
              <w:rPr>
                <w:rFonts w:ascii="Arial" w:hAnsi="Arial" w:cs="Arial"/>
                <w:sz w:val="18"/>
                <w:szCs w:val="18"/>
              </w:rPr>
              <w:t>5</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E705C1" w:rsidRPr="00A36733" w:rsidRDefault="00423CFC" w:rsidP="00DB240F">
            <w:pPr>
              <w:spacing w:before="60" w:after="40"/>
              <w:rPr>
                <w:rFonts w:ascii="Arial" w:hAnsi="Arial" w:cs="Arial"/>
                <w:sz w:val="18"/>
                <w:szCs w:val="18"/>
              </w:rPr>
            </w:pPr>
            <w:r w:rsidRPr="00423CFC">
              <w:rPr>
                <w:rFonts w:ascii="Arial" w:hAnsi="Arial" w:cs="Arial"/>
                <w:sz w:val="18"/>
                <w:szCs w:val="18"/>
              </w:rPr>
              <w:t>Podiatry</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MDC 08 Diseases and disorders of the musculoskeletal system and connective tissue</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E705C1" w:rsidRPr="00A36733" w:rsidRDefault="00423CFC" w:rsidP="00DB240F">
            <w:pPr>
              <w:spacing w:before="60" w:after="40"/>
              <w:rPr>
                <w:rFonts w:ascii="Arial" w:hAnsi="Arial" w:cs="Arial"/>
                <w:sz w:val="18"/>
                <w:szCs w:val="18"/>
              </w:rPr>
            </w:pPr>
            <w:r w:rsidRPr="00423CFC">
              <w:rPr>
                <w:rFonts w:ascii="Arial" w:hAnsi="Arial" w:cs="Arial"/>
                <w:sz w:val="18"/>
                <w:szCs w:val="18"/>
              </w:rPr>
              <w:t>Podiatrist</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E705C1" w:rsidRPr="00A36733" w:rsidRDefault="00423CFC" w:rsidP="00DB240F">
            <w:pPr>
              <w:spacing w:before="60" w:after="40"/>
              <w:rPr>
                <w:rFonts w:ascii="Arial" w:hAnsi="Arial" w:cs="Arial"/>
                <w:bCs/>
                <w:sz w:val="18"/>
                <w:szCs w:val="18"/>
              </w:rPr>
            </w:pPr>
            <w:r w:rsidRPr="00423CFC">
              <w:rPr>
                <w:rFonts w:ascii="Arial" w:hAnsi="Arial" w:cs="Arial"/>
                <w:sz w:val="18"/>
                <w:szCs w:val="18"/>
              </w:rPr>
              <w:t>Diagnosis and treatment of specific foot and lower limb conditions, including the management and treatment of patients with general and specific podiatry conditions.</w:t>
            </w:r>
          </w:p>
        </w:tc>
      </w:tr>
    </w:tbl>
    <w:p w:rsidR="00E705C1" w:rsidRPr="003752F1" w:rsidRDefault="00E705C1" w:rsidP="00941D72">
      <w:pPr>
        <w:rPr>
          <w:sz w:val="2"/>
          <w:szCs w:val="2"/>
        </w:rPr>
      </w:pPr>
    </w:p>
    <w:tbl>
      <w:tblPr>
        <w:tblStyle w:val="TableGrid"/>
        <w:tblW w:w="9214" w:type="dxa"/>
        <w:tblInd w:w="108" w:type="dxa"/>
        <w:tblLook w:val="04A0" w:firstRow="1" w:lastRow="0" w:firstColumn="1" w:lastColumn="0" w:noHBand="0" w:noVBand="1"/>
        <w:tblDescription w:val="class 40.25 table outlines guide for use for Podiatry"/>
      </w:tblPr>
      <w:tblGrid>
        <w:gridCol w:w="1843"/>
        <w:gridCol w:w="7371"/>
      </w:tblGrid>
      <w:tr w:rsidR="00E705C1" w:rsidRPr="00185B64" w:rsidTr="0011669E">
        <w:trPr>
          <w:tblHeader/>
        </w:trPr>
        <w:tc>
          <w:tcPr>
            <w:tcW w:w="9214" w:type="dxa"/>
            <w:gridSpan w:val="2"/>
            <w:shd w:val="clear" w:color="auto" w:fill="008A00" w:themeFill="background2"/>
          </w:tcPr>
          <w:p w:rsidR="00E705C1" w:rsidRPr="00185B64" w:rsidRDefault="00E705C1" w:rsidP="00DB240F">
            <w:pPr>
              <w:pStyle w:val="Nina"/>
              <w:spacing w:after="40"/>
              <w:contextualSpacing w:val="0"/>
              <w:rPr>
                <w:i/>
              </w:rPr>
            </w:pPr>
            <w:r>
              <w:t>Guide for use</w:t>
            </w:r>
          </w:p>
        </w:tc>
      </w:tr>
      <w:tr w:rsidR="00E705C1" w:rsidRPr="00F31588"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423CFC" w:rsidRPr="00423CFC" w:rsidRDefault="00423CFC" w:rsidP="00423CFC">
            <w:pPr>
              <w:spacing w:before="60" w:after="40"/>
              <w:rPr>
                <w:rFonts w:ascii="Arial" w:hAnsi="Arial" w:cs="Arial"/>
                <w:i/>
                <w:sz w:val="18"/>
                <w:szCs w:val="18"/>
              </w:rPr>
            </w:pPr>
            <w:r w:rsidRPr="00423CFC">
              <w:rPr>
                <w:rFonts w:ascii="Arial" w:hAnsi="Arial" w:cs="Arial"/>
                <w:i/>
                <w:sz w:val="18"/>
                <w:szCs w:val="18"/>
              </w:rPr>
              <w:t>Inclusions:</w:t>
            </w:r>
          </w:p>
          <w:p w:rsidR="00423CFC" w:rsidRPr="00423CFC" w:rsidRDefault="00423CFC" w:rsidP="00423CFC">
            <w:pPr>
              <w:spacing w:before="60" w:after="40"/>
              <w:rPr>
                <w:rFonts w:ascii="Arial" w:hAnsi="Arial" w:cs="Arial"/>
                <w:sz w:val="18"/>
                <w:szCs w:val="18"/>
              </w:rPr>
            </w:pPr>
            <w:r w:rsidRPr="00423CFC">
              <w:rPr>
                <w:rFonts w:ascii="Arial" w:hAnsi="Arial" w:cs="Arial"/>
                <w:sz w:val="18"/>
                <w:szCs w:val="18"/>
              </w:rPr>
              <w:t>Consultations on the following services:</w:t>
            </w:r>
          </w:p>
          <w:p w:rsidR="00423CFC" w:rsidRPr="00423CFC" w:rsidRDefault="009A4A50" w:rsidP="0016436D">
            <w:pPr>
              <w:pStyle w:val="ListParagraph"/>
              <w:numPr>
                <w:ilvl w:val="0"/>
                <w:numId w:val="170"/>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ulcer management</w:t>
            </w:r>
          </w:p>
          <w:p w:rsidR="00423CFC" w:rsidRPr="00423CFC" w:rsidRDefault="009A4A50" w:rsidP="0016436D">
            <w:pPr>
              <w:pStyle w:val="ListParagraph"/>
              <w:numPr>
                <w:ilvl w:val="0"/>
                <w:numId w:val="170"/>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orthotic therapy</w:t>
            </w:r>
          </w:p>
          <w:p w:rsidR="00423CFC" w:rsidRPr="00423CFC" w:rsidRDefault="009A4A50" w:rsidP="0016436D">
            <w:pPr>
              <w:pStyle w:val="ListParagraph"/>
              <w:numPr>
                <w:ilvl w:val="0"/>
                <w:numId w:val="170"/>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below knee casting</w:t>
            </w:r>
          </w:p>
          <w:p w:rsidR="00423CFC" w:rsidRPr="00423CFC" w:rsidRDefault="009A4A50" w:rsidP="0016436D">
            <w:pPr>
              <w:pStyle w:val="ListParagraph"/>
              <w:numPr>
                <w:ilvl w:val="0"/>
                <w:numId w:val="170"/>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vascular assessment</w:t>
            </w:r>
          </w:p>
          <w:p w:rsidR="00423CFC" w:rsidRPr="00423CFC" w:rsidRDefault="009A4A50" w:rsidP="0016436D">
            <w:pPr>
              <w:pStyle w:val="ListParagraph"/>
              <w:numPr>
                <w:ilvl w:val="0"/>
                <w:numId w:val="170"/>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 xml:space="preserve">neurological assessment </w:t>
            </w:r>
          </w:p>
          <w:p w:rsidR="00423CFC" w:rsidRPr="00423CFC" w:rsidRDefault="009A4A50" w:rsidP="0016436D">
            <w:pPr>
              <w:pStyle w:val="ListParagraph"/>
              <w:numPr>
                <w:ilvl w:val="0"/>
                <w:numId w:val="170"/>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orthopaedic assessment of feet</w:t>
            </w:r>
          </w:p>
          <w:p w:rsidR="00423CFC" w:rsidRPr="00423CFC" w:rsidRDefault="00423CFC" w:rsidP="00423CFC">
            <w:pPr>
              <w:spacing w:before="60" w:after="40"/>
              <w:rPr>
                <w:rFonts w:ascii="Arial" w:hAnsi="Arial" w:cs="Arial"/>
                <w:sz w:val="18"/>
                <w:szCs w:val="18"/>
              </w:rPr>
            </w:pPr>
            <w:r w:rsidRPr="00423CFC">
              <w:rPr>
                <w:rFonts w:ascii="Arial" w:hAnsi="Arial" w:cs="Arial"/>
                <w:sz w:val="18"/>
                <w:szCs w:val="18"/>
              </w:rPr>
              <w:t>Management of the following conditions:</w:t>
            </w:r>
          </w:p>
          <w:p w:rsidR="00423CFC" w:rsidRPr="00423CFC" w:rsidRDefault="009A4A50" w:rsidP="0016436D">
            <w:pPr>
              <w:pStyle w:val="ListParagraph"/>
              <w:numPr>
                <w:ilvl w:val="0"/>
                <w:numId w:val="171"/>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bone and joint disorders</w:t>
            </w:r>
          </w:p>
          <w:p w:rsidR="00423CFC" w:rsidRPr="00423CFC" w:rsidRDefault="009A4A50" w:rsidP="0016436D">
            <w:pPr>
              <w:pStyle w:val="ListParagraph"/>
              <w:numPr>
                <w:ilvl w:val="0"/>
                <w:numId w:val="171"/>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muscular, neurological and circulatory complaints</w:t>
            </w:r>
          </w:p>
          <w:p w:rsidR="00423CFC" w:rsidRPr="00423CFC" w:rsidRDefault="009A4A50" w:rsidP="0016436D">
            <w:pPr>
              <w:pStyle w:val="ListParagraph"/>
              <w:numPr>
                <w:ilvl w:val="0"/>
                <w:numId w:val="171"/>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skin and nail disorders</w:t>
            </w:r>
          </w:p>
          <w:p w:rsidR="00423CFC" w:rsidRPr="00423CFC" w:rsidRDefault="009A4A50" w:rsidP="0016436D">
            <w:pPr>
              <w:pStyle w:val="ListParagraph"/>
              <w:numPr>
                <w:ilvl w:val="0"/>
                <w:numId w:val="171"/>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corns, calluses, ingrown toenails</w:t>
            </w:r>
          </w:p>
          <w:p w:rsidR="00423CFC" w:rsidRPr="00423CFC" w:rsidRDefault="009A4A50" w:rsidP="0016436D">
            <w:pPr>
              <w:pStyle w:val="ListParagraph"/>
              <w:numPr>
                <w:ilvl w:val="0"/>
                <w:numId w:val="171"/>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sporting injuries</w:t>
            </w:r>
          </w:p>
          <w:p w:rsidR="00423CFC" w:rsidRPr="00423CFC" w:rsidRDefault="009A4A50" w:rsidP="0016436D">
            <w:pPr>
              <w:pStyle w:val="ListParagraph"/>
              <w:numPr>
                <w:ilvl w:val="0"/>
                <w:numId w:val="171"/>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lower limb and foot care in diabetic patients</w:t>
            </w:r>
          </w:p>
          <w:p w:rsidR="00423CFC" w:rsidRPr="00423CFC" w:rsidRDefault="00423CFC" w:rsidP="00423CFC">
            <w:pPr>
              <w:spacing w:before="60" w:after="40"/>
              <w:rPr>
                <w:rFonts w:ascii="Arial" w:hAnsi="Arial" w:cs="Arial"/>
                <w:i/>
                <w:sz w:val="18"/>
                <w:szCs w:val="18"/>
              </w:rPr>
            </w:pPr>
            <w:r w:rsidRPr="00423CFC">
              <w:rPr>
                <w:rFonts w:ascii="Arial" w:hAnsi="Arial" w:cs="Arial"/>
                <w:i/>
                <w:sz w:val="18"/>
                <w:szCs w:val="18"/>
              </w:rPr>
              <w:t>Exclusions:</w:t>
            </w:r>
          </w:p>
          <w:p w:rsidR="00E705C1" w:rsidRPr="00423CFC" w:rsidRDefault="009A4A50" w:rsidP="0016436D">
            <w:pPr>
              <w:numPr>
                <w:ilvl w:val="0"/>
                <w:numId w:val="95"/>
              </w:numPr>
              <w:spacing w:before="60" w:after="40"/>
              <w:ind w:left="743" w:hanging="432"/>
              <w:rPr>
                <w:rFonts w:ascii="Arial" w:hAnsi="Arial" w:cs="Arial"/>
                <w:sz w:val="18"/>
                <w:szCs w:val="18"/>
              </w:rPr>
            </w:pPr>
            <w:r>
              <w:rPr>
                <w:rFonts w:ascii="Arial" w:hAnsi="Arial" w:cs="Arial"/>
                <w:sz w:val="18"/>
                <w:szCs w:val="18"/>
              </w:rPr>
              <w:tab/>
            </w:r>
            <w:r w:rsidR="00423CFC" w:rsidRPr="00423CFC">
              <w:rPr>
                <w:rFonts w:ascii="Arial" w:hAnsi="Arial" w:cs="Arial"/>
                <w:sz w:val="18"/>
                <w:szCs w:val="18"/>
              </w:rPr>
              <w:t>provision and fitting of orthotic devices in allied health/clinical nurse specialist orthotics clinic (40.24)</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E705C1" w:rsidRPr="00A36733" w:rsidRDefault="00E705C1" w:rsidP="00DB240F">
            <w:pPr>
              <w:spacing w:before="60" w:after="40"/>
              <w:rPr>
                <w:rFonts w:ascii="Arial" w:hAnsi="Arial" w:cs="Arial"/>
                <w:sz w:val="18"/>
                <w:szCs w:val="18"/>
              </w:rPr>
            </w:pPr>
          </w:p>
        </w:tc>
      </w:tr>
      <w:tr w:rsidR="00E705C1" w:rsidRPr="00185B64" w:rsidTr="0011669E">
        <w:trPr>
          <w:trHeight w:val="193"/>
        </w:trPr>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E705C1" w:rsidRPr="00A36733" w:rsidRDefault="00E705C1" w:rsidP="00DB240F">
            <w:pPr>
              <w:spacing w:before="60" w:after="40"/>
              <w:rPr>
                <w:rFonts w:ascii="Arial" w:hAnsi="Arial" w:cs="Arial"/>
                <w:sz w:val="18"/>
                <w:szCs w:val="18"/>
              </w:rPr>
            </w:pPr>
          </w:p>
        </w:tc>
      </w:tr>
    </w:tbl>
    <w:p w:rsidR="00E705C1" w:rsidRPr="003752F1" w:rsidRDefault="00E705C1" w:rsidP="00941D72">
      <w:pPr>
        <w:rPr>
          <w:sz w:val="2"/>
          <w:szCs w:val="2"/>
        </w:rPr>
      </w:pPr>
    </w:p>
    <w:tbl>
      <w:tblPr>
        <w:tblStyle w:val="TableGrid"/>
        <w:tblW w:w="9214" w:type="dxa"/>
        <w:tblInd w:w="108" w:type="dxa"/>
        <w:tblLayout w:type="fixed"/>
        <w:tblLook w:val="04A0" w:firstRow="1" w:lastRow="0" w:firstColumn="1" w:lastColumn="0" w:noHBand="0" w:noVBand="1"/>
        <w:tblDescription w:val="class 40.25 table outlines administrative attributes for Podiatry"/>
      </w:tblPr>
      <w:tblGrid>
        <w:gridCol w:w="1843"/>
        <w:gridCol w:w="7371"/>
      </w:tblGrid>
      <w:tr w:rsidR="00E705C1" w:rsidRPr="00185B64" w:rsidTr="0011669E">
        <w:trPr>
          <w:tblHeader/>
        </w:trPr>
        <w:tc>
          <w:tcPr>
            <w:tcW w:w="9214" w:type="dxa"/>
            <w:gridSpan w:val="2"/>
            <w:shd w:val="clear" w:color="auto" w:fill="008A00" w:themeFill="background2"/>
          </w:tcPr>
          <w:p w:rsidR="00E705C1" w:rsidRPr="00185B64" w:rsidRDefault="00E705C1" w:rsidP="00DB240F">
            <w:pPr>
              <w:pStyle w:val="Nina"/>
              <w:spacing w:after="40"/>
              <w:contextualSpacing w:val="0"/>
            </w:pPr>
            <w:r w:rsidRPr="00185B64">
              <w:t>Administrative attributes</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NSW Tier 2 Clinic List</w:t>
            </w:r>
          </w:p>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Qld Monthly Activity Collection (MAC) Manual</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24/3/2011</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1/9/2011</w:t>
            </w:r>
          </w:p>
        </w:tc>
      </w:tr>
      <w:tr w:rsidR="00E705C1" w:rsidRPr="00185B64" w:rsidTr="0011669E">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E705C1" w:rsidRPr="00A36733" w:rsidRDefault="00E705C1"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E705C1" w:rsidRPr="00A7384C" w:rsidTr="0011669E">
        <w:trPr>
          <w:trHeight w:val="85"/>
        </w:trPr>
        <w:tc>
          <w:tcPr>
            <w:tcW w:w="1843" w:type="dxa"/>
          </w:tcPr>
          <w:p w:rsidR="00E705C1" w:rsidRPr="00A36733" w:rsidRDefault="00E705C1"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E705C1" w:rsidRPr="00A36733" w:rsidRDefault="00E705C1" w:rsidP="00DB240F">
            <w:pPr>
              <w:spacing w:before="60" w:after="40"/>
              <w:rPr>
                <w:rFonts w:ascii="Arial" w:hAnsi="Arial" w:cs="Arial"/>
                <w:sz w:val="18"/>
                <w:szCs w:val="18"/>
              </w:rPr>
            </w:pPr>
          </w:p>
        </w:tc>
      </w:tr>
    </w:tbl>
    <w:p w:rsidR="004C7C46" w:rsidRPr="00762549" w:rsidRDefault="004C7C46" w:rsidP="00762549">
      <w:r w:rsidRPr="003548AE">
        <w:br w:type="page"/>
      </w:r>
    </w:p>
    <w:p w:rsidR="00526378" w:rsidRDefault="00526378" w:rsidP="00DB240F">
      <w:pPr>
        <w:pStyle w:val="Heading3"/>
        <w:spacing w:before="60" w:line="240" w:lineRule="auto"/>
        <w:rPr>
          <w:rFonts w:ascii="Arial" w:hAnsi="Arial" w:cs="Arial"/>
          <w:color w:val="58585A"/>
          <w:sz w:val="18"/>
          <w:szCs w:val="18"/>
        </w:rPr>
      </w:pPr>
      <w:bookmarkStart w:id="557" w:name="_Toc344907793"/>
      <w:bookmarkStart w:id="558" w:name="_Toc366768500"/>
      <w:bookmarkStart w:id="559" w:name="_Toc441239229"/>
      <w:r w:rsidRPr="00A7384C">
        <w:t>40.27 Family planning</w:t>
      </w:r>
      <w:bookmarkEnd w:id="557"/>
      <w:bookmarkEnd w:id="558"/>
      <w:bookmarkEnd w:id="559"/>
    </w:p>
    <w:p w:rsidR="00526378" w:rsidRPr="00A62301" w:rsidRDefault="00526378" w:rsidP="00DB240F">
      <w:pPr>
        <w:spacing w:before="60" w:after="40" w:line="240" w:lineRule="auto"/>
        <w:rPr>
          <w:rFonts w:ascii="Arial" w:hAnsi="Arial" w:cs="Arial"/>
          <w:color w:val="58585A"/>
          <w:sz w:val="2"/>
          <w:szCs w:val="2"/>
        </w:rPr>
      </w:pPr>
    </w:p>
    <w:tbl>
      <w:tblPr>
        <w:tblStyle w:val="TableGrid"/>
        <w:tblW w:w="9214" w:type="dxa"/>
        <w:tblInd w:w="108" w:type="dxa"/>
        <w:tblLook w:val="04A0" w:firstRow="1" w:lastRow="0" w:firstColumn="1" w:lastColumn="0" w:noHBand="0" w:noVBand="1"/>
        <w:tblDescription w:val="class 40.27 table outlines identifying attributes for Family planning"/>
      </w:tblPr>
      <w:tblGrid>
        <w:gridCol w:w="1843"/>
        <w:gridCol w:w="7371"/>
      </w:tblGrid>
      <w:tr w:rsidR="00526378" w:rsidRPr="00185B64" w:rsidTr="0011669E">
        <w:trPr>
          <w:tblHeader/>
        </w:trPr>
        <w:tc>
          <w:tcPr>
            <w:tcW w:w="9214" w:type="dxa"/>
            <w:gridSpan w:val="2"/>
            <w:shd w:val="clear" w:color="auto" w:fill="008A00" w:themeFill="background2"/>
          </w:tcPr>
          <w:p w:rsidR="00526378" w:rsidRPr="00185B64" w:rsidRDefault="00526378" w:rsidP="00DB240F">
            <w:pPr>
              <w:pStyle w:val="Nina"/>
              <w:spacing w:after="40"/>
              <w:contextualSpacing w:val="0"/>
            </w:pPr>
            <w:r w:rsidRPr="00185B64">
              <w:t>Identifying attributes</w:t>
            </w:r>
          </w:p>
        </w:tc>
      </w:tr>
      <w:tr w:rsidR="00526378" w:rsidRPr="00185B64" w:rsidTr="0011669E">
        <w:tc>
          <w:tcPr>
            <w:tcW w:w="1843" w:type="dxa"/>
          </w:tcPr>
          <w:p w:rsidR="00526378" w:rsidRPr="00A36733" w:rsidRDefault="0052637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 xml:space="preserve">40.27 </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Family planning</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Allied health and clinical nurse specialist led</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MDC 12 Male reproductive disorders</w:t>
            </w:r>
          </w:p>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MDC 13 Female reproductive disorders</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526378" w:rsidRPr="00A36733" w:rsidRDefault="00526378" w:rsidP="00DB240F">
            <w:pPr>
              <w:widowControl w:val="0"/>
              <w:spacing w:before="60" w:after="40"/>
              <w:rPr>
                <w:rFonts w:ascii="Arial" w:hAnsi="Arial" w:cs="Arial"/>
                <w:sz w:val="18"/>
                <w:szCs w:val="18"/>
              </w:rPr>
            </w:pPr>
            <w:r w:rsidRPr="00A36733">
              <w:rPr>
                <w:rFonts w:ascii="Arial" w:hAnsi="Arial" w:cs="Arial"/>
                <w:sz w:val="18"/>
                <w:szCs w:val="18"/>
              </w:rPr>
              <w:t>Allied health/clinical nurse specialist</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526378" w:rsidRPr="00A36733" w:rsidRDefault="00526378" w:rsidP="00DB240F">
            <w:pPr>
              <w:widowControl w:val="0"/>
              <w:spacing w:before="60" w:after="40"/>
              <w:rPr>
                <w:rFonts w:ascii="Arial" w:hAnsi="Arial" w:cs="Arial"/>
                <w:sz w:val="18"/>
                <w:szCs w:val="18"/>
              </w:rPr>
            </w:pPr>
            <w:r w:rsidRPr="00A36733">
              <w:rPr>
                <w:rFonts w:ascii="Arial" w:hAnsi="Arial" w:cs="Arial"/>
                <w:sz w:val="18"/>
                <w:szCs w:val="18"/>
              </w:rPr>
              <w:t>Treatment, referral, management, information and advice services for patients who wish to regulate the number of children born into a family by the use of various methods of birth control.</w:t>
            </w:r>
          </w:p>
        </w:tc>
      </w:tr>
    </w:tbl>
    <w:p w:rsidR="00526378" w:rsidRPr="003752F1" w:rsidRDefault="00526378" w:rsidP="00941D72">
      <w:pPr>
        <w:rPr>
          <w:sz w:val="2"/>
          <w:szCs w:val="2"/>
        </w:rPr>
      </w:pPr>
    </w:p>
    <w:tbl>
      <w:tblPr>
        <w:tblStyle w:val="TableGrid"/>
        <w:tblW w:w="9214" w:type="dxa"/>
        <w:tblInd w:w="108" w:type="dxa"/>
        <w:tblLook w:val="04A0" w:firstRow="1" w:lastRow="0" w:firstColumn="1" w:lastColumn="0" w:noHBand="0" w:noVBand="1"/>
        <w:tblDescription w:val="class 40.27 table outlines guide for use for Family planning"/>
      </w:tblPr>
      <w:tblGrid>
        <w:gridCol w:w="1843"/>
        <w:gridCol w:w="7371"/>
      </w:tblGrid>
      <w:tr w:rsidR="00526378" w:rsidRPr="00185B64" w:rsidTr="0011669E">
        <w:trPr>
          <w:tblHeader/>
        </w:trPr>
        <w:tc>
          <w:tcPr>
            <w:tcW w:w="9214" w:type="dxa"/>
            <w:gridSpan w:val="2"/>
            <w:shd w:val="clear" w:color="auto" w:fill="008A00" w:themeFill="background2"/>
          </w:tcPr>
          <w:p w:rsidR="00526378" w:rsidRPr="00185B64" w:rsidRDefault="00526378" w:rsidP="00DB240F">
            <w:pPr>
              <w:pStyle w:val="Nina"/>
              <w:spacing w:after="40"/>
              <w:contextualSpacing w:val="0"/>
              <w:rPr>
                <w:i/>
              </w:rPr>
            </w:pPr>
            <w:r>
              <w:t>Guide for use</w:t>
            </w:r>
          </w:p>
        </w:tc>
      </w:tr>
      <w:tr w:rsidR="00526378" w:rsidRPr="00F31588"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526378" w:rsidRPr="00A36733" w:rsidRDefault="00B561CC" w:rsidP="00DB240F">
            <w:pPr>
              <w:spacing w:before="60" w:after="40"/>
              <w:rPr>
                <w:rFonts w:ascii="Arial" w:hAnsi="Arial" w:cs="Arial"/>
                <w:sz w:val="18"/>
                <w:szCs w:val="18"/>
              </w:rPr>
            </w:pPr>
            <w:r>
              <w:rPr>
                <w:rFonts w:ascii="Arial" w:hAnsi="Arial" w:cs="Arial"/>
                <w:sz w:val="18"/>
                <w:szCs w:val="18"/>
              </w:rPr>
              <w:t>Counselling</w:t>
            </w:r>
            <w:r w:rsidR="00526378" w:rsidRPr="00A36733">
              <w:rPr>
                <w:rFonts w:ascii="Arial" w:hAnsi="Arial" w:cs="Arial"/>
                <w:sz w:val="18"/>
                <w:szCs w:val="18"/>
              </w:rPr>
              <w:t xml:space="preserve"> on:</w:t>
            </w:r>
          </w:p>
          <w:p w:rsidR="00526378" w:rsidRPr="00A36733" w:rsidRDefault="004C4B56" w:rsidP="0016436D">
            <w:pPr>
              <w:numPr>
                <w:ilvl w:val="0"/>
                <w:numId w:val="97"/>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contraception</w:t>
            </w:r>
          </w:p>
          <w:p w:rsidR="00526378" w:rsidRPr="00A36733" w:rsidRDefault="004C4B56" w:rsidP="0016436D">
            <w:pPr>
              <w:numPr>
                <w:ilvl w:val="0"/>
                <w:numId w:val="97"/>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sterilisation</w:t>
            </w:r>
          </w:p>
          <w:p w:rsidR="00526378" w:rsidRPr="00A36733" w:rsidRDefault="004C4B56" w:rsidP="0016436D">
            <w:pPr>
              <w:numPr>
                <w:ilvl w:val="0"/>
                <w:numId w:val="97"/>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infertility</w:t>
            </w:r>
          </w:p>
          <w:p w:rsidR="00526378" w:rsidRPr="00A36733" w:rsidRDefault="004C4B56" w:rsidP="0016436D">
            <w:pPr>
              <w:numPr>
                <w:ilvl w:val="0"/>
                <w:numId w:val="97"/>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termination of pregnancy</w:t>
            </w:r>
          </w:p>
          <w:p w:rsidR="00526378" w:rsidRPr="00A36733" w:rsidRDefault="004C4B56" w:rsidP="0016436D">
            <w:pPr>
              <w:numPr>
                <w:ilvl w:val="0"/>
                <w:numId w:val="97"/>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menopause</w:t>
            </w:r>
          </w:p>
          <w:p w:rsidR="00526378" w:rsidRPr="00A36733" w:rsidRDefault="00526378"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526378" w:rsidRPr="00A36733" w:rsidRDefault="004C4B56" w:rsidP="0016436D">
            <w:pPr>
              <w:numPr>
                <w:ilvl w:val="0"/>
                <w:numId w:val="98"/>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mammography screening clinic (30.07)</w:t>
            </w:r>
          </w:p>
          <w:p w:rsidR="00526378" w:rsidRPr="00A36733" w:rsidRDefault="004C4B56" w:rsidP="0016436D">
            <w:pPr>
              <w:numPr>
                <w:ilvl w:val="0"/>
                <w:numId w:val="98"/>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allied health/clinical nurse specialist sexual health clinic (40.10)</w:t>
            </w:r>
          </w:p>
          <w:p w:rsidR="00526378" w:rsidRPr="00A36733" w:rsidRDefault="004C4B56" w:rsidP="0016436D">
            <w:pPr>
              <w:numPr>
                <w:ilvl w:val="0"/>
                <w:numId w:val="98"/>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family planning services provided by gynaecologist (20.38)</w:t>
            </w:r>
          </w:p>
          <w:p w:rsidR="00526378" w:rsidRPr="00A36733" w:rsidRDefault="004C4B56" w:rsidP="0016436D">
            <w:pPr>
              <w:numPr>
                <w:ilvl w:val="0"/>
                <w:numId w:val="98"/>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family planning services provided by general practitioner (20.06)</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526378" w:rsidRPr="00A36733" w:rsidRDefault="00526378" w:rsidP="00DB240F">
            <w:pPr>
              <w:spacing w:before="60" w:after="40"/>
              <w:rPr>
                <w:rFonts w:ascii="Arial" w:hAnsi="Arial" w:cs="Arial"/>
                <w:sz w:val="18"/>
                <w:szCs w:val="18"/>
              </w:rPr>
            </w:pPr>
          </w:p>
        </w:tc>
      </w:tr>
      <w:tr w:rsidR="00526378" w:rsidRPr="00185B64" w:rsidTr="0011669E">
        <w:trPr>
          <w:trHeight w:val="193"/>
        </w:trPr>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526378" w:rsidRPr="00A36733" w:rsidRDefault="00526378" w:rsidP="00DB240F">
            <w:pPr>
              <w:spacing w:before="60" w:after="40"/>
              <w:rPr>
                <w:rFonts w:ascii="Arial" w:hAnsi="Arial" w:cs="Arial"/>
                <w:sz w:val="18"/>
                <w:szCs w:val="18"/>
              </w:rPr>
            </w:pPr>
          </w:p>
        </w:tc>
      </w:tr>
    </w:tbl>
    <w:p w:rsidR="00526378" w:rsidRPr="003752F1" w:rsidRDefault="00526378" w:rsidP="00941D72">
      <w:pPr>
        <w:rPr>
          <w:sz w:val="2"/>
          <w:szCs w:val="2"/>
        </w:rPr>
      </w:pPr>
    </w:p>
    <w:tbl>
      <w:tblPr>
        <w:tblStyle w:val="TableGrid"/>
        <w:tblW w:w="9214" w:type="dxa"/>
        <w:tblInd w:w="108" w:type="dxa"/>
        <w:tblLayout w:type="fixed"/>
        <w:tblLook w:val="04A0" w:firstRow="1" w:lastRow="0" w:firstColumn="1" w:lastColumn="0" w:noHBand="0" w:noVBand="1"/>
        <w:tblDescription w:val="class 40.27 table outlines administrative attributes for Family planning"/>
      </w:tblPr>
      <w:tblGrid>
        <w:gridCol w:w="1843"/>
        <w:gridCol w:w="7371"/>
      </w:tblGrid>
      <w:tr w:rsidR="00526378" w:rsidRPr="00185B64" w:rsidTr="0011669E">
        <w:trPr>
          <w:tblHeader/>
        </w:trPr>
        <w:tc>
          <w:tcPr>
            <w:tcW w:w="9214" w:type="dxa"/>
            <w:gridSpan w:val="2"/>
            <w:shd w:val="clear" w:color="auto" w:fill="008A00" w:themeFill="background2"/>
          </w:tcPr>
          <w:p w:rsidR="00526378" w:rsidRPr="00185B64" w:rsidRDefault="00526378" w:rsidP="00DB240F">
            <w:pPr>
              <w:pStyle w:val="Nina"/>
              <w:spacing w:after="40"/>
              <w:contextualSpacing w:val="0"/>
            </w:pPr>
            <w:r w:rsidRPr="00185B64">
              <w:t>Administrative attributes</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 xml:space="preserve">NSW Tier 2 clinic list </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30/3/2011</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526378" w:rsidRPr="00A36733" w:rsidRDefault="00822A04" w:rsidP="00DB240F">
            <w:pPr>
              <w:spacing w:before="60" w:after="40"/>
              <w:rPr>
                <w:rFonts w:ascii="Arial" w:hAnsi="Arial" w:cs="Arial"/>
                <w:sz w:val="18"/>
                <w:szCs w:val="18"/>
              </w:rPr>
            </w:pPr>
            <w:r>
              <w:rPr>
                <w:rFonts w:ascii="Arial" w:hAnsi="Arial" w:cs="Arial"/>
                <w:sz w:val="18"/>
                <w:szCs w:val="18"/>
              </w:rPr>
              <w:t>20/11/2014</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526378" w:rsidRPr="00A36733" w:rsidRDefault="00822A04" w:rsidP="00DB240F">
            <w:pPr>
              <w:spacing w:before="60" w:after="40"/>
              <w:rPr>
                <w:rFonts w:ascii="Arial" w:hAnsi="Arial" w:cs="Arial"/>
                <w:sz w:val="18"/>
                <w:szCs w:val="18"/>
              </w:rPr>
            </w:pPr>
            <w:r>
              <w:rPr>
                <w:rFonts w:ascii="Arial" w:hAnsi="Arial" w:cs="Arial"/>
                <w:sz w:val="18"/>
                <w:szCs w:val="18"/>
              </w:rPr>
              <w:t>Non-Admitted Care Advisory Working Group (NACAWG)</w:t>
            </w:r>
          </w:p>
        </w:tc>
      </w:tr>
      <w:tr w:rsidR="00526378" w:rsidRPr="00A7384C" w:rsidTr="0011669E">
        <w:trPr>
          <w:trHeight w:val="85"/>
        </w:trPr>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526378" w:rsidRPr="00A36733" w:rsidRDefault="00526378" w:rsidP="00DB240F">
            <w:pPr>
              <w:spacing w:before="60" w:after="40"/>
              <w:rPr>
                <w:rFonts w:ascii="Arial" w:hAnsi="Arial" w:cs="Arial"/>
                <w:sz w:val="18"/>
                <w:szCs w:val="18"/>
              </w:rPr>
            </w:pPr>
          </w:p>
        </w:tc>
      </w:tr>
    </w:tbl>
    <w:p w:rsidR="004C7C46" w:rsidRPr="00E60338" w:rsidRDefault="004C7C46" w:rsidP="00DB240F">
      <w:pPr>
        <w:spacing w:before="60" w:after="40" w:line="240" w:lineRule="auto"/>
      </w:pPr>
      <w:r w:rsidRPr="0070121C">
        <w:br w:type="page"/>
      </w:r>
    </w:p>
    <w:p w:rsidR="00526378" w:rsidRDefault="00526378" w:rsidP="00DB240F">
      <w:pPr>
        <w:pStyle w:val="Heading3"/>
        <w:spacing w:before="60" w:line="240" w:lineRule="auto"/>
        <w:rPr>
          <w:rFonts w:ascii="Arial" w:hAnsi="Arial" w:cs="Arial"/>
          <w:sz w:val="18"/>
          <w:szCs w:val="18"/>
        </w:rPr>
      </w:pPr>
      <w:bookmarkStart w:id="560" w:name="_Toc288653843"/>
      <w:bookmarkStart w:id="561" w:name="_Toc288654330"/>
      <w:bookmarkStart w:id="562" w:name="_Toc288741395"/>
      <w:bookmarkStart w:id="563" w:name="_Toc344907794"/>
      <w:bookmarkStart w:id="564" w:name="_Toc366768501"/>
      <w:bookmarkStart w:id="565" w:name="_Toc441239230"/>
      <w:r w:rsidRPr="00A7384C">
        <w:t>40.28 Midwifery</w:t>
      </w:r>
      <w:bookmarkEnd w:id="560"/>
      <w:bookmarkEnd w:id="561"/>
      <w:bookmarkEnd w:id="562"/>
      <w:r w:rsidRPr="00A7384C">
        <w:t xml:space="preserve"> and maternity</w:t>
      </w:r>
      <w:bookmarkEnd w:id="563"/>
      <w:bookmarkEnd w:id="564"/>
      <w:bookmarkEnd w:id="565"/>
    </w:p>
    <w:p w:rsidR="00526378" w:rsidRPr="00A62301" w:rsidRDefault="00526378" w:rsidP="00DB240F">
      <w:pPr>
        <w:spacing w:before="60" w:after="40" w:line="240" w:lineRule="auto"/>
        <w:rPr>
          <w:rFonts w:ascii="Arial" w:hAnsi="Arial" w:cs="Arial"/>
          <w:sz w:val="2"/>
          <w:szCs w:val="2"/>
        </w:rPr>
      </w:pPr>
    </w:p>
    <w:tbl>
      <w:tblPr>
        <w:tblStyle w:val="TableGrid"/>
        <w:tblW w:w="9214" w:type="dxa"/>
        <w:tblInd w:w="108" w:type="dxa"/>
        <w:tblLook w:val="04A0" w:firstRow="1" w:lastRow="0" w:firstColumn="1" w:lastColumn="0" w:noHBand="0" w:noVBand="1"/>
        <w:tblDescription w:val="class 40.28 table outlines identifying attributes for Midwifery and maternity"/>
      </w:tblPr>
      <w:tblGrid>
        <w:gridCol w:w="1843"/>
        <w:gridCol w:w="7371"/>
      </w:tblGrid>
      <w:tr w:rsidR="00526378" w:rsidRPr="00185B64" w:rsidTr="0011669E">
        <w:trPr>
          <w:tblHeader/>
        </w:trPr>
        <w:tc>
          <w:tcPr>
            <w:tcW w:w="9214" w:type="dxa"/>
            <w:gridSpan w:val="2"/>
            <w:shd w:val="clear" w:color="auto" w:fill="008A00" w:themeFill="background2"/>
          </w:tcPr>
          <w:p w:rsidR="00526378" w:rsidRPr="00185B64" w:rsidRDefault="00526378" w:rsidP="00DB240F">
            <w:pPr>
              <w:pStyle w:val="Nina"/>
              <w:spacing w:after="40"/>
              <w:contextualSpacing w:val="0"/>
            </w:pPr>
            <w:r w:rsidRPr="00185B64">
              <w:t>Identifying attributes</w:t>
            </w:r>
          </w:p>
        </w:tc>
      </w:tr>
      <w:tr w:rsidR="00526378" w:rsidRPr="00185B64" w:rsidTr="0011669E">
        <w:tc>
          <w:tcPr>
            <w:tcW w:w="1843" w:type="dxa"/>
          </w:tcPr>
          <w:p w:rsidR="00526378" w:rsidRPr="00A36733" w:rsidRDefault="0052637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 xml:space="preserve">40.28 </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Midwifery and maternity</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MDC 14 Pregnancy, childbirth and the puerperium</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Midwife, allied health/clinical nurse specialist</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Care to childbearing women during pregnancy, labour and birth, and during the postpartum period. In addition, care for the newborn and assistance to the mother with breastfeeding may be provided.</w:t>
            </w:r>
          </w:p>
        </w:tc>
      </w:tr>
    </w:tbl>
    <w:p w:rsidR="00526378" w:rsidRPr="003752F1" w:rsidRDefault="00526378" w:rsidP="00941D72">
      <w:pPr>
        <w:rPr>
          <w:sz w:val="2"/>
          <w:szCs w:val="2"/>
        </w:rPr>
      </w:pPr>
    </w:p>
    <w:tbl>
      <w:tblPr>
        <w:tblStyle w:val="TableGrid"/>
        <w:tblW w:w="9214" w:type="dxa"/>
        <w:tblInd w:w="108" w:type="dxa"/>
        <w:tblLook w:val="04A0" w:firstRow="1" w:lastRow="0" w:firstColumn="1" w:lastColumn="0" w:noHBand="0" w:noVBand="1"/>
        <w:tblDescription w:val="class 40.28 table outlines guide for usefor Midwifery and maternity"/>
      </w:tblPr>
      <w:tblGrid>
        <w:gridCol w:w="1843"/>
        <w:gridCol w:w="7371"/>
      </w:tblGrid>
      <w:tr w:rsidR="00526378" w:rsidRPr="00185B64" w:rsidTr="0011669E">
        <w:trPr>
          <w:tblHeader/>
        </w:trPr>
        <w:tc>
          <w:tcPr>
            <w:tcW w:w="9214" w:type="dxa"/>
            <w:gridSpan w:val="2"/>
            <w:shd w:val="clear" w:color="auto" w:fill="008A00" w:themeFill="background2"/>
          </w:tcPr>
          <w:p w:rsidR="00526378" w:rsidRPr="00185B64" w:rsidRDefault="00526378" w:rsidP="00DB240F">
            <w:pPr>
              <w:pStyle w:val="Nina"/>
              <w:spacing w:after="40"/>
              <w:contextualSpacing w:val="0"/>
              <w:rPr>
                <w:i/>
              </w:rPr>
            </w:pPr>
            <w:r>
              <w:t>Guide for use</w:t>
            </w:r>
          </w:p>
        </w:tc>
      </w:tr>
      <w:tr w:rsidR="00526378" w:rsidRPr="00F31588"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526378" w:rsidRPr="00A36733" w:rsidRDefault="00526378" w:rsidP="0016436D">
            <w:pPr>
              <w:numPr>
                <w:ilvl w:val="0"/>
                <w:numId w:val="99"/>
              </w:numPr>
              <w:spacing w:before="60" w:after="40"/>
              <w:ind w:left="743" w:hanging="432"/>
              <w:rPr>
                <w:rFonts w:ascii="Arial" w:hAnsi="Arial" w:cs="Arial"/>
                <w:sz w:val="18"/>
                <w:szCs w:val="18"/>
              </w:rPr>
            </w:pPr>
            <w:r w:rsidRPr="00A36733">
              <w:rPr>
                <w:rFonts w:ascii="Arial" w:hAnsi="Arial" w:cs="Arial"/>
                <w:sz w:val="18"/>
                <w:szCs w:val="18"/>
              </w:rPr>
              <w:t xml:space="preserve">treatment and review of women during pregnancy, childbirth and the period during which they recover from childbirth </w:t>
            </w:r>
          </w:p>
          <w:p w:rsidR="00526378" w:rsidRPr="00A36733" w:rsidRDefault="00526378" w:rsidP="0016436D">
            <w:pPr>
              <w:numPr>
                <w:ilvl w:val="0"/>
                <w:numId w:val="99"/>
              </w:numPr>
              <w:spacing w:before="60" w:after="40"/>
              <w:ind w:left="743" w:hanging="432"/>
              <w:rPr>
                <w:rFonts w:ascii="Arial" w:hAnsi="Arial" w:cs="Arial"/>
                <w:sz w:val="18"/>
                <w:szCs w:val="18"/>
              </w:rPr>
            </w:pPr>
            <w:r w:rsidRPr="00A36733">
              <w:rPr>
                <w:rFonts w:ascii="Arial" w:hAnsi="Arial" w:cs="Arial"/>
                <w:sz w:val="18"/>
                <w:szCs w:val="18"/>
              </w:rPr>
              <w:t>childbirth education</w:t>
            </w:r>
          </w:p>
          <w:p w:rsidR="00526378" w:rsidRPr="00A36733" w:rsidRDefault="00526378" w:rsidP="0016436D">
            <w:pPr>
              <w:numPr>
                <w:ilvl w:val="0"/>
                <w:numId w:val="99"/>
              </w:numPr>
              <w:spacing w:before="60" w:after="40"/>
              <w:ind w:left="743" w:hanging="432"/>
              <w:rPr>
                <w:rFonts w:ascii="Arial" w:hAnsi="Arial" w:cs="Arial"/>
                <w:sz w:val="18"/>
                <w:szCs w:val="18"/>
              </w:rPr>
            </w:pPr>
            <w:r w:rsidRPr="00A36733">
              <w:rPr>
                <w:rFonts w:ascii="Arial" w:hAnsi="Arial" w:cs="Arial"/>
                <w:sz w:val="18"/>
                <w:szCs w:val="18"/>
              </w:rPr>
              <w:t>support and advice for families with new born babies</w:t>
            </w:r>
          </w:p>
          <w:p w:rsidR="00526378" w:rsidRDefault="00526378" w:rsidP="0016436D">
            <w:pPr>
              <w:numPr>
                <w:ilvl w:val="0"/>
                <w:numId w:val="99"/>
              </w:numPr>
              <w:spacing w:before="60" w:after="40"/>
              <w:ind w:left="743" w:hanging="432"/>
              <w:rPr>
                <w:rFonts w:ascii="Arial" w:hAnsi="Arial" w:cs="Arial"/>
                <w:sz w:val="18"/>
                <w:szCs w:val="18"/>
              </w:rPr>
            </w:pPr>
            <w:r w:rsidRPr="00A36733">
              <w:rPr>
                <w:rFonts w:ascii="Arial" w:hAnsi="Arial" w:cs="Arial"/>
                <w:sz w:val="18"/>
                <w:szCs w:val="18"/>
              </w:rPr>
              <w:t>lactation advice</w:t>
            </w:r>
          </w:p>
          <w:p w:rsidR="00E96D29" w:rsidRPr="00A36733" w:rsidRDefault="00E96D29" w:rsidP="0016436D">
            <w:pPr>
              <w:numPr>
                <w:ilvl w:val="0"/>
                <w:numId w:val="99"/>
              </w:numPr>
              <w:spacing w:before="60" w:after="40"/>
              <w:ind w:left="743" w:hanging="432"/>
              <w:rPr>
                <w:rFonts w:ascii="Arial" w:hAnsi="Arial" w:cs="Arial"/>
                <w:sz w:val="18"/>
                <w:szCs w:val="18"/>
              </w:rPr>
            </w:pPr>
            <w:r>
              <w:rPr>
                <w:rFonts w:ascii="Arial" w:hAnsi="Arial" w:cs="Arial"/>
                <w:sz w:val="18"/>
                <w:szCs w:val="18"/>
              </w:rPr>
              <w:t>assessment of reported reduced fetal movement</w:t>
            </w:r>
          </w:p>
          <w:p w:rsidR="00526378" w:rsidRPr="00A36733" w:rsidRDefault="00526378"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526378" w:rsidRPr="00A36733" w:rsidRDefault="00526378" w:rsidP="0016436D">
            <w:pPr>
              <w:numPr>
                <w:ilvl w:val="0"/>
                <w:numId w:val="99"/>
              </w:numPr>
              <w:spacing w:before="60" w:after="40"/>
              <w:ind w:left="743" w:hanging="432"/>
              <w:rPr>
                <w:rFonts w:ascii="Arial" w:hAnsi="Arial" w:cs="Arial"/>
                <w:sz w:val="18"/>
                <w:szCs w:val="18"/>
              </w:rPr>
            </w:pPr>
            <w:r w:rsidRPr="00A36733">
              <w:rPr>
                <w:rFonts w:ascii="Arial" w:hAnsi="Arial" w:cs="Arial"/>
                <w:sz w:val="18"/>
                <w:szCs w:val="18"/>
              </w:rPr>
              <w:t>nutrition advice provided by dietitian in allied health/clinical nurse specialist nutrition/dietetics clinic (40.23)</w:t>
            </w:r>
          </w:p>
          <w:p w:rsidR="00526378" w:rsidRDefault="00526378" w:rsidP="0016436D">
            <w:pPr>
              <w:numPr>
                <w:ilvl w:val="0"/>
                <w:numId w:val="99"/>
              </w:numPr>
              <w:spacing w:before="60" w:after="40"/>
              <w:ind w:left="743" w:hanging="432"/>
              <w:rPr>
                <w:rFonts w:ascii="Arial" w:hAnsi="Arial" w:cs="Arial"/>
                <w:sz w:val="18"/>
                <w:szCs w:val="18"/>
              </w:rPr>
            </w:pPr>
            <w:r w:rsidRPr="00A36733">
              <w:rPr>
                <w:rFonts w:ascii="Arial" w:hAnsi="Arial" w:cs="Arial"/>
                <w:sz w:val="18"/>
                <w:szCs w:val="18"/>
              </w:rPr>
              <w:t xml:space="preserve">management of </w:t>
            </w:r>
            <w:r w:rsidR="00347997">
              <w:rPr>
                <w:rFonts w:ascii="Arial" w:hAnsi="Arial" w:cs="Arial"/>
                <w:sz w:val="18"/>
                <w:szCs w:val="18"/>
              </w:rPr>
              <w:t xml:space="preserve">uncomplicated </w:t>
            </w:r>
            <w:r w:rsidRPr="00A36733">
              <w:rPr>
                <w:rFonts w:ascii="Arial" w:hAnsi="Arial" w:cs="Arial"/>
                <w:sz w:val="18"/>
                <w:szCs w:val="18"/>
              </w:rPr>
              <w:t>pregnancy, labour and birth by obstetrician (20.40)</w:t>
            </w:r>
          </w:p>
          <w:p w:rsidR="00347997" w:rsidRDefault="00347997" w:rsidP="00347997">
            <w:pPr>
              <w:numPr>
                <w:ilvl w:val="0"/>
                <w:numId w:val="99"/>
              </w:numPr>
              <w:spacing w:before="60" w:after="40"/>
              <w:ind w:left="743" w:hanging="432"/>
              <w:rPr>
                <w:rFonts w:ascii="Arial" w:hAnsi="Arial" w:cs="Arial"/>
                <w:sz w:val="18"/>
                <w:szCs w:val="18"/>
              </w:rPr>
            </w:pPr>
            <w:r>
              <w:rPr>
                <w:rFonts w:ascii="Arial" w:hAnsi="Arial" w:cs="Arial"/>
                <w:sz w:val="18"/>
                <w:szCs w:val="18"/>
              </w:rPr>
              <w:t>management of complex pregnancy, labour and birth by obstetrician (20.53)</w:t>
            </w:r>
          </w:p>
          <w:p w:rsidR="00347997" w:rsidRPr="00A36733" w:rsidRDefault="00347997" w:rsidP="00347997">
            <w:pPr>
              <w:numPr>
                <w:ilvl w:val="0"/>
                <w:numId w:val="99"/>
              </w:numPr>
              <w:spacing w:before="60" w:after="40"/>
              <w:ind w:left="743" w:hanging="432"/>
              <w:rPr>
                <w:rFonts w:ascii="Arial" w:hAnsi="Arial" w:cs="Arial"/>
                <w:sz w:val="18"/>
                <w:szCs w:val="18"/>
              </w:rPr>
            </w:pPr>
            <w:r>
              <w:rPr>
                <w:rFonts w:ascii="Arial" w:hAnsi="Arial" w:cs="Arial"/>
                <w:sz w:val="18"/>
                <w:szCs w:val="18"/>
              </w:rPr>
              <w:t xml:space="preserve">management in maternal fetal medicine clinic (20.54) </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526378" w:rsidRPr="00A36733" w:rsidRDefault="00526378" w:rsidP="00DB240F">
            <w:pPr>
              <w:spacing w:before="60" w:after="40"/>
              <w:rPr>
                <w:rFonts w:ascii="Arial" w:hAnsi="Arial" w:cs="Arial"/>
                <w:sz w:val="18"/>
                <w:szCs w:val="18"/>
              </w:rPr>
            </w:pPr>
          </w:p>
        </w:tc>
      </w:tr>
      <w:tr w:rsidR="00526378" w:rsidRPr="00185B64" w:rsidTr="0011669E">
        <w:trPr>
          <w:trHeight w:val="193"/>
        </w:trPr>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526378" w:rsidRPr="00A36733" w:rsidRDefault="00526378" w:rsidP="00DB240F">
            <w:pPr>
              <w:spacing w:before="60" w:after="40"/>
              <w:rPr>
                <w:rFonts w:ascii="Arial" w:hAnsi="Arial" w:cs="Arial"/>
                <w:sz w:val="18"/>
                <w:szCs w:val="18"/>
              </w:rPr>
            </w:pPr>
          </w:p>
        </w:tc>
      </w:tr>
    </w:tbl>
    <w:p w:rsidR="00526378" w:rsidRPr="003752F1" w:rsidRDefault="00526378" w:rsidP="00941D72">
      <w:pPr>
        <w:rPr>
          <w:sz w:val="2"/>
          <w:szCs w:val="2"/>
        </w:rPr>
      </w:pPr>
    </w:p>
    <w:tbl>
      <w:tblPr>
        <w:tblStyle w:val="TableGrid"/>
        <w:tblW w:w="9214" w:type="dxa"/>
        <w:tblInd w:w="108" w:type="dxa"/>
        <w:tblLayout w:type="fixed"/>
        <w:tblLook w:val="04A0" w:firstRow="1" w:lastRow="0" w:firstColumn="1" w:lastColumn="0" w:noHBand="0" w:noVBand="1"/>
        <w:tblDescription w:val="class 40.28 table outlines administrative attributes for Midwifery and maternity"/>
      </w:tblPr>
      <w:tblGrid>
        <w:gridCol w:w="1843"/>
        <w:gridCol w:w="7371"/>
      </w:tblGrid>
      <w:tr w:rsidR="00526378" w:rsidRPr="00185B64" w:rsidTr="0011669E">
        <w:trPr>
          <w:tblHeader/>
        </w:trPr>
        <w:tc>
          <w:tcPr>
            <w:tcW w:w="9214" w:type="dxa"/>
            <w:gridSpan w:val="2"/>
            <w:shd w:val="clear" w:color="auto" w:fill="008A00" w:themeFill="background2"/>
          </w:tcPr>
          <w:p w:rsidR="00526378" w:rsidRPr="00185B64" w:rsidRDefault="00526378" w:rsidP="00DB240F">
            <w:pPr>
              <w:pStyle w:val="Nina"/>
              <w:spacing w:after="40"/>
              <w:contextualSpacing w:val="0"/>
            </w:pPr>
            <w:r w:rsidRPr="00185B64">
              <w:t>Administrative attributes</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Victorian Ambulatory Classification and Funding System (VACS) List</w:t>
            </w:r>
          </w:p>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Qld Health Clinical Services Capability Framework.</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24/3/2011</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526378" w:rsidRPr="00A36733" w:rsidRDefault="00822A04" w:rsidP="00DB240F">
            <w:pPr>
              <w:spacing w:before="60" w:after="40"/>
              <w:rPr>
                <w:rFonts w:ascii="Arial" w:hAnsi="Arial" w:cs="Arial"/>
                <w:sz w:val="18"/>
                <w:szCs w:val="18"/>
              </w:rPr>
            </w:pPr>
            <w:r>
              <w:rPr>
                <w:rFonts w:ascii="Arial" w:hAnsi="Arial" w:cs="Arial"/>
                <w:sz w:val="18"/>
                <w:szCs w:val="18"/>
              </w:rPr>
              <w:t>20/11/2014</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Non-Admitted Care Advisory Working Group (NACAWG)</w:t>
            </w:r>
          </w:p>
        </w:tc>
      </w:tr>
      <w:tr w:rsidR="00526378" w:rsidRPr="00A7384C" w:rsidTr="0011669E">
        <w:trPr>
          <w:trHeight w:val="85"/>
        </w:trPr>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526378" w:rsidRPr="00A36733" w:rsidRDefault="00526378" w:rsidP="00DB240F">
            <w:pPr>
              <w:spacing w:before="60" w:after="40"/>
              <w:rPr>
                <w:rFonts w:ascii="Arial" w:hAnsi="Arial" w:cs="Arial"/>
                <w:sz w:val="18"/>
                <w:szCs w:val="18"/>
              </w:rPr>
            </w:pPr>
          </w:p>
        </w:tc>
      </w:tr>
    </w:tbl>
    <w:p w:rsidR="004C7C46" w:rsidRPr="00D629E1" w:rsidRDefault="004C7C46" w:rsidP="00D629E1">
      <w:r w:rsidRPr="00865DD0">
        <w:br w:type="page"/>
      </w:r>
    </w:p>
    <w:p w:rsidR="00526378" w:rsidRDefault="00526378" w:rsidP="00DB240F">
      <w:pPr>
        <w:pStyle w:val="Heading3"/>
        <w:spacing w:before="60" w:line="240" w:lineRule="auto"/>
        <w:rPr>
          <w:rFonts w:ascii="Arial" w:hAnsi="Arial" w:cs="Arial"/>
          <w:sz w:val="18"/>
          <w:szCs w:val="18"/>
        </w:rPr>
      </w:pPr>
      <w:bookmarkStart w:id="566" w:name="_Toc288653833"/>
      <w:bookmarkStart w:id="567" w:name="_Toc288654320"/>
      <w:bookmarkStart w:id="568" w:name="_Toc288741397"/>
      <w:bookmarkStart w:id="569" w:name="_Toc344907795"/>
      <w:bookmarkStart w:id="570" w:name="_Toc366768502"/>
      <w:bookmarkStart w:id="571" w:name="_Toc441239231"/>
      <w:r w:rsidRPr="00A7384C">
        <w:t>40.29 Psychology</w:t>
      </w:r>
      <w:bookmarkEnd w:id="566"/>
      <w:bookmarkEnd w:id="567"/>
      <w:bookmarkEnd w:id="568"/>
      <w:bookmarkEnd w:id="569"/>
      <w:bookmarkEnd w:id="570"/>
      <w:bookmarkEnd w:id="571"/>
    </w:p>
    <w:p w:rsidR="00526378" w:rsidRPr="00A62301" w:rsidRDefault="00526378" w:rsidP="00DB240F">
      <w:pPr>
        <w:spacing w:before="60" w:after="40" w:line="240" w:lineRule="auto"/>
        <w:rPr>
          <w:rFonts w:ascii="Arial" w:hAnsi="Arial" w:cs="Arial"/>
          <w:sz w:val="2"/>
          <w:szCs w:val="2"/>
        </w:rPr>
      </w:pPr>
    </w:p>
    <w:tbl>
      <w:tblPr>
        <w:tblStyle w:val="TableGrid"/>
        <w:tblW w:w="9214" w:type="dxa"/>
        <w:tblInd w:w="108" w:type="dxa"/>
        <w:tblLook w:val="04A0" w:firstRow="1" w:lastRow="0" w:firstColumn="1" w:lastColumn="0" w:noHBand="0" w:noVBand="1"/>
        <w:tblDescription w:val="class 40.29  table outlines identifying attributes for Psychology"/>
      </w:tblPr>
      <w:tblGrid>
        <w:gridCol w:w="1843"/>
        <w:gridCol w:w="7371"/>
      </w:tblGrid>
      <w:tr w:rsidR="00526378" w:rsidRPr="00185B64" w:rsidTr="0011669E">
        <w:trPr>
          <w:tblHeader/>
        </w:trPr>
        <w:tc>
          <w:tcPr>
            <w:tcW w:w="9214" w:type="dxa"/>
            <w:gridSpan w:val="2"/>
            <w:shd w:val="clear" w:color="auto" w:fill="008A00" w:themeFill="background2"/>
          </w:tcPr>
          <w:p w:rsidR="00526378" w:rsidRPr="00185B64" w:rsidRDefault="00526378" w:rsidP="00DB240F">
            <w:pPr>
              <w:pStyle w:val="Nina"/>
              <w:spacing w:after="40"/>
              <w:contextualSpacing w:val="0"/>
            </w:pPr>
            <w:r w:rsidRPr="00185B64">
              <w:t>Identifying attributes</w:t>
            </w:r>
          </w:p>
        </w:tc>
      </w:tr>
      <w:tr w:rsidR="00526378" w:rsidRPr="00185B64" w:rsidTr="0011669E">
        <w:tc>
          <w:tcPr>
            <w:tcW w:w="1843" w:type="dxa"/>
          </w:tcPr>
          <w:p w:rsidR="00526378" w:rsidRPr="00A36733" w:rsidRDefault="0052637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 xml:space="preserve">40.29 </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Psychology</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MDC 19 Mental diseases and disorders</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Psychologist</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 xml:space="preserve">Treatment of disorders or conditions that affect human behaviour, memory, learning, human development and the processes determining how people think, feel, behave and react. </w:t>
            </w:r>
          </w:p>
        </w:tc>
      </w:tr>
    </w:tbl>
    <w:p w:rsidR="00526378" w:rsidRPr="003752F1" w:rsidRDefault="00526378" w:rsidP="00941D72">
      <w:pPr>
        <w:rPr>
          <w:sz w:val="2"/>
          <w:szCs w:val="2"/>
        </w:rPr>
      </w:pPr>
    </w:p>
    <w:tbl>
      <w:tblPr>
        <w:tblStyle w:val="TableGrid"/>
        <w:tblW w:w="9214" w:type="dxa"/>
        <w:tblInd w:w="108" w:type="dxa"/>
        <w:tblLook w:val="04A0" w:firstRow="1" w:lastRow="0" w:firstColumn="1" w:lastColumn="0" w:noHBand="0" w:noVBand="1"/>
        <w:tblDescription w:val="class 40.29 table outlines guide for use for Psychology (specialist interventiions) "/>
      </w:tblPr>
      <w:tblGrid>
        <w:gridCol w:w="1843"/>
        <w:gridCol w:w="7371"/>
      </w:tblGrid>
      <w:tr w:rsidR="00526378" w:rsidRPr="00185B64" w:rsidTr="0011669E">
        <w:trPr>
          <w:tblHeader/>
        </w:trPr>
        <w:tc>
          <w:tcPr>
            <w:tcW w:w="9214" w:type="dxa"/>
            <w:gridSpan w:val="2"/>
            <w:shd w:val="clear" w:color="auto" w:fill="008A00" w:themeFill="background2"/>
          </w:tcPr>
          <w:p w:rsidR="00526378" w:rsidRPr="00185B64" w:rsidRDefault="00526378" w:rsidP="00DB240F">
            <w:pPr>
              <w:pStyle w:val="Nina"/>
              <w:spacing w:after="40"/>
              <w:contextualSpacing w:val="0"/>
              <w:rPr>
                <w:i/>
              </w:rPr>
            </w:pPr>
            <w:r>
              <w:t>Guide for use</w:t>
            </w:r>
          </w:p>
        </w:tc>
      </w:tr>
      <w:tr w:rsidR="00526378" w:rsidRPr="00F31588"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Treatment of mental health disorders including:</w:t>
            </w:r>
          </w:p>
          <w:p w:rsidR="00526378" w:rsidRPr="00A36733" w:rsidRDefault="00526378" w:rsidP="0016436D">
            <w:pPr>
              <w:numPr>
                <w:ilvl w:val="0"/>
                <w:numId w:val="99"/>
              </w:numPr>
              <w:spacing w:before="60" w:after="40"/>
              <w:ind w:left="743" w:hanging="432"/>
              <w:rPr>
                <w:rFonts w:ascii="Arial" w:hAnsi="Arial" w:cs="Arial"/>
                <w:sz w:val="18"/>
                <w:szCs w:val="18"/>
              </w:rPr>
            </w:pPr>
            <w:r w:rsidRPr="00A36733">
              <w:rPr>
                <w:rFonts w:ascii="Arial" w:hAnsi="Arial" w:cs="Arial"/>
                <w:sz w:val="18"/>
                <w:szCs w:val="18"/>
              </w:rPr>
              <w:t>mood/anxiety/adjustment/delusional/personality and stress, relationship difficulties, coping mechanisms and behaviours</w:t>
            </w:r>
          </w:p>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526378" w:rsidRPr="00A36733" w:rsidRDefault="004C4B56" w:rsidP="004C4B56">
            <w:pPr>
              <w:numPr>
                <w:ilvl w:val="0"/>
                <w:numId w:val="6"/>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clinical psychology</w:t>
            </w:r>
          </w:p>
          <w:p w:rsidR="00526378" w:rsidRPr="00A36733" w:rsidRDefault="004C4B56" w:rsidP="004C4B56">
            <w:pPr>
              <w:numPr>
                <w:ilvl w:val="0"/>
                <w:numId w:val="6"/>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community psychology</w:t>
            </w:r>
          </w:p>
          <w:p w:rsidR="00526378" w:rsidRPr="00A36733" w:rsidRDefault="004C4B56" w:rsidP="004C4B56">
            <w:pPr>
              <w:numPr>
                <w:ilvl w:val="0"/>
                <w:numId w:val="6"/>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counselling psychology</w:t>
            </w:r>
          </w:p>
          <w:p w:rsidR="00526378" w:rsidRPr="00A36733" w:rsidRDefault="004C4B56" w:rsidP="004C4B56">
            <w:pPr>
              <w:numPr>
                <w:ilvl w:val="0"/>
                <w:numId w:val="6"/>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educational and developmental psychology</w:t>
            </w:r>
          </w:p>
          <w:p w:rsidR="00526378" w:rsidRPr="00A36733" w:rsidRDefault="004C4B56" w:rsidP="004C4B56">
            <w:pPr>
              <w:numPr>
                <w:ilvl w:val="0"/>
                <w:numId w:val="6"/>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 xml:space="preserve">health psychology </w:t>
            </w:r>
          </w:p>
          <w:p w:rsidR="00526378" w:rsidRPr="00A36733" w:rsidRDefault="004C4B56" w:rsidP="004C4B56">
            <w:pPr>
              <w:numPr>
                <w:ilvl w:val="0"/>
                <w:numId w:val="6"/>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forensic psychology</w:t>
            </w:r>
          </w:p>
          <w:p w:rsidR="00526378" w:rsidRPr="00A36733" w:rsidRDefault="004C4B56" w:rsidP="004C4B56">
            <w:pPr>
              <w:numPr>
                <w:ilvl w:val="0"/>
                <w:numId w:val="6"/>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neuropsychology</w:t>
            </w:r>
          </w:p>
          <w:p w:rsidR="00526378" w:rsidRPr="00A36733" w:rsidRDefault="004C4B56" w:rsidP="004C4B56">
            <w:pPr>
              <w:numPr>
                <w:ilvl w:val="0"/>
                <w:numId w:val="6"/>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organisational psychology</w:t>
            </w:r>
          </w:p>
          <w:p w:rsidR="00526378" w:rsidRPr="00A36733" w:rsidRDefault="004C4B56" w:rsidP="004C4B56">
            <w:pPr>
              <w:numPr>
                <w:ilvl w:val="0"/>
                <w:numId w:val="6"/>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sport and exercise psychology</w:t>
            </w:r>
          </w:p>
          <w:p w:rsidR="00526378" w:rsidRPr="00A36733" w:rsidRDefault="00526378"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526378" w:rsidRPr="00A36733" w:rsidRDefault="004C4B56" w:rsidP="0016436D">
            <w:pPr>
              <w:numPr>
                <w:ilvl w:val="0"/>
                <w:numId w:val="100"/>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management in allied health/clinical nurse specialist neuropsychology clinic (40.14)</w:t>
            </w:r>
          </w:p>
          <w:p w:rsidR="00526378" w:rsidRPr="00A36733" w:rsidRDefault="004C4B56" w:rsidP="0016436D">
            <w:pPr>
              <w:numPr>
                <w:ilvl w:val="0"/>
                <w:numId w:val="100"/>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consultation in psychiatry clinic (20.45)</w:t>
            </w:r>
          </w:p>
          <w:p w:rsidR="00526378" w:rsidRPr="00A36733" w:rsidRDefault="004C4B56" w:rsidP="0016436D">
            <w:pPr>
              <w:numPr>
                <w:ilvl w:val="0"/>
                <w:numId w:val="100"/>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psychogeriatric medical consultation (20.50)</w:t>
            </w:r>
          </w:p>
          <w:p w:rsidR="00526378" w:rsidRPr="00A36733" w:rsidRDefault="004C4B56" w:rsidP="0016436D">
            <w:pPr>
              <w:numPr>
                <w:ilvl w:val="0"/>
                <w:numId w:val="100"/>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management by neurologist in medical neurology clinic (20.15)</w:t>
            </w:r>
          </w:p>
          <w:p w:rsidR="00526378" w:rsidRPr="00A36733" w:rsidRDefault="004C4B56" w:rsidP="0016436D">
            <w:pPr>
              <w:numPr>
                <w:ilvl w:val="0"/>
                <w:numId w:val="100"/>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management by physician in addiction medicine clinic (20.52)</w:t>
            </w:r>
          </w:p>
          <w:p w:rsidR="00526378" w:rsidRPr="00A36733" w:rsidRDefault="004C4B56" w:rsidP="0016436D">
            <w:pPr>
              <w:numPr>
                <w:ilvl w:val="0"/>
                <w:numId w:val="100"/>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problems with psychoactive agents, treated in allied health/clinical nurse specialist alcohol and other drug clinic (40.30)</w:t>
            </w:r>
          </w:p>
          <w:p w:rsidR="00526378" w:rsidRPr="00A36733" w:rsidRDefault="004C4B56" w:rsidP="0016436D">
            <w:pPr>
              <w:numPr>
                <w:ilvl w:val="0"/>
                <w:numId w:val="100"/>
              </w:numPr>
              <w:spacing w:before="60" w:after="40"/>
              <w:ind w:left="743" w:hanging="432"/>
              <w:rPr>
                <w:rFonts w:ascii="Arial" w:hAnsi="Arial" w:cs="Arial"/>
                <w:sz w:val="18"/>
                <w:szCs w:val="18"/>
              </w:rPr>
            </w:pPr>
            <w:r>
              <w:rPr>
                <w:rFonts w:ascii="Arial" w:hAnsi="Arial" w:cs="Arial"/>
                <w:sz w:val="18"/>
                <w:szCs w:val="18"/>
              </w:rPr>
              <w:tab/>
            </w:r>
            <w:r w:rsidR="00526378" w:rsidRPr="00A36733">
              <w:rPr>
                <w:rFonts w:ascii="Arial" w:hAnsi="Arial" w:cs="Arial"/>
                <w:sz w:val="18"/>
                <w:szCs w:val="18"/>
              </w:rPr>
              <w:t xml:space="preserve">general counselling by allied health/clinical nurse specialist (40.33) </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526378" w:rsidRPr="00A36733" w:rsidRDefault="00526378" w:rsidP="00DB240F">
            <w:pPr>
              <w:spacing w:before="60" w:after="40"/>
              <w:rPr>
                <w:rFonts w:ascii="Arial" w:hAnsi="Arial" w:cs="Arial"/>
                <w:sz w:val="18"/>
                <w:szCs w:val="18"/>
              </w:rPr>
            </w:pPr>
          </w:p>
        </w:tc>
      </w:tr>
      <w:tr w:rsidR="00526378" w:rsidRPr="00185B64" w:rsidTr="0011669E">
        <w:trPr>
          <w:trHeight w:val="193"/>
        </w:trPr>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526378" w:rsidRPr="00A36733" w:rsidRDefault="00526378" w:rsidP="00DB240F">
            <w:pPr>
              <w:spacing w:before="60" w:after="40"/>
              <w:rPr>
                <w:rFonts w:ascii="Arial" w:hAnsi="Arial" w:cs="Arial"/>
                <w:sz w:val="18"/>
                <w:szCs w:val="18"/>
              </w:rPr>
            </w:pPr>
          </w:p>
        </w:tc>
      </w:tr>
    </w:tbl>
    <w:p w:rsidR="00526378" w:rsidRPr="003752F1" w:rsidRDefault="00526378" w:rsidP="00941D72">
      <w:pPr>
        <w:rPr>
          <w:sz w:val="2"/>
          <w:szCs w:val="2"/>
        </w:rPr>
      </w:pPr>
    </w:p>
    <w:tbl>
      <w:tblPr>
        <w:tblStyle w:val="TableGrid"/>
        <w:tblW w:w="9214" w:type="dxa"/>
        <w:tblInd w:w="108" w:type="dxa"/>
        <w:tblLayout w:type="fixed"/>
        <w:tblLook w:val="04A0" w:firstRow="1" w:lastRow="0" w:firstColumn="1" w:lastColumn="0" w:noHBand="0" w:noVBand="1"/>
        <w:tblDescription w:val="class 40.29  table outlines administrative attributes for Psychology"/>
      </w:tblPr>
      <w:tblGrid>
        <w:gridCol w:w="1843"/>
        <w:gridCol w:w="7371"/>
      </w:tblGrid>
      <w:tr w:rsidR="00526378" w:rsidRPr="00185B64" w:rsidTr="0011669E">
        <w:trPr>
          <w:tblHeader/>
        </w:trPr>
        <w:tc>
          <w:tcPr>
            <w:tcW w:w="9214" w:type="dxa"/>
            <w:gridSpan w:val="2"/>
            <w:shd w:val="clear" w:color="auto" w:fill="008A00" w:themeFill="background2"/>
          </w:tcPr>
          <w:p w:rsidR="00526378" w:rsidRPr="00185B64" w:rsidRDefault="00526378" w:rsidP="00DB240F">
            <w:pPr>
              <w:pStyle w:val="Nina"/>
              <w:spacing w:after="40"/>
              <w:contextualSpacing w:val="0"/>
            </w:pPr>
            <w:r w:rsidRPr="00185B64">
              <w:t>Administrative attributes</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Qld Monthly Activity Collection (MAC) Manual</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24/3/2011</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1/9/2011</w:t>
            </w:r>
          </w:p>
        </w:tc>
      </w:tr>
      <w:tr w:rsidR="00526378" w:rsidRPr="00185B64" w:rsidTr="0011669E">
        <w:tc>
          <w:tcPr>
            <w:tcW w:w="1843" w:type="dxa"/>
          </w:tcPr>
          <w:p w:rsidR="00526378" w:rsidRPr="00A36733" w:rsidRDefault="00526378"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526378" w:rsidRPr="00A36733" w:rsidRDefault="00526378"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526378" w:rsidRPr="00A7384C" w:rsidTr="0011669E">
        <w:trPr>
          <w:trHeight w:val="85"/>
        </w:trPr>
        <w:tc>
          <w:tcPr>
            <w:tcW w:w="1843" w:type="dxa"/>
          </w:tcPr>
          <w:p w:rsidR="00526378" w:rsidRPr="00185B64" w:rsidRDefault="00526378" w:rsidP="00DB240F">
            <w:pPr>
              <w:spacing w:before="60" w:after="40"/>
              <w:jc w:val="right"/>
              <w:rPr>
                <w:rFonts w:ascii="Arial" w:hAnsi="Arial" w:cs="Arial"/>
                <w:b/>
                <w:color w:val="58585A"/>
                <w:sz w:val="18"/>
                <w:szCs w:val="18"/>
              </w:rPr>
            </w:pPr>
            <w:r w:rsidRPr="003752F1">
              <w:rPr>
                <w:rFonts w:ascii="Arial" w:hAnsi="Arial" w:cs="Arial"/>
                <w:b/>
                <w:sz w:val="18"/>
                <w:szCs w:val="18"/>
              </w:rPr>
              <w:t>Reference material</w:t>
            </w:r>
          </w:p>
        </w:tc>
        <w:tc>
          <w:tcPr>
            <w:tcW w:w="7371" w:type="dxa"/>
          </w:tcPr>
          <w:p w:rsidR="00526378" w:rsidRPr="003548AE" w:rsidRDefault="00526378" w:rsidP="00DB240F">
            <w:pPr>
              <w:spacing w:before="60" w:after="40"/>
              <w:rPr>
                <w:rFonts w:ascii="Arial" w:hAnsi="Arial" w:cs="Arial"/>
                <w:sz w:val="18"/>
                <w:szCs w:val="18"/>
              </w:rPr>
            </w:pPr>
            <w:r w:rsidRPr="00A36733">
              <w:rPr>
                <w:rFonts w:ascii="Arial" w:hAnsi="Arial" w:cs="Arial"/>
                <w:sz w:val="18"/>
                <w:szCs w:val="18"/>
              </w:rPr>
              <w:t>The</w:t>
            </w:r>
            <w:r w:rsidRPr="0070121C">
              <w:rPr>
                <w:rFonts w:ascii="Arial" w:hAnsi="Arial" w:cs="Arial"/>
                <w:color w:val="58585A"/>
                <w:sz w:val="18"/>
                <w:szCs w:val="18"/>
              </w:rPr>
              <w:t xml:space="preserve"> </w:t>
            </w:r>
            <w:hyperlink r:id="rId94" w:history="1">
              <w:r w:rsidRPr="00F41565">
                <w:rPr>
                  <w:rStyle w:val="Hyperlink"/>
                  <w:rFonts w:ascii="Arial" w:hAnsi="Arial" w:cs="Arial"/>
                  <w:sz w:val="18"/>
                  <w:szCs w:val="18"/>
                </w:rPr>
                <w:t>Australian Psychological Society</w:t>
              </w:r>
            </w:hyperlink>
            <w:r w:rsidRPr="0070121C">
              <w:rPr>
                <w:rFonts w:ascii="Arial" w:hAnsi="Arial" w:cs="Arial"/>
                <w:color w:val="58585A"/>
                <w:sz w:val="18"/>
                <w:szCs w:val="18"/>
              </w:rPr>
              <w:t xml:space="preserve"> </w:t>
            </w:r>
            <w:r w:rsidRPr="00A36733">
              <w:rPr>
                <w:rFonts w:ascii="Arial" w:hAnsi="Arial" w:cs="Arial"/>
                <w:sz w:val="18"/>
                <w:szCs w:val="18"/>
              </w:rPr>
              <w:t xml:space="preserve">Ltd. (2011). Retrieved September 1, 2011 (from </w:t>
            </w:r>
            <w:hyperlink r:id="rId95" w:history="1">
              <w:r w:rsidRPr="003548AE">
                <w:rPr>
                  <w:rStyle w:val="Hyperlink"/>
                  <w:rFonts w:ascii="Arial" w:hAnsi="Arial" w:cs="Arial"/>
                  <w:sz w:val="18"/>
                  <w:szCs w:val="18"/>
                </w:rPr>
                <w:t>http://www.psychology.org.au</w:t>
              </w:r>
            </w:hyperlink>
            <w:r>
              <w:rPr>
                <w:rFonts w:ascii="Arial" w:hAnsi="Arial" w:cs="Arial"/>
                <w:color w:val="58585A"/>
                <w:sz w:val="18"/>
                <w:szCs w:val="18"/>
              </w:rPr>
              <w:t>)</w:t>
            </w:r>
          </w:p>
        </w:tc>
      </w:tr>
    </w:tbl>
    <w:p w:rsidR="004C7C46" w:rsidRPr="004E6F0C" w:rsidRDefault="004C7C46" w:rsidP="004E6F0C">
      <w:r w:rsidRPr="003548AE">
        <w:br w:type="page"/>
      </w:r>
    </w:p>
    <w:p w:rsidR="002234F8" w:rsidRDefault="002234F8" w:rsidP="00DB240F">
      <w:pPr>
        <w:pStyle w:val="Heading3"/>
        <w:spacing w:before="60" w:line="240" w:lineRule="auto"/>
        <w:rPr>
          <w:rFonts w:ascii="Arial" w:hAnsi="Arial" w:cs="Arial"/>
          <w:sz w:val="18"/>
          <w:szCs w:val="18"/>
        </w:rPr>
      </w:pPr>
      <w:bookmarkStart w:id="572" w:name="_Toc288653847"/>
      <w:bookmarkStart w:id="573" w:name="_Toc288654334"/>
      <w:bookmarkStart w:id="574" w:name="_Toc288741399"/>
      <w:bookmarkStart w:id="575" w:name="_Toc344907796"/>
      <w:bookmarkStart w:id="576" w:name="_Toc366768503"/>
      <w:bookmarkStart w:id="577" w:name="_Toc441239232"/>
      <w:r w:rsidRPr="00A7384C">
        <w:t>40.30 Alcohol and other drugs</w:t>
      </w:r>
      <w:bookmarkEnd w:id="572"/>
      <w:bookmarkEnd w:id="573"/>
      <w:bookmarkEnd w:id="574"/>
      <w:bookmarkEnd w:id="575"/>
      <w:bookmarkEnd w:id="576"/>
      <w:bookmarkEnd w:id="577"/>
    </w:p>
    <w:p w:rsidR="002234F8" w:rsidRPr="00A62301" w:rsidRDefault="002234F8" w:rsidP="00DB240F">
      <w:pPr>
        <w:spacing w:before="60" w:after="40" w:line="240" w:lineRule="auto"/>
        <w:rPr>
          <w:rFonts w:ascii="Arial" w:hAnsi="Arial" w:cs="Arial"/>
          <w:sz w:val="2"/>
          <w:szCs w:val="2"/>
        </w:rPr>
      </w:pPr>
    </w:p>
    <w:tbl>
      <w:tblPr>
        <w:tblStyle w:val="TableGrid"/>
        <w:tblW w:w="9214" w:type="dxa"/>
        <w:tblInd w:w="108" w:type="dxa"/>
        <w:tblLook w:val="04A0" w:firstRow="1" w:lastRow="0" w:firstColumn="1" w:lastColumn="0" w:noHBand="0" w:noVBand="1"/>
        <w:tblDescription w:val="class 40.30 table outlines identifying attributes for Alcohol and other drugs"/>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pPr>
            <w:r w:rsidRPr="00185B64">
              <w:t>Identifying attributes</w:t>
            </w:r>
          </w:p>
        </w:tc>
      </w:tr>
      <w:tr w:rsidR="002234F8" w:rsidRPr="00185B64" w:rsidTr="0011669E">
        <w:tc>
          <w:tcPr>
            <w:tcW w:w="1843" w:type="dxa"/>
          </w:tcPr>
          <w:p w:rsidR="002234F8" w:rsidRPr="00A36733" w:rsidRDefault="002234F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 xml:space="preserve">40.30 </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Alcohol and other drugs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MDC 20 Alcohol/drug use and alcohol/drug induced organic mental disorders</w:t>
            </w:r>
          </w:p>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MDC 23 Factors influencing health status and other contacts with health services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Allied health/clinical nurse specialist</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Diagnosis, treatment and management of patients who overuse and or are dependent on substances that are harmful to the body.</w:t>
            </w:r>
          </w:p>
        </w:tc>
      </w:tr>
    </w:tbl>
    <w:p w:rsidR="002234F8" w:rsidRPr="003752F1" w:rsidRDefault="002234F8" w:rsidP="00941D72">
      <w:pPr>
        <w:rPr>
          <w:sz w:val="2"/>
          <w:szCs w:val="2"/>
        </w:rPr>
      </w:pPr>
    </w:p>
    <w:tbl>
      <w:tblPr>
        <w:tblStyle w:val="TableGrid"/>
        <w:tblW w:w="9214" w:type="dxa"/>
        <w:tblInd w:w="108" w:type="dxa"/>
        <w:tblLook w:val="04A0" w:firstRow="1" w:lastRow="0" w:firstColumn="1" w:lastColumn="0" w:noHBand="0" w:noVBand="1"/>
        <w:tblDescription w:val="class 40.30 table outlines guide for use for Alcohol and other drugs"/>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rPr>
                <w:i/>
              </w:rPr>
            </w:pPr>
            <w:r>
              <w:t>Guide for use</w:t>
            </w:r>
          </w:p>
        </w:tc>
      </w:tr>
      <w:tr w:rsidR="002234F8" w:rsidRPr="00F31588"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Consultations for:</w:t>
            </w:r>
          </w:p>
          <w:p w:rsidR="002234F8" w:rsidRPr="00A36733" w:rsidRDefault="004C4B56" w:rsidP="0016436D">
            <w:pPr>
              <w:numPr>
                <w:ilvl w:val="0"/>
                <w:numId w:val="100"/>
              </w:numPr>
              <w:spacing w:before="60" w:after="40"/>
              <w:ind w:left="743" w:hanging="432"/>
              <w:rPr>
                <w:rFonts w:ascii="Arial" w:hAnsi="Arial" w:cs="Arial"/>
                <w:sz w:val="18"/>
                <w:szCs w:val="18"/>
              </w:rPr>
            </w:pPr>
            <w:r>
              <w:rPr>
                <w:rFonts w:ascii="Arial" w:hAnsi="Arial" w:cs="Arial"/>
                <w:sz w:val="18"/>
                <w:szCs w:val="18"/>
              </w:rPr>
              <w:tab/>
            </w:r>
            <w:r w:rsidR="002234F8" w:rsidRPr="00A36733">
              <w:rPr>
                <w:rFonts w:ascii="Arial" w:hAnsi="Arial" w:cs="Arial"/>
                <w:sz w:val="18"/>
                <w:szCs w:val="18"/>
              </w:rPr>
              <w:t>treatment for substance overuse/dependence and associated behaviours</w:t>
            </w:r>
          </w:p>
          <w:p w:rsidR="002234F8" w:rsidRPr="00A36733" w:rsidRDefault="002234F8"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Management of substance overuse/dependence:</w:t>
            </w:r>
          </w:p>
          <w:p w:rsidR="002234F8" w:rsidRPr="00A36733" w:rsidRDefault="004C4B56" w:rsidP="0016436D">
            <w:pPr>
              <w:pStyle w:val="ListParagraph"/>
              <w:numPr>
                <w:ilvl w:val="0"/>
                <w:numId w:val="150"/>
              </w:numPr>
              <w:spacing w:before="60" w:after="40"/>
              <w:ind w:left="743" w:hanging="432"/>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by psychiatrist in psychiatry clinic (20.45)</w:t>
            </w:r>
          </w:p>
          <w:p w:rsidR="002234F8" w:rsidRPr="00A36733" w:rsidRDefault="004C4B56" w:rsidP="0016436D">
            <w:pPr>
              <w:pStyle w:val="ListParagraph"/>
              <w:numPr>
                <w:ilvl w:val="0"/>
                <w:numId w:val="150"/>
              </w:numPr>
              <w:spacing w:before="60" w:after="40"/>
              <w:ind w:left="743" w:hanging="432"/>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by physician in addiction medicine clinic (20.52)</w:t>
            </w:r>
          </w:p>
          <w:p w:rsidR="002234F8" w:rsidRPr="00A36733" w:rsidRDefault="004C4B56" w:rsidP="0016436D">
            <w:pPr>
              <w:pStyle w:val="ListParagraph"/>
              <w:numPr>
                <w:ilvl w:val="0"/>
                <w:numId w:val="150"/>
              </w:numPr>
              <w:spacing w:before="60" w:after="40"/>
              <w:ind w:left="743" w:hanging="432"/>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by psychologist in allied health/clinical nurse specialist psychology clinic (40.29)</w:t>
            </w:r>
          </w:p>
          <w:p w:rsidR="002234F8" w:rsidRPr="00A36733" w:rsidRDefault="004C4B56" w:rsidP="0016436D">
            <w:pPr>
              <w:pStyle w:val="ListParagraph"/>
              <w:numPr>
                <w:ilvl w:val="0"/>
                <w:numId w:val="150"/>
              </w:numPr>
              <w:spacing w:before="60" w:after="40"/>
              <w:ind w:left="743" w:hanging="432"/>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by neuropsychologist in allied health/clinical nurse specialist neuropsychology clinic (40.14)</w:t>
            </w:r>
          </w:p>
          <w:p w:rsidR="002234F8" w:rsidRPr="00ED0E78" w:rsidRDefault="004C4B56" w:rsidP="0016436D">
            <w:pPr>
              <w:pStyle w:val="ListParagraph"/>
              <w:numPr>
                <w:ilvl w:val="0"/>
                <w:numId w:val="150"/>
              </w:numPr>
              <w:spacing w:before="60" w:after="40"/>
              <w:ind w:left="743" w:hanging="432"/>
              <w:rPr>
                <w:rFonts w:ascii="Arial" w:hAnsi="Arial" w:cs="Arial"/>
                <w:sz w:val="18"/>
                <w:szCs w:val="18"/>
              </w:rPr>
            </w:pPr>
            <w:r>
              <w:rPr>
                <w:rFonts w:ascii="Arial" w:hAnsi="Arial" w:cs="Arial"/>
                <w:sz w:val="18"/>
                <w:szCs w:val="18"/>
              </w:rPr>
              <w:tab/>
            </w:r>
            <w:r w:rsidR="008D5CD5">
              <w:rPr>
                <w:rFonts w:ascii="Arial" w:hAnsi="Arial" w:cs="Arial"/>
                <w:sz w:val="18"/>
                <w:szCs w:val="18"/>
              </w:rPr>
              <w:t>g</w:t>
            </w:r>
            <w:r w:rsidR="002234F8" w:rsidRPr="00ED0E78">
              <w:rPr>
                <w:rFonts w:ascii="Arial" w:hAnsi="Arial" w:cs="Arial"/>
                <w:sz w:val="18"/>
                <w:szCs w:val="18"/>
              </w:rPr>
              <w:t>eneral counselling by allied health/clinical nurse specialist  (40.33)</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2234F8" w:rsidRPr="00A36733" w:rsidRDefault="002234F8" w:rsidP="00DB240F">
            <w:pPr>
              <w:spacing w:before="60" w:after="40"/>
              <w:rPr>
                <w:rFonts w:ascii="Arial" w:hAnsi="Arial" w:cs="Arial"/>
                <w:sz w:val="18"/>
                <w:szCs w:val="18"/>
              </w:rPr>
            </w:pPr>
          </w:p>
        </w:tc>
      </w:tr>
      <w:tr w:rsidR="002234F8" w:rsidRPr="00185B64" w:rsidTr="0011669E">
        <w:trPr>
          <w:trHeight w:val="193"/>
        </w:trPr>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2234F8" w:rsidRPr="00A36733" w:rsidRDefault="002234F8" w:rsidP="00DB240F">
            <w:pPr>
              <w:spacing w:before="60" w:after="40"/>
              <w:rPr>
                <w:rFonts w:ascii="Arial" w:hAnsi="Arial" w:cs="Arial"/>
                <w:sz w:val="18"/>
                <w:szCs w:val="18"/>
              </w:rPr>
            </w:pPr>
          </w:p>
        </w:tc>
      </w:tr>
    </w:tbl>
    <w:p w:rsidR="002234F8" w:rsidRPr="003752F1" w:rsidRDefault="002234F8" w:rsidP="00941D72">
      <w:pPr>
        <w:rPr>
          <w:sz w:val="2"/>
          <w:szCs w:val="2"/>
        </w:rPr>
      </w:pPr>
    </w:p>
    <w:tbl>
      <w:tblPr>
        <w:tblStyle w:val="TableGrid"/>
        <w:tblW w:w="9214" w:type="dxa"/>
        <w:tblInd w:w="108" w:type="dxa"/>
        <w:tblLayout w:type="fixed"/>
        <w:tblLook w:val="04A0" w:firstRow="1" w:lastRow="0" w:firstColumn="1" w:lastColumn="0" w:noHBand="0" w:noVBand="1"/>
        <w:tblDescription w:val="class 40.30 table outlines administrative attributes for Alcohol and other drugs"/>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pPr>
            <w:r w:rsidRPr="00185B64">
              <w:t>Administrative attributes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 xml:space="preserve">NSW Tier 2 Clinic List </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24/3/2011</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1/3/2012</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Determination of scope of services for ABF purposes</w:t>
            </w:r>
          </w:p>
        </w:tc>
      </w:tr>
      <w:tr w:rsidR="002234F8" w:rsidRPr="00A7384C" w:rsidTr="0011669E">
        <w:trPr>
          <w:trHeight w:val="85"/>
        </w:trPr>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2234F8" w:rsidRPr="00A36733" w:rsidRDefault="002234F8" w:rsidP="00DB240F">
            <w:pPr>
              <w:spacing w:before="60" w:after="40"/>
              <w:rPr>
                <w:rFonts w:ascii="Arial" w:hAnsi="Arial" w:cs="Arial"/>
                <w:sz w:val="18"/>
                <w:szCs w:val="18"/>
              </w:rPr>
            </w:pPr>
          </w:p>
        </w:tc>
      </w:tr>
    </w:tbl>
    <w:p w:rsidR="004C7C46" w:rsidRPr="007A5A08" w:rsidRDefault="004C7C46" w:rsidP="007A5A08">
      <w:r w:rsidRPr="00865DD0">
        <w:br w:type="page"/>
      </w:r>
    </w:p>
    <w:p w:rsidR="002234F8" w:rsidRPr="00A62301" w:rsidRDefault="002234F8" w:rsidP="00DB240F">
      <w:pPr>
        <w:pStyle w:val="Heading3"/>
        <w:spacing w:before="60" w:line="240" w:lineRule="auto"/>
        <w:rPr>
          <w:sz w:val="2"/>
          <w:szCs w:val="2"/>
        </w:rPr>
      </w:pPr>
      <w:bookmarkStart w:id="578" w:name="_Toc288653863"/>
      <w:bookmarkStart w:id="579" w:name="_Toc288654350"/>
      <w:bookmarkStart w:id="580" w:name="_Toc288741401"/>
      <w:bookmarkStart w:id="581" w:name="OLE_LINK20"/>
      <w:bookmarkStart w:id="582" w:name="_Toc344907797"/>
      <w:bookmarkStart w:id="583" w:name="_Toc366768504"/>
      <w:bookmarkStart w:id="584" w:name="_Toc441239233"/>
      <w:r w:rsidRPr="00A7384C">
        <w:t>40.31 Burns</w:t>
      </w:r>
      <w:bookmarkEnd w:id="578"/>
      <w:bookmarkEnd w:id="579"/>
      <w:bookmarkEnd w:id="580"/>
      <w:bookmarkEnd w:id="581"/>
      <w:bookmarkEnd w:id="582"/>
      <w:bookmarkEnd w:id="583"/>
      <w:bookmarkEnd w:id="584"/>
      <w:r>
        <w:br/>
      </w:r>
    </w:p>
    <w:tbl>
      <w:tblPr>
        <w:tblStyle w:val="TableGrid"/>
        <w:tblW w:w="9214" w:type="dxa"/>
        <w:tblInd w:w="108" w:type="dxa"/>
        <w:tblLook w:val="04A0" w:firstRow="1" w:lastRow="0" w:firstColumn="1" w:lastColumn="0" w:noHBand="0" w:noVBand="1"/>
        <w:tblDescription w:val="class 40.31 table outlines identifying attributes for Burns (specialist interventions)"/>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pPr>
            <w:r w:rsidRPr="00185B64">
              <w:t>Identifying attributes</w:t>
            </w:r>
          </w:p>
        </w:tc>
      </w:tr>
      <w:tr w:rsidR="002234F8" w:rsidRPr="00185B64" w:rsidTr="0011669E">
        <w:tc>
          <w:tcPr>
            <w:tcW w:w="1843" w:type="dxa"/>
          </w:tcPr>
          <w:p w:rsidR="002234F8" w:rsidRPr="00A36733" w:rsidRDefault="002234F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 xml:space="preserve">40.31 </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Burns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MDC 22 Burns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Allied health/clinical nurse specialist</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 xml:space="preserve">Dedicated treatment and subsequent rehabilitation of burns patients.  </w:t>
            </w:r>
          </w:p>
        </w:tc>
      </w:tr>
    </w:tbl>
    <w:p w:rsidR="002234F8" w:rsidRPr="003752F1" w:rsidRDefault="002234F8" w:rsidP="00941D72">
      <w:pPr>
        <w:rPr>
          <w:sz w:val="2"/>
          <w:szCs w:val="2"/>
        </w:rPr>
      </w:pPr>
    </w:p>
    <w:tbl>
      <w:tblPr>
        <w:tblStyle w:val="TableGrid"/>
        <w:tblW w:w="9214" w:type="dxa"/>
        <w:tblInd w:w="108" w:type="dxa"/>
        <w:tblLook w:val="04A0" w:firstRow="1" w:lastRow="0" w:firstColumn="1" w:lastColumn="0" w:noHBand="0" w:noVBand="1"/>
        <w:tblDescription w:val="class 40.31 table outlines guide for use for Burns"/>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rPr>
                <w:i/>
              </w:rPr>
            </w:pPr>
            <w:r>
              <w:t>Guide for use</w:t>
            </w:r>
          </w:p>
        </w:tc>
      </w:tr>
      <w:tr w:rsidR="002234F8" w:rsidRPr="00A36733"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Consultations on the following services:</w:t>
            </w:r>
          </w:p>
          <w:p w:rsidR="002234F8" w:rsidRPr="00A36733" w:rsidRDefault="004C4B56" w:rsidP="0016436D">
            <w:pPr>
              <w:numPr>
                <w:ilvl w:val="0"/>
                <w:numId w:val="101"/>
              </w:numPr>
              <w:spacing w:before="60" w:after="40"/>
              <w:ind w:left="743" w:hanging="43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burn treatment</w:t>
            </w:r>
          </w:p>
          <w:p w:rsidR="002234F8" w:rsidRPr="00A36733" w:rsidRDefault="004C4B56" w:rsidP="0016436D">
            <w:pPr>
              <w:numPr>
                <w:ilvl w:val="0"/>
                <w:numId w:val="101"/>
              </w:numPr>
              <w:spacing w:before="60" w:after="40"/>
              <w:ind w:left="743" w:hanging="43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rehabilitation</w:t>
            </w:r>
          </w:p>
          <w:p w:rsidR="002234F8" w:rsidRPr="00A36733" w:rsidRDefault="004C4B56" w:rsidP="0016436D">
            <w:pPr>
              <w:numPr>
                <w:ilvl w:val="0"/>
                <w:numId w:val="101"/>
              </w:numPr>
              <w:spacing w:before="60" w:after="40"/>
              <w:ind w:left="743" w:hanging="43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asepsis</w:t>
            </w:r>
          </w:p>
          <w:p w:rsidR="002234F8" w:rsidRPr="00A36733" w:rsidRDefault="002234F8" w:rsidP="002A4DAF">
            <w:pPr>
              <w:autoSpaceDE w:val="0"/>
              <w:autoSpaceDN w:val="0"/>
              <w:adjustRightInd w:val="0"/>
              <w:spacing w:before="12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2234F8" w:rsidRPr="00A36733" w:rsidRDefault="004C4B56" w:rsidP="0016436D">
            <w:pPr>
              <w:numPr>
                <w:ilvl w:val="0"/>
                <w:numId w:val="101"/>
              </w:numPr>
              <w:spacing w:before="60" w:after="40"/>
              <w:ind w:left="743" w:hanging="43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management of burns by multidisciplinary (medical/allied health/clinical nurse specialist) clinic (20.48)</w:t>
            </w:r>
          </w:p>
        </w:tc>
      </w:tr>
      <w:tr w:rsidR="002234F8" w:rsidRPr="00A36733"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2234F8" w:rsidRPr="00A36733" w:rsidRDefault="002234F8" w:rsidP="00DB240F">
            <w:pPr>
              <w:autoSpaceDE w:val="0"/>
              <w:autoSpaceDN w:val="0"/>
              <w:adjustRightInd w:val="0"/>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2234F8" w:rsidRPr="00A36733" w:rsidRDefault="002234F8"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Injury to tissues caused by contact with dry heat (fire), moist heat (steam or liquid), chemicals, electricity, lightning, or radiation.</w:t>
            </w:r>
          </w:p>
        </w:tc>
      </w:tr>
      <w:tr w:rsidR="002234F8" w:rsidRPr="00A36733" w:rsidTr="0011669E">
        <w:trPr>
          <w:trHeight w:val="193"/>
        </w:trPr>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2234F8" w:rsidRPr="00A36733" w:rsidRDefault="002234F8" w:rsidP="00DB240F">
            <w:pPr>
              <w:autoSpaceDE w:val="0"/>
              <w:autoSpaceDN w:val="0"/>
              <w:adjustRightInd w:val="0"/>
              <w:spacing w:before="60" w:after="40"/>
              <w:rPr>
                <w:rFonts w:ascii="Arial" w:hAnsi="Arial" w:cs="Arial"/>
                <w:sz w:val="18"/>
                <w:szCs w:val="18"/>
              </w:rPr>
            </w:pPr>
          </w:p>
        </w:tc>
      </w:tr>
    </w:tbl>
    <w:p w:rsidR="002234F8" w:rsidRPr="003752F1" w:rsidRDefault="002234F8" w:rsidP="00941D72">
      <w:pPr>
        <w:rPr>
          <w:sz w:val="2"/>
          <w:szCs w:val="2"/>
        </w:rPr>
      </w:pPr>
    </w:p>
    <w:tbl>
      <w:tblPr>
        <w:tblStyle w:val="TableGrid"/>
        <w:tblW w:w="9214" w:type="dxa"/>
        <w:tblInd w:w="108" w:type="dxa"/>
        <w:tblLayout w:type="fixed"/>
        <w:tblLook w:val="04A0" w:firstRow="1" w:lastRow="0" w:firstColumn="1" w:lastColumn="0" w:noHBand="0" w:noVBand="1"/>
        <w:tblDescription w:val="class 40.31 table outlines administrative attributes for Burns (specialist interventions)"/>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pPr>
            <w:r w:rsidRPr="00185B64">
              <w:t>Administrative attributes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2234F8" w:rsidRPr="00A36733" w:rsidRDefault="002234F8"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NSW Tier 2 Clinic List</w:t>
            </w:r>
          </w:p>
          <w:p w:rsidR="002234F8" w:rsidRPr="00A36733" w:rsidRDefault="002234F8"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Mosby’s Medical Dictionary 8</w:t>
            </w:r>
            <w:r w:rsidRPr="00A36733">
              <w:rPr>
                <w:rFonts w:ascii="Arial" w:hAnsi="Arial" w:cs="Arial"/>
                <w:sz w:val="18"/>
                <w:szCs w:val="18"/>
                <w:vertAlign w:val="superscript"/>
              </w:rPr>
              <w:t>th</w:t>
            </w:r>
            <w:r w:rsidRPr="00A36733">
              <w:rPr>
                <w:rFonts w:ascii="Arial" w:hAnsi="Arial" w:cs="Arial"/>
                <w:sz w:val="18"/>
                <w:szCs w:val="18"/>
              </w:rPr>
              <w:t xml:space="preserve"> Edition</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24/3/2011</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28/10/2011</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Definition review project</w:t>
            </w:r>
          </w:p>
        </w:tc>
      </w:tr>
      <w:tr w:rsidR="002234F8" w:rsidRPr="00A7384C" w:rsidTr="0011669E">
        <w:trPr>
          <w:trHeight w:val="85"/>
        </w:trPr>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2234F8" w:rsidRPr="00A36733" w:rsidRDefault="002234F8" w:rsidP="00DB240F">
            <w:pPr>
              <w:spacing w:before="60" w:after="40"/>
              <w:rPr>
                <w:rFonts w:ascii="Arial" w:hAnsi="Arial" w:cs="Arial"/>
                <w:sz w:val="18"/>
                <w:szCs w:val="18"/>
              </w:rPr>
            </w:pPr>
          </w:p>
        </w:tc>
      </w:tr>
    </w:tbl>
    <w:p w:rsidR="004C7C46" w:rsidRPr="004E61C9" w:rsidRDefault="004C7C46" w:rsidP="004E61C9">
      <w:r w:rsidRPr="0070121C">
        <w:br w:type="page"/>
      </w:r>
    </w:p>
    <w:p w:rsidR="002234F8" w:rsidRDefault="002234F8" w:rsidP="00DB240F">
      <w:pPr>
        <w:pStyle w:val="Heading3"/>
        <w:spacing w:before="60" w:line="240" w:lineRule="auto"/>
        <w:rPr>
          <w:rFonts w:ascii="Arial" w:hAnsi="Arial" w:cs="Arial"/>
          <w:sz w:val="18"/>
          <w:szCs w:val="18"/>
        </w:rPr>
      </w:pPr>
      <w:bookmarkStart w:id="585" w:name="OLE_LINK21"/>
      <w:bookmarkStart w:id="586" w:name="_Toc344907798"/>
      <w:bookmarkStart w:id="587" w:name="_Toc366768505"/>
      <w:bookmarkStart w:id="588" w:name="_Toc441239234"/>
      <w:r w:rsidRPr="00A7384C">
        <w:t>40.32 Continence</w:t>
      </w:r>
      <w:bookmarkEnd w:id="585"/>
      <w:bookmarkEnd w:id="586"/>
      <w:bookmarkEnd w:id="587"/>
      <w:bookmarkEnd w:id="588"/>
    </w:p>
    <w:tbl>
      <w:tblPr>
        <w:tblStyle w:val="TableGrid"/>
        <w:tblW w:w="9214" w:type="dxa"/>
        <w:tblInd w:w="108" w:type="dxa"/>
        <w:tblLook w:val="04A0" w:firstRow="1" w:lastRow="0" w:firstColumn="1" w:lastColumn="0" w:noHBand="0" w:noVBand="1"/>
        <w:tblDescription w:val="class 40.32 table outlines identifying attributes for Continence"/>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pPr>
            <w:r w:rsidRPr="00185B64">
              <w:t>Identifying attributes</w:t>
            </w:r>
          </w:p>
        </w:tc>
      </w:tr>
      <w:tr w:rsidR="002234F8" w:rsidRPr="00185B64" w:rsidTr="0011669E">
        <w:tc>
          <w:tcPr>
            <w:tcW w:w="1843" w:type="dxa"/>
          </w:tcPr>
          <w:p w:rsidR="002234F8" w:rsidRPr="00A36733" w:rsidRDefault="002234F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40.32</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Continence</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0865BA" w:rsidRDefault="002234F8" w:rsidP="00DB240F">
            <w:pPr>
              <w:spacing w:before="60" w:after="40"/>
              <w:rPr>
                <w:rFonts w:ascii="Arial" w:hAnsi="Arial" w:cs="Arial"/>
                <w:sz w:val="18"/>
                <w:szCs w:val="18"/>
              </w:rPr>
            </w:pPr>
            <w:r w:rsidRPr="00A36733">
              <w:rPr>
                <w:rFonts w:ascii="Arial" w:hAnsi="Arial" w:cs="Arial"/>
                <w:sz w:val="18"/>
                <w:szCs w:val="18"/>
              </w:rPr>
              <w:t xml:space="preserve">MDC 06 Diseases and disorders of the digestive system </w:t>
            </w:r>
          </w:p>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MDC 11</w:t>
            </w:r>
            <w:r w:rsidR="00B408D6">
              <w:rPr>
                <w:rFonts w:ascii="Arial" w:hAnsi="Arial" w:cs="Arial"/>
                <w:sz w:val="18"/>
                <w:szCs w:val="18"/>
              </w:rPr>
              <w:t xml:space="preserve"> </w:t>
            </w:r>
            <w:r w:rsidRPr="00A36733">
              <w:rPr>
                <w:rFonts w:ascii="Arial" w:hAnsi="Arial" w:cs="Arial"/>
                <w:sz w:val="18"/>
                <w:szCs w:val="18"/>
              </w:rPr>
              <w:t>Diseases and disorders of the kidney and urinary tract</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2234F8" w:rsidRPr="00A36733" w:rsidRDefault="002234F8" w:rsidP="00DB240F">
            <w:pPr>
              <w:widowControl w:val="0"/>
              <w:spacing w:before="60" w:after="40"/>
              <w:rPr>
                <w:rFonts w:ascii="Arial" w:hAnsi="Arial" w:cs="Arial"/>
                <w:sz w:val="18"/>
                <w:szCs w:val="18"/>
              </w:rPr>
            </w:pPr>
            <w:r w:rsidRPr="00A36733">
              <w:rPr>
                <w:rFonts w:ascii="Arial" w:hAnsi="Arial" w:cs="Arial"/>
                <w:sz w:val="18"/>
                <w:szCs w:val="18"/>
              </w:rPr>
              <w:t>Continence nurse counsellor</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2234F8" w:rsidRPr="00A36733" w:rsidRDefault="002234F8" w:rsidP="00DB240F">
            <w:pPr>
              <w:widowControl w:val="0"/>
              <w:spacing w:before="60" w:after="40"/>
              <w:rPr>
                <w:rFonts w:ascii="Arial" w:hAnsi="Arial" w:cs="Arial"/>
                <w:sz w:val="18"/>
                <w:szCs w:val="18"/>
              </w:rPr>
            </w:pPr>
            <w:r w:rsidRPr="00A36733">
              <w:rPr>
                <w:rFonts w:ascii="Arial" w:hAnsi="Arial" w:cs="Arial"/>
                <w:sz w:val="18"/>
                <w:szCs w:val="18"/>
                <w:lang w:eastAsia="en-AU"/>
              </w:rPr>
              <w:t xml:space="preserve">The provision of support and strategies </w:t>
            </w:r>
            <w:r w:rsidRPr="00A36733">
              <w:rPr>
                <w:rFonts w:ascii="Arial" w:hAnsi="Arial" w:cs="Arial"/>
                <w:sz w:val="18"/>
                <w:szCs w:val="18"/>
              </w:rPr>
              <w:t xml:space="preserve">for clients with bladder and/or bowel dysfunction. </w:t>
            </w:r>
          </w:p>
        </w:tc>
      </w:tr>
    </w:tbl>
    <w:p w:rsidR="002234F8" w:rsidRPr="003752F1" w:rsidRDefault="002234F8" w:rsidP="00941D72">
      <w:pPr>
        <w:rPr>
          <w:sz w:val="2"/>
          <w:szCs w:val="2"/>
        </w:rPr>
      </w:pPr>
    </w:p>
    <w:tbl>
      <w:tblPr>
        <w:tblStyle w:val="TableGrid"/>
        <w:tblW w:w="9214" w:type="dxa"/>
        <w:tblInd w:w="108" w:type="dxa"/>
        <w:tblLook w:val="04A0" w:firstRow="1" w:lastRow="0" w:firstColumn="1" w:lastColumn="0" w:noHBand="0" w:noVBand="1"/>
        <w:tblDescription w:val="class 40.32 table outlines guide for use for Continence"/>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rPr>
                <w:i/>
              </w:rPr>
            </w:pPr>
            <w:r>
              <w:t>Guide for use</w:t>
            </w:r>
          </w:p>
        </w:tc>
      </w:tr>
      <w:tr w:rsidR="002234F8" w:rsidRPr="00F31588"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Consultations on the following:</w:t>
            </w:r>
          </w:p>
          <w:p w:rsidR="002234F8" w:rsidRPr="00A36733" w:rsidRDefault="004C4B56" w:rsidP="0016436D">
            <w:pPr>
              <w:pStyle w:val="ListParagraph"/>
              <w:numPr>
                <w:ilvl w:val="0"/>
                <w:numId w:val="152"/>
              </w:numPr>
              <w:spacing w:before="60" w:after="40"/>
              <w:ind w:left="743" w:hanging="430"/>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urethral dilation techniques</w:t>
            </w:r>
          </w:p>
          <w:p w:rsidR="002234F8" w:rsidRPr="00A36733" w:rsidRDefault="004C4B56" w:rsidP="0016436D">
            <w:pPr>
              <w:pStyle w:val="ListParagraph"/>
              <w:numPr>
                <w:ilvl w:val="0"/>
                <w:numId w:val="152"/>
              </w:numPr>
              <w:spacing w:before="60" w:after="40"/>
              <w:ind w:left="743" w:hanging="430"/>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bladder emptying difficulties</w:t>
            </w:r>
          </w:p>
          <w:p w:rsidR="002234F8" w:rsidRPr="00A36733" w:rsidRDefault="004C4B56" w:rsidP="0016436D">
            <w:pPr>
              <w:pStyle w:val="ListParagraph"/>
              <w:numPr>
                <w:ilvl w:val="0"/>
                <w:numId w:val="152"/>
              </w:numPr>
              <w:spacing w:before="60" w:after="40"/>
              <w:ind w:left="743" w:hanging="430"/>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trial of void</w:t>
            </w:r>
          </w:p>
          <w:p w:rsidR="002234F8" w:rsidRPr="00A36733" w:rsidRDefault="004C4B56" w:rsidP="0016436D">
            <w:pPr>
              <w:pStyle w:val="ListParagraph"/>
              <w:numPr>
                <w:ilvl w:val="0"/>
                <w:numId w:val="152"/>
              </w:numPr>
              <w:spacing w:before="60" w:after="40"/>
              <w:ind w:left="743" w:hanging="430"/>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catheter management</w:t>
            </w:r>
          </w:p>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Other services:</w:t>
            </w:r>
          </w:p>
          <w:p w:rsidR="002234F8" w:rsidRPr="00A36733" w:rsidRDefault="004C4B56" w:rsidP="0016436D">
            <w:pPr>
              <w:pStyle w:val="ListParagraph"/>
              <w:numPr>
                <w:ilvl w:val="0"/>
                <w:numId w:val="151"/>
              </w:numPr>
              <w:spacing w:before="60" w:after="40"/>
              <w:ind w:left="743" w:hanging="430"/>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 xml:space="preserve">support and education to staff, carers and relatives in relation to continence promotion/management </w:t>
            </w:r>
          </w:p>
          <w:p w:rsidR="002234F8" w:rsidRPr="00A36733" w:rsidRDefault="004C4B56" w:rsidP="0016436D">
            <w:pPr>
              <w:pStyle w:val="ListParagraph"/>
              <w:numPr>
                <w:ilvl w:val="0"/>
                <w:numId w:val="151"/>
              </w:numPr>
              <w:spacing w:before="60" w:after="40"/>
              <w:ind w:left="743" w:hanging="430"/>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advice on continence aids and appliances, including access to products via funding schemes</w:t>
            </w:r>
          </w:p>
          <w:p w:rsidR="002234F8" w:rsidRPr="00A36733" w:rsidRDefault="004C4B56" w:rsidP="0016436D">
            <w:pPr>
              <w:pStyle w:val="ListParagraph"/>
              <w:numPr>
                <w:ilvl w:val="0"/>
                <w:numId w:val="151"/>
              </w:numPr>
              <w:spacing w:before="60" w:after="40"/>
              <w:ind w:left="743" w:hanging="430"/>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 xml:space="preserve">appropriate follow-up for continuing education and assessment </w:t>
            </w:r>
          </w:p>
          <w:p w:rsidR="002234F8" w:rsidRPr="00A36733" w:rsidRDefault="002234F8"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2234F8" w:rsidRPr="00A36733" w:rsidRDefault="004C4B56" w:rsidP="0016436D">
            <w:pPr>
              <w:pStyle w:val="ListParagraph"/>
              <w:numPr>
                <w:ilvl w:val="0"/>
                <w:numId w:val="153"/>
              </w:numPr>
              <w:spacing w:before="60" w:after="40"/>
              <w:ind w:left="743" w:hanging="430"/>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medical consultation on urology continence (20.36)</w:t>
            </w:r>
          </w:p>
          <w:p w:rsidR="002234F8" w:rsidRPr="00A36733" w:rsidRDefault="004C4B56" w:rsidP="0016436D">
            <w:pPr>
              <w:pStyle w:val="ListParagraph"/>
              <w:numPr>
                <w:ilvl w:val="0"/>
                <w:numId w:val="153"/>
              </w:numPr>
              <w:spacing w:before="60" w:after="40"/>
              <w:ind w:left="743" w:hanging="430"/>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medical consultation on bowel continence (20.25)</w:t>
            </w:r>
          </w:p>
          <w:p w:rsidR="002234F8" w:rsidRPr="00A36733" w:rsidRDefault="004C4B56" w:rsidP="0016436D">
            <w:pPr>
              <w:pStyle w:val="ListParagraph"/>
              <w:numPr>
                <w:ilvl w:val="0"/>
                <w:numId w:val="153"/>
              </w:numPr>
              <w:spacing w:before="60" w:after="40"/>
              <w:ind w:left="743" w:hanging="430"/>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medical consultation for childhood continence problems (20.11)</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2234F8" w:rsidRPr="00A36733" w:rsidRDefault="002234F8" w:rsidP="00DB240F">
            <w:pPr>
              <w:spacing w:before="60" w:after="40"/>
              <w:rPr>
                <w:rFonts w:ascii="Arial" w:hAnsi="Arial" w:cs="Arial"/>
                <w:sz w:val="18"/>
                <w:szCs w:val="18"/>
              </w:rPr>
            </w:pPr>
          </w:p>
        </w:tc>
      </w:tr>
      <w:tr w:rsidR="002234F8" w:rsidRPr="00185B64" w:rsidTr="0011669E">
        <w:trPr>
          <w:trHeight w:val="193"/>
        </w:trPr>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2234F8" w:rsidRPr="00A36733" w:rsidRDefault="002234F8" w:rsidP="00DB240F">
            <w:pPr>
              <w:spacing w:before="60" w:after="40"/>
              <w:rPr>
                <w:rFonts w:ascii="Arial" w:hAnsi="Arial" w:cs="Arial"/>
                <w:sz w:val="18"/>
                <w:szCs w:val="18"/>
              </w:rPr>
            </w:pPr>
          </w:p>
        </w:tc>
      </w:tr>
    </w:tbl>
    <w:p w:rsidR="002234F8" w:rsidRPr="003752F1" w:rsidRDefault="002234F8" w:rsidP="00941D72">
      <w:pPr>
        <w:rPr>
          <w:sz w:val="2"/>
          <w:szCs w:val="2"/>
        </w:rPr>
      </w:pPr>
    </w:p>
    <w:tbl>
      <w:tblPr>
        <w:tblStyle w:val="TableGrid"/>
        <w:tblW w:w="9214" w:type="dxa"/>
        <w:tblInd w:w="108" w:type="dxa"/>
        <w:tblLayout w:type="fixed"/>
        <w:tblLook w:val="04A0" w:firstRow="1" w:lastRow="0" w:firstColumn="1" w:lastColumn="0" w:noHBand="0" w:noVBand="1"/>
        <w:tblDescription w:val="class 40.32 table outlines administrative attributes for Continence"/>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pPr>
            <w:r w:rsidRPr="00185B64">
              <w:t>Administrative attributes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Non-Admitted Care Advisory Working Group (NACAWG)</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01/09/2011</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28/10/2011</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2234F8" w:rsidRPr="00A36733" w:rsidRDefault="002234F8" w:rsidP="00DB240F">
            <w:pPr>
              <w:spacing w:before="60" w:after="40"/>
              <w:rPr>
                <w:rFonts w:ascii="Arial" w:hAnsi="Arial" w:cs="Arial"/>
                <w:sz w:val="18"/>
                <w:szCs w:val="18"/>
              </w:rPr>
            </w:pPr>
          </w:p>
        </w:tc>
      </w:tr>
      <w:tr w:rsidR="002234F8" w:rsidRPr="00A7384C" w:rsidTr="0011669E">
        <w:trPr>
          <w:trHeight w:val="85"/>
        </w:trPr>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2234F8" w:rsidRPr="00A36733" w:rsidRDefault="002234F8" w:rsidP="00DB240F">
            <w:pPr>
              <w:spacing w:before="60" w:after="40"/>
              <w:rPr>
                <w:rFonts w:ascii="Arial" w:hAnsi="Arial" w:cs="Arial"/>
                <w:sz w:val="18"/>
                <w:szCs w:val="18"/>
              </w:rPr>
            </w:pPr>
          </w:p>
        </w:tc>
      </w:tr>
    </w:tbl>
    <w:p w:rsidR="004C7C46" w:rsidRPr="004E61C9" w:rsidRDefault="004C7C46" w:rsidP="004E61C9">
      <w:r w:rsidRPr="003548AE">
        <w:br w:type="page"/>
      </w:r>
    </w:p>
    <w:p w:rsidR="002234F8" w:rsidRDefault="002234F8" w:rsidP="00DB240F">
      <w:pPr>
        <w:pStyle w:val="Heading3"/>
        <w:spacing w:before="60" w:line="240" w:lineRule="auto"/>
        <w:rPr>
          <w:rFonts w:ascii="Arial" w:hAnsi="Arial" w:cs="Arial"/>
          <w:sz w:val="18"/>
          <w:szCs w:val="18"/>
        </w:rPr>
      </w:pPr>
      <w:bookmarkStart w:id="589" w:name="OLE_LINK22"/>
      <w:bookmarkStart w:id="590" w:name="_Toc344907799"/>
      <w:bookmarkStart w:id="591" w:name="_Toc366768506"/>
      <w:bookmarkStart w:id="592" w:name="_Toc441239235"/>
      <w:r w:rsidRPr="00A7384C">
        <w:t>40.33 General counselling</w:t>
      </w:r>
      <w:bookmarkEnd w:id="589"/>
      <w:bookmarkEnd w:id="590"/>
      <w:bookmarkEnd w:id="591"/>
      <w:bookmarkEnd w:id="592"/>
    </w:p>
    <w:p w:rsidR="002234F8" w:rsidRPr="00A62301" w:rsidRDefault="002234F8" w:rsidP="00DB240F">
      <w:pPr>
        <w:spacing w:before="60" w:after="40" w:line="240" w:lineRule="auto"/>
        <w:rPr>
          <w:rFonts w:ascii="Arial" w:hAnsi="Arial" w:cs="Arial"/>
          <w:sz w:val="2"/>
          <w:szCs w:val="2"/>
        </w:rPr>
      </w:pPr>
    </w:p>
    <w:tbl>
      <w:tblPr>
        <w:tblStyle w:val="TableGrid"/>
        <w:tblW w:w="9214" w:type="dxa"/>
        <w:tblInd w:w="108" w:type="dxa"/>
        <w:tblLook w:val="04A0" w:firstRow="1" w:lastRow="0" w:firstColumn="1" w:lastColumn="0" w:noHBand="0" w:noVBand="1"/>
        <w:tblDescription w:val="class 40.33 table outlines identifying attributes for General counselling"/>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pPr>
            <w:r w:rsidRPr="00185B64">
              <w:t>Identifying attributes</w:t>
            </w:r>
          </w:p>
        </w:tc>
      </w:tr>
      <w:tr w:rsidR="002234F8" w:rsidRPr="00185B64" w:rsidTr="0011669E">
        <w:tc>
          <w:tcPr>
            <w:tcW w:w="1843" w:type="dxa"/>
          </w:tcPr>
          <w:p w:rsidR="002234F8" w:rsidRPr="00A36733" w:rsidRDefault="002234F8"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40.33</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General counselling</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2234F8" w:rsidRPr="00A36733" w:rsidRDefault="002234F8" w:rsidP="00DB240F">
            <w:pPr>
              <w:spacing w:before="60" w:after="40"/>
              <w:rPr>
                <w:rFonts w:ascii="Arial" w:hAnsi="Arial" w:cs="Arial"/>
                <w:sz w:val="18"/>
                <w:szCs w:val="18"/>
              </w:rPr>
            </w:pPr>
            <w:r w:rsidRPr="00A36733">
              <w:rPr>
                <w:rFonts w:ascii="Arial" w:hAnsi="Arial" w:cs="Arial"/>
                <w:sz w:val="18"/>
                <w:szCs w:val="18"/>
              </w:rPr>
              <w:t>Multiple MDCs</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2234F8" w:rsidRPr="00A36733" w:rsidRDefault="002234F8" w:rsidP="00DB240F">
            <w:pPr>
              <w:widowControl w:val="0"/>
              <w:spacing w:before="60" w:after="40"/>
              <w:rPr>
                <w:rFonts w:ascii="Arial" w:hAnsi="Arial" w:cs="Arial"/>
                <w:sz w:val="18"/>
                <w:szCs w:val="18"/>
              </w:rPr>
            </w:pPr>
            <w:r w:rsidRPr="00A36733">
              <w:rPr>
                <w:rFonts w:ascii="Arial" w:hAnsi="Arial" w:cs="Arial"/>
                <w:sz w:val="18"/>
                <w:szCs w:val="18"/>
              </w:rPr>
              <w:t>Allied health/clinical nurse specialist</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2234F8" w:rsidRPr="00A36733" w:rsidRDefault="002234F8" w:rsidP="00DB240F">
            <w:pPr>
              <w:widowControl w:val="0"/>
              <w:spacing w:before="60" w:after="40"/>
              <w:rPr>
                <w:rFonts w:ascii="Arial" w:hAnsi="Arial" w:cs="Arial"/>
                <w:sz w:val="18"/>
                <w:szCs w:val="18"/>
              </w:rPr>
            </w:pPr>
            <w:r w:rsidRPr="00A36733">
              <w:rPr>
                <w:rFonts w:ascii="Arial" w:hAnsi="Arial" w:cs="Arial"/>
                <w:sz w:val="18"/>
                <w:szCs w:val="18"/>
              </w:rPr>
              <w:t>General counselling to assist people to develop skills in managing a range of behavioural</w:t>
            </w:r>
            <w:r w:rsidR="002A4DAF">
              <w:rPr>
                <w:rFonts w:ascii="Arial" w:hAnsi="Arial" w:cs="Arial"/>
                <w:sz w:val="18"/>
                <w:szCs w:val="18"/>
              </w:rPr>
              <w:t xml:space="preserve"> and psychological conditions.</w:t>
            </w:r>
          </w:p>
        </w:tc>
      </w:tr>
    </w:tbl>
    <w:p w:rsidR="002234F8" w:rsidRPr="003752F1" w:rsidRDefault="002234F8" w:rsidP="00941D72">
      <w:pPr>
        <w:rPr>
          <w:sz w:val="2"/>
          <w:szCs w:val="2"/>
        </w:rPr>
      </w:pPr>
    </w:p>
    <w:tbl>
      <w:tblPr>
        <w:tblStyle w:val="TableGrid"/>
        <w:tblW w:w="9214" w:type="dxa"/>
        <w:tblInd w:w="108" w:type="dxa"/>
        <w:tblLook w:val="04A0" w:firstRow="1" w:lastRow="0" w:firstColumn="1" w:lastColumn="0" w:noHBand="0" w:noVBand="1"/>
        <w:tblDescription w:val="class 40.33 table outlines guide for use for General counselling"/>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rPr>
                <w:i/>
              </w:rPr>
            </w:pPr>
            <w:r>
              <w:t>Guide for use</w:t>
            </w:r>
          </w:p>
        </w:tc>
      </w:tr>
      <w:tr w:rsidR="002234F8" w:rsidRPr="00F31588"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2234F8" w:rsidRPr="00A36733" w:rsidRDefault="002234F8" w:rsidP="00DB240F">
            <w:pPr>
              <w:widowControl w:val="0"/>
              <w:spacing w:before="60" w:after="40"/>
              <w:rPr>
                <w:rFonts w:ascii="Arial" w:hAnsi="Arial" w:cs="Arial"/>
                <w:i/>
                <w:sz w:val="18"/>
                <w:szCs w:val="18"/>
              </w:rPr>
            </w:pPr>
            <w:r w:rsidRPr="00A36733">
              <w:rPr>
                <w:rFonts w:ascii="Arial" w:hAnsi="Arial" w:cs="Arial"/>
                <w:i/>
                <w:sz w:val="18"/>
                <w:szCs w:val="18"/>
              </w:rPr>
              <w:t>Inclusions:</w:t>
            </w:r>
          </w:p>
          <w:p w:rsidR="002234F8" w:rsidRPr="00A36733" w:rsidRDefault="002234F8" w:rsidP="00DB240F">
            <w:pPr>
              <w:widowControl w:val="0"/>
              <w:spacing w:before="60" w:after="40"/>
              <w:rPr>
                <w:rFonts w:ascii="Arial" w:hAnsi="Arial" w:cs="Arial"/>
                <w:sz w:val="18"/>
                <w:szCs w:val="18"/>
              </w:rPr>
            </w:pPr>
            <w:r w:rsidRPr="00A36733">
              <w:rPr>
                <w:rFonts w:ascii="Arial" w:hAnsi="Arial" w:cs="Arial"/>
                <w:sz w:val="18"/>
                <w:szCs w:val="18"/>
              </w:rPr>
              <w:t>Counselling for:</w:t>
            </w:r>
          </w:p>
          <w:p w:rsidR="002234F8" w:rsidRPr="00A36733" w:rsidRDefault="004C4B56" w:rsidP="0016436D">
            <w:pPr>
              <w:pStyle w:val="ListParagraph"/>
              <w:numPr>
                <w:ilvl w:val="0"/>
                <w:numId w:val="154"/>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stress or pain</w:t>
            </w:r>
          </w:p>
          <w:p w:rsidR="002234F8" w:rsidRPr="00A36733" w:rsidRDefault="004C4B56" w:rsidP="0016436D">
            <w:pPr>
              <w:pStyle w:val="ListParagraph"/>
              <w:numPr>
                <w:ilvl w:val="0"/>
                <w:numId w:val="154"/>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fears, phobias, anxiety and panic attacks</w:t>
            </w:r>
          </w:p>
          <w:p w:rsidR="002234F8" w:rsidRPr="00A36733" w:rsidRDefault="004C4B56" w:rsidP="0016436D">
            <w:pPr>
              <w:pStyle w:val="ListParagraph"/>
              <w:numPr>
                <w:ilvl w:val="0"/>
                <w:numId w:val="154"/>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mild depression, loss and grief</w:t>
            </w:r>
          </w:p>
          <w:p w:rsidR="002234F8" w:rsidRPr="00A36733" w:rsidRDefault="004C4B56" w:rsidP="0016436D">
            <w:pPr>
              <w:pStyle w:val="ListParagraph"/>
              <w:numPr>
                <w:ilvl w:val="0"/>
                <w:numId w:val="154"/>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sleeping difficulties</w:t>
            </w:r>
          </w:p>
          <w:p w:rsidR="002234F8" w:rsidRPr="00A36733" w:rsidRDefault="004C4B56" w:rsidP="0016436D">
            <w:pPr>
              <w:pStyle w:val="ListParagraph"/>
              <w:numPr>
                <w:ilvl w:val="0"/>
                <w:numId w:val="154"/>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marital, family and relationship problems</w:t>
            </w:r>
          </w:p>
          <w:p w:rsidR="002234F8" w:rsidRPr="00A36733" w:rsidRDefault="004C4B56" w:rsidP="0016436D">
            <w:pPr>
              <w:pStyle w:val="ListParagraph"/>
              <w:numPr>
                <w:ilvl w:val="0"/>
                <w:numId w:val="154"/>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eating and weight control problems</w:t>
            </w:r>
          </w:p>
          <w:p w:rsidR="002234F8" w:rsidRPr="00A36733" w:rsidRDefault="004C4B56" w:rsidP="0016436D">
            <w:pPr>
              <w:pStyle w:val="ListParagraph"/>
              <w:numPr>
                <w:ilvl w:val="0"/>
                <w:numId w:val="154"/>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vocational/lifestyle counselling</w:t>
            </w:r>
          </w:p>
          <w:p w:rsidR="002234F8" w:rsidRPr="00A36733" w:rsidRDefault="004C4B56" w:rsidP="0016436D">
            <w:pPr>
              <w:pStyle w:val="ListParagraph"/>
              <w:numPr>
                <w:ilvl w:val="0"/>
                <w:numId w:val="154"/>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children's learning, behaviour and management problems</w:t>
            </w:r>
          </w:p>
          <w:p w:rsidR="002234F8" w:rsidRPr="00A36733" w:rsidRDefault="002234F8" w:rsidP="002A4DAF">
            <w:pPr>
              <w:widowControl w:val="0"/>
              <w:spacing w:before="120" w:after="40"/>
              <w:rPr>
                <w:rFonts w:ascii="Arial" w:hAnsi="Arial" w:cs="Arial"/>
                <w:i/>
                <w:sz w:val="18"/>
                <w:szCs w:val="18"/>
              </w:rPr>
            </w:pPr>
            <w:r w:rsidRPr="00A36733">
              <w:rPr>
                <w:rFonts w:ascii="Arial" w:hAnsi="Arial" w:cs="Arial"/>
                <w:i/>
                <w:sz w:val="18"/>
                <w:szCs w:val="18"/>
              </w:rPr>
              <w:t>Exclusions:</w:t>
            </w:r>
          </w:p>
          <w:p w:rsidR="002234F8" w:rsidRPr="00A36733" w:rsidRDefault="002234F8" w:rsidP="00DB240F">
            <w:pPr>
              <w:widowControl w:val="0"/>
              <w:spacing w:before="60" w:after="40"/>
              <w:rPr>
                <w:rFonts w:ascii="Arial" w:hAnsi="Arial" w:cs="Arial"/>
                <w:sz w:val="18"/>
                <w:szCs w:val="18"/>
              </w:rPr>
            </w:pPr>
            <w:r w:rsidRPr="00A36733">
              <w:rPr>
                <w:rFonts w:ascii="Arial" w:hAnsi="Arial" w:cs="Arial"/>
                <w:sz w:val="18"/>
                <w:szCs w:val="18"/>
              </w:rPr>
              <w:t>All activities and conditions classified under:</w:t>
            </w:r>
          </w:p>
          <w:p w:rsidR="002234F8" w:rsidRPr="00A36733" w:rsidRDefault="004C4B56" w:rsidP="0016436D">
            <w:pPr>
              <w:pStyle w:val="ListParagraph"/>
              <w:numPr>
                <w:ilvl w:val="0"/>
                <w:numId w:val="155"/>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allied health/clinical nurse specialist psychology clinic (40.29)</w:t>
            </w:r>
          </w:p>
          <w:p w:rsidR="002234F8" w:rsidRPr="00A36733" w:rsidRDefault="004C4B56" w:rsidP="0016436D">
            <w:pPr>
              <w:pStyle w:val="ListParagraph"/>
              <w:numPr>
                <w:ilvl w:val="0"/>
                <w:numId w:val="155"/>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consultation in psychiatry medical clinic (20.45)</w:t>
            </w:r>
          </w:p>
          <w:p w:rsidR="002234F8" w:rsidRPr="00A36733" w:rsidRDefault="004C4B56" w:rsidP="0016436D">
            <w:pPr>
              <w:pStyle w:val="ListParagraph"/>
              <w:numPr>
                <w:ilvl w:val="0"/>
                <w:numId w:val="155"/>
              </w:numPr>
              <w:spacing w:before="60" w:after="40"/>
              <w:ind w:left="743" w:hanging="431"/>
              <w:contextualSpacing w:val="0"/>
              <w:rPr>
                <w:rFonts w:ascii="Arial" w:hAnsi="Arial" w:cs="Arial"/>
                <w:sz w:val="18"/>
                <w:szCs w:val="18"/>
              </w:rPr>
            </w:pPr>
            <w:bookmarkStart w:id="593" w:name="OLE_LINK23"/>
            <w:r>
              <w:rPr>
                <w:rFonts w:ascii="Arial" w:hAnsi="Arial" w:cs="Arial"/>
                <w:sz w:val="18"/>
                <w:szCs w:val="18"/>
              </w:rPr>
              <w:tab/>
            </w:r>
            <w:r w:rsidR="002234F8" w:rsidRPr="00A36733">
              <w:rPr>
                <w:rFonts w:ascii="Arial" w:hAnsi="Arial" w:cs="Arial"/>
                <w:sz w:val="18"/>
                <w:szCs w:val="18"/>
              </w:rPr>
              <w:t>psychogeriatric clinic (20.50)</w:t>
            </w:r>
          </w:p>
          <w:p w:rsidR="002234F8" w:rsidRPr="00A36733" w:rsidRDefault="004C4B56" w:rsidP="0016436D">
            <w:pPr>
              <w:pStyle w:val="ListParagraph"/>
              <w:numPr>
                <w:ilvl w:val="0"/>
                <w:numId w:val="155"/>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addiction medicine clinic (20.52)</w:t>
            </w:r>
          </w:p>
          <w:bookmarkEnd w:id="593"/>
          <w:p w:rsidR="002234F8" w:rsidRPr="00A36733" w:rsidRDefault="004C4B56" w:rsidP="0016436D">
            <w:pPr>
              <w:pStyle w:val="ListParagraph"/>
              <w:numPr>
                <w:ilvl w:val="0"/>
                <w:numId w:val="155"/>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allied health/clinical nurse specialist neuropsychology clinic (40.14)</w:t>
            </w:r>
          </w:p>
          <w:p w:rsidR="002234F8" w:rsidRPr="00A36733" w:rsidRDefault="004C4B56" w:rsidP="0016436D">
            <w:pPr>
              <w:pStyle w:val="ListParagraph"/>
              <w:numPr>
                <w:ilvl w:val="0"/>
                <w:numId w:val="155"/>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allied health/clinical nurse specialist social work clinic (40.11)</w:t>
            </w:r>
          </w:p>
          <w:p w:rsidR="002234F8" w:rsidRPr="00A36733" w:rsidRDefault="004C4B56" w:rsidP="0016436D">
            <w:pPr>
              <w:pStyle w:val="ListParagraph"/>
              <w:numPr>
                <w:ilvl w:val="0"/>
                <w:numId w:val="155"/>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allied health/clinical nurse specialist sexual health counselling (40.10)</w:t>
            </w:r>
          </w:p>
          <w:p w:rsidR="002234F8" w:rsidRPr="00A36733" w:rsidRDefault="004C4B56" w:rsidP="0016436D">
            <w:pPr>
              <w:pStyle w:val="ListParagraph"/>
              <w:numPr>
                <w:ilvl w:val="0"/>
                <w:numId w:val="155"/>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genetic counselling (20.08)</w:t>
            </w:r>
          </w:p>
          <w:p w:rsidR="002234F8" w:rsidRPr="00A36733" w:rsidRDefault="004C4B56" w:rsidP="0016436D">
            <w:pPr>
              <w:pStyle w:val="ListParagraph"/>
              <w:numPr>
                <w:ilvl w:val="0"/>
                <w:numId w:val="155"/>
              </w:numPr>
              <w:spacing w:before="60" w:after="40"/>
              <w:ind w:left="743" w:hanging="431"/>
              <w:contextualSpacing w:val="0"/>
              <w:rPr>
                <w:rFonts w:ascii="Arial" w:hAnsi="Arial" w:cs="Arial"/>
                <w:sz w:val="18"/>
                <w:szCs w:val="18"/>
              </w:rPr>
            </w:pPr>
            <w:r>
              <w:rPr>
                <w:rFonts w:ascii="Arial" w:hAnsi="Arial" w:cs="Arial"/>
                <w:sz w:val="18"/>
                <w:szCs w:val="18"/>
              </w:rPr>
              <w:tab/>
            </w:r>
            <w:r w:rsidR="002234F8" w:rsidRPr="00A36733">
              <w:rPr>
                <w:rFonts w:ascii="Arial" w:hAnsi="Arial" w:cs="Arial"/>
                <w:sz w:val="18"/>
                <w:szCs w:val="18"/>
              </w:rPr>
              <w:t>allied health/clinical nurse specialist stomal therapy clinic (40.22)</w:t>
            </w:r>
          </w:p>
        </w:tc>
      </w:tr>
      <w:tr w:rsidR="002234F8" w:rsidRPr="00185B64" w:rsidTr="0011669E">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2234F8" w:rsidRPr="00A36733" w:rsidRDefault="002234F8" w:rsidP="00DB240F">
            <w:pPr>
              <w:spacing w:before="60" w:after="40"/>
              <w:rPr>
                <w:rFonts w:ascii="Arial" w:hAnsi="Arial" w:cs="Arial"/>
                <w:sz w:val="18"/>
                <w:szCs w:val="18"/>
              </w:rPr>
            </w:pPr>
          </w:p>
        </w:tc>
      </w:tr>
      <w:tr w:rsidR="002234F8" w:rsidRPr="00185B64" w:rsidTr="0011669E">
        <w:trPr>
          <w:trHeight w:val="193"/>
        </w:trPr>
        <w:tc>
          <w:tcPr>
            <w:tcW w:w="1843" w:type="dxa"/>
          </w:tcPr>
          <w:p w:rsidR="002234F8" w:rsidRPr="00A36733" w:rsidRDefault="002234F8"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2234F8" w:rsidRPr="00A36733" w:rsidRDefault="002234F8" w:rsidP="00DB240F">
            <w:pPr>
              <w:spacing w:before="60" w:after="40"/>
              <w:rPr>
                <w:rFonts w:ascii="Arial" w:hAnsi="Arial" w:cs="Arial"/>
                <w:sz w:val="18"/>
                <w:szCs w:val="18"/>
              </w:rPr>
            </w:pPr>
          </w:p>
        </w:tc>
      </w:tr>
    </w:tbl>
    <w:p w:rsidR="002234F8" w:rsidRPr="003752F1" w:rsidRDefault="002234F8" w:rsidP="00941D72">
      <w:pPr>
        <w:rPr>
          <w:sz w:val="2"/>
          <w:szCs w:val="2"/>
        </w:rPr>
      </w:pPr>
    </w:p>
    <w:tbl>
      <w:tblPr>
        <w:tblStyle w:val="TableGrid"/>
        <w:tblW w:w="9214" w:type="dxa"/>
        <w:tblInd w:w="108" w:type="dxa"/>
        <w:tblLayout w:type="fixed"/>
        <w:tblLook w:val="04A0" w:firstRow="1" w:lastRow="0" w:firstColumn="1" w:lastColumn="0" w:noHBand="0" w:noVBand="1"/>
        <w:tblDescription w:val="class 40.33 table outlines administrative attributes for General counselling"/>
      </w:tblPr>
      <w:tblGrid>
        <w:gridCol w:w="1843"/>
        <w:gridCol w:w="7371"/>
      </w:tblGrid>
      <w:tr w:rsidR="002234F8" w:rsidRPr="00185B64" w:rsidTr="0011669E">
        <w:trPr>
          <w:tblHeader/>
        </w:trPr>
        <w:tc>
          <w:tcPr>
            <w:tcW w:w="9214" w:type="dxa"/>
            <w:gridSpan w:val="2"/>
            <w:shd w:val="clear" w:color="auto" w:fill="008A00" w:themeFill="background2"/>
          </w:tcPr>
          <w:p w:rsidR="002234F8" w:rsidRPr="00185B64" w:rsidRDefault="002234F8" w:rsidP="00DB240F">
            <w:pPr>
              <w:pStyle w:val="Nina"/>
              <w:spacing w:after="40"/>
              <w:contextualSpacing w:val="0"/>
            </w:pPr>
            <w:r w:rsidRPr="00185B64">
              <w:t>Administrative attributes</w:t>
            </w:r>
            <w:r w:rsidR="00714B2F">
              <w:tab/>
            </w:r>
          </w:p>
        </w:tc>
      </w:tr>
      <w:tr w:rsidR="00DD4BD4" w:rsidRPr="00185B64"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DD4BD4" w:rsidRPr="00A36733" w:rsidRDefault="00DD4BD4" w:rsidP="00DB240F">
            <w:pPr>
              <w:spacing w:before="60" w:after="40"/>
              <w:rPr>
                <w:rFonts w:ascii="Arial" w:hAnsi="Arial" w:cs="Arial"/>
                <w:sz w:val="18"/>
                <w:szCs w:val="18"/>
              </w:rPr>
            </w:pPr>
            <w:r w:rsidRPr="00A36733">
              <w:rPr>
                <w:rFonts w:ascii="Arial" w:hAnsi="Arial" w:cs="Arial"/>
                <w:sz w:val="18"/>
                <w:szCs w:val="18"/>
              </w:rPr>
              <w:t>NSW WebNAP Data Dictionary 2011</w:t>
            </w:r>
          </w:p>
        </w:tc>
      </w:tr>
      <w:tr w:rsidR="00DD4BD4" w:rsidRPr="00185B64"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DD4BD4" w:rsidRPr="00A36733" w:rsidRDefault="00DD4BD4" w:rsidP="00DB240F">
            <w:pPr>
              <w:spacing w:before="60" w:after="40"/>
              <w:rPr>
                <w:rFonts w:ascii="Arial" w:hAnsi="Arial" w:cs="Arial"/>
                <w:sz w:val="18"/>
                <w:szCs w:val="18"/>
              </w:rPr>
            </w:pPr>
            <w:r w:rsidRPr="00A36733">
              <w:rPr>
                <w:rFonts w:ascii="Arial" w:hAnsi="Arial" w:cs="Arial"/>
                <w:sz w:val="18"/>
                <w:szCs w:val="18"/>
              </w:rPr>
              <w:t>01/09/2011</w:t>
            </w:r>
          </w:p>
        </w:tc>
      </w:tr>
      <w:tr w:rsidR="00DD4BD4" w:rsidRPr="00185B64"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DD4BD4" w:rsidRPr="00A36733" w:rsidRDefault="00DD4BD4" w:rsidP="00DB240F">
            <w:pPr>
              <w:spacing w:before="60" w:after="40"/>
              <w:rPr>
                <w:rFonts w:ascii="Arial" w:hAnsi="Arial" w:cs="Arial"/>
                <w:sz w:val="18"/>
                <w:szCs w:val="18"/>
              </w:rPr>
            </w:pPr>
            <w:r w:rsidRPr="00A36733">
              <w:rPr>
                <w:rFonts w:ascii="Arial" w:hAnsi="Arial" w:cs="Arial"/>
                <w:sz w:val="18"/>
                <w:szCs w:val="18"/>
              </w:rPr>
              <w:t xml:space="preserve">1/03/2012 </w:t>
            </w:r>
          </w:p>
        </w:tc>
      </w:tr>
      <w:tr w:rsidR="00DD4BD4" w:rsidRPr="00185B64"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DD4BD4" w:rsidRPr="00A36733" w:rsidRDefault="00DD4BD4" w:rsidP="00DB240F">
            <w:pPr>
              <w:spacing w:before="60" w:after="40"/>
              <w:rPr>
                <w:rFonts w:ascii="Arial" w:hAnsi="Arial" w:cs="Arial"/>
                <w:sz w:val="18"/>
                <w:szCs w:val="18"/>
              </w:rPr>
            </w:pPr>
            <w:r w:rsidRPr="00A36733">
              <w:rPr>
                <w:rFonts w:ascii="Arial" w:hAnsi="Arial" w:cs="Arial"/>
                <w:sz w:val="18"/>
                <w:szCs w:val="18"/>
              </w:rPr>
              <w:t>Determination of scope of services for ABF purposes</w:t>
            </w:r>
          </w:p>
        </w:tc>
      </w:tr>
      <w:tr w:rsidR="00DD4BD4" w:rsidRPr="00A7384C" w:rsidTr="0011669E">
        <w:trPr>
          <w:trHeight w:val="85"/>
        </w:trPr>
        <w:tc>
          <w:tcPr>
            <w:tcW w:w="1843" w:type="dxa"/>
          </w:tcPr>
          <w:p w:rsidR="00DD4BD4" w:rsidRPr="00185B64" w:rsidRDefault="00DD4BD4" w:rsidP="00DB240F">
            <w:pPr>
              <w:spacing w:before="60" w:after="40"/>
              <w:jc w:val="right"/>
              <w:rPr>
                <w:rFonts w:ascii="Arial" w:hAnsi="Arial" w:cs="Arial"/>
                <w:b/>
                <w:color w:val="58585A"/>
                <w:sz w:val="18"/>
                <w:szCs w:val="18"/>
              </w:rPr>
            </w:pPr>
            <w:r w:rsidRPr="00A36733">
              <w:rPr>
                <w:rFonts w:ascii="Arial" w:hAnsi="Arial" w:cs="Arial"/>
                <w:b/>
                <w:sz w:val="18"/>
                <w:szCs w:val="18"/>
              </w:rPr>
              <w:t>Reference material</w:t>
            </w:r>
          </w:p>
        </w:tc>
        <w:tc>
          <w:tcPr>
            <w:tcW w:w="7371" w:type="dxa"/>
          </w:tcPr>
          <w:p w:rsidR="00DD4BD4" w:rsidRPr="003548AE" w:rsidRDefault="00DD4BD4" w:rsidP="00DB240F">
            <w:pPr>
              <w:spacing w:before="60" w:after="40"/>
              <w:rPr>
                <w:rFonts w:ascii="Arial" w:hAnsi="Arial" w:cs="Arial"/>
                <w:sz w:val="18"/>
                <w:szCs w:val="18"/>
              </w:rPr>
            </w:pPr>
            <w:r w:rsidRPr="00A36733">
              <w:rPr>
                <w:rFonts w:ascii="Arial" w:hAnsi="Arial" w:cs="Arial"/>
                <w:sz w:val="18"/>
                <w:szCs w:val="18"/>
              </w:rPr>
              <w:t>The</w:t>
            </w:r>
            <w:r w:rsidRPr="0070121C">
              <w:rPr>
                <w:rFonts w:ascii="Arial" w:hAnsi="Arial" w:cs="Arial"/>
                <w:color w:val="58585A"/>
                <w:sz w:val="18"/>
                <w:szCs w:val="18"/>
              </w:rPr>
              <w:t xml:space="preserve"> </w:t>
            </w:r>
            <w:hyperlink r:id="rId96" w:history="1">
              <w:r w:rsidRPr="00F41565">
                <w:rPr>
                  <w:rStyle w:val="Hyperlink"/>
                  <w:rFonts w:ascii="Arial" w:hAnsi="Arial" w:cs="Arial"/>
                  <w:sz w:val="18"/>
                  <w:szCs w:val="18"/>
                </w:rPr>
                <w:t>Australian Psychological Society</w:t>
              </w:r>
            </w:hyperlink>
            <w:r w:rsidRPr="0070121C">
              <w:rPr>
                <w:rFonts w:ascii="Arial" w:hAnsi="Arial" w:cs="Arial"/>
                <w:color w:val="58585A"/>
                <w:sz w:val="18"/>
                <w:szCs w:val="18"/>
              </w:rPr>
              <w:t xml:space="preserve"> </w:t>
            </w:r>
            <w:r w:rsidRPr="00A36733">
              <w:rPr>
                <w:rFonts w:ascii="Arial" w:hAnsi="Arial" w:cs="Arial"/>
                <w:sz w:val="18"/>
                <w:szCs w:val="18"/>
              </w:rPr>
              <w:t>Ltd. (2011). Retrieved September 1, 2011 (from</w:t>
            </w:r>
            <w:r w:rsidRPr="00A36733">
              <w:rPr>
                <w:rFonts w:ascii="Arial" w:hAnsi="Arial"/>
                <w:sz w:val="18"/>
              </w:rPr>
              <w:t xml:space="preserve"> </w:t>
            </w:r>
            <w:r w:rsidRPr="00A36733">
              <w:rPr>
                <w:rFonts w:ascii="Arial" w:hAnsi="Arial" w:cs="Arial"/>
                <w:sz w:val="18"/>
                <w:szCs w:val="18"/>
              </w:rPr>
              <w:t xml:space="preserve"> </w:t>
            </w:r>
            <w:hyperlink r:id="rId97" w:history="1">
              <w:r w:rsidRPr="003548AE">
                <w:rPr>
                  <w:rStyle w:val="Hyperlink"/>
                  <w:rFonts w:ascii="Arial" w:hAnsi="Arial" w:cs="Arial"/>
                  <w:sz w:val="18"/>
                  <w:szCs w:val="18"/>
                </w:rPr>
                <w:t>http://www.psychology.org.au</w:t>
              </w:r>
            </w:hyperlink>
            <w:r>
              <w:rPr>
                <w:rFonts w:ascii="Arial" w:hAnsi="Arial" w:cs="Arial"/>
                <w:color w:val="58585A"/>
                <w:sz w:val="18"/>
                <w:szCs w:val="18"/>
              </w:rPr>
              <w:t>)</w:t>
            </w:r>
          </w:p>
        </w:tc>
      </w:tr>
    </w:tbl>
    <w:p w:rsidR="004C7C46" w:rsidRPr="004E6F0C" w:rsidRDefault="004C7C46" w:rsidP="004E6F0C">
      <w:r w:rsidRPr="003548AE">
        <w:br w:type="page"/>
      </w:r>
    </w:p>
    <w:p w:rsidR="00DD4BD4" w:rsidRDefault="00DD4BD4" w:rsidP="00DB240F">
      <w:pPr>
        <w:pStyle w:val="Heading3"/>
        <w:spacing w:before="60" w:line="240" w:lineRule="auto"/>
        <w:rPr>
          <w:rFonts w:ascii="Arial" w:hAnsi="Arial" w:cs="Arial"/>
          <w:sz w:val="18"/>
          <w:szCs w:val="18"/>
        </w:rPr>
      </w:pPr>
      <w:bookmarkStart w:id="594" w:name="_Toc344907800"/>
      <w:bookmarkStart w:id="595" w:name="_Toc366768507"/>
      <w:bookmarkStart w:id="596" w:name="_Toc441239236"/>
      <w:r w:rsidRPr="00A7384C">
        <w:t>40.34 Specialist mental health</w:t>
      </w:r>
      <w:bookmarkEnd w:id="594"/>
      <w:bookmarkEnd w:id="595"/>
      <w:bookmarkEnd w:id="596"/>
    </w:p>
    <w:p w:rsidR="00DD4BD4" w:rsidRPr="00A62301" w:rsidRDefault="00DD4BD4" w:rsidP="00DB240F">
      <w:pPr>
        <w:spacing w:before="60" w:after="40" w:line="240" w:lineRule="auto"/>
        <w:rPr>
          <w:rFonts w:ascii="Arial" w:hAnsi="Arial" w:cs="Arial"/>
          <w:sz w:val="2"/>
          <w:szCs w:val="2"/>
        </w:rPr>
      </w:pPr>
    </w:p>
    <w:tbl>
      <w:tblPr>
        <w:tblStyle w:val="TableGrid"/>
        <w:tblW w:w="9214" w:type="dxa"/>
        <w:tblInd w:w="108" w:type="dxa"/>
        <w:tblLook w:val="04A0" w:firstRow="1" w:lastRow="0" w:firstColumn="1" w:lastColumn="0" w:noHBand="0" w:noVBand="1"/>
        <w:tblDescription w:val="class 40.34 table outlines identifying attributes for Specialist mental health"/>
      </w:tblPr>
      <w:tblGrid>
        <w:gridCol w:w="1843"/>
        <w:gridCol w:w="7371"/>
      </w:tblGrid>
      <w:tr w:rsidR="00DD4BD4" w:rsidRPr="00185B64" w:rsidTr="0011669E">
        <w:trPr>
          <w:tblHeader/>
        </w:trPr>
        <w:tc>
          <w:tcPr>
            <w:tcW w:w="9214" w:type="dxa"/>
            <w:gridSpan w:val="2"/>
            <w:shd w:val="clear" w:color="auto" w:fill="008A00" w:themeFill="background2"/>
          </w:tcPr>
          <w:p w:rsidR="00DD4BD4" w:rsidRPr="00185B64" w:rsidRDefault="00DD4BD4" w:rsidP="00DB240F">
            <w:pPr>
              <w:pStyle w:val="Nina"/>
              <w:spacing w:after="40"/>
              <w:contextualSpacing w:val="0"/>
            </w:pPr>
            <w:r w:rsidRPr="00185B64">
              <w:t>Identifying attributes</w:t>
            </w:r>
          </w:p>
        </w:tc>
      </w:tr>
      <w:tr w:rsidR="00DD4BD4" w:rsidRPr="00185B64" w:rsidTr="0011669E">
        <w:tc>
          <w:tcPr>
            <w:tcW w:w="1843" w:type="dxa"/>
          </w:tcPr>
          <w:p w:rsidR="00DD4BD4" w:rsidRPr="00A36733" w:rsidRDefault="00DD4BD4"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DD4BD4" w:rsidRPr="00A36733" w:rsidRDefault="00DD4BD4" w:rsidP="00DB240F">
            <w:pPr>
              <w:spacing w:before="60" w:after="40"/>
              <w:rPr>
                <w:rFonts w:ascii="Arial" w:hAnsi="Arial" w:cs="Arial"/>
                <w:sz w:val="18"/>
                <w:szCs w:val="18"/>
              </w:rPr>
            </w:pPr>
            <w:r w:rsidRPr="00A36733">
              <w:rPr>
                <w:rFonts w:ascii="Arial" w:hAnsi="Arial" w:cs="Arial"/>
                <w:sz w:val="18"/>
                <w:szCs w:val="18"/>
              </w:rPr>
              <w:t xml:space="preserve">40.34 </w:t>
            </w:r>
          </w:p>
        </w:tc>
      </w:tr>
      <w:tr w:rsidR="00DD4BD4" w:rsidRPr="00185B64"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DD4BD4" w:rsidRPr="00A36733" w:rsidRDefault="00DD4BD4" w:rsidP="00DB240F">
            <w:pPr>
              <w:spacing w:before="60" w:after="40"/>
              <w:rPr>
                <w:rFonts w:ascii="Arial" w:hAnsi="Arial" w:cs="Arial"/>
                <w:sz w:val="18"/>
                <w:szCs w:val="18"/>
              </w:rPr>
            </w:pPr>
            <w:r w:rsidRPr="00A36733">
              <w:rPr>
                <w:rFonts w:ascii="Arial" w:hAnsi="Arial" w:cs="Arial"/>
                <w:sz w:val="18"/>
                <w:szCs w:val="18"/>
              </w:rPr>
              <w:t>Specialist mental health</w:t>
            </w:r>
          </w:p>
        </w:tc>
      </w:tr>
      <w:tr w:rsidR="00DD4BD4" w:rsidRPr="00185B64"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DD4BD4" w:rsidRPr="00A36733" w:rsidRDefault="00DD4BD4" w:rsidP="00DB240F">
            <w:pPr>
              <w:spacing w:before="60" w:after="40"/>
              <w:rPr>
                <w:rFonts w:ascii="Arial" w:hAnsi="Arial" w:cs="Arial"/>
                <w:i/>
                <w:sz w:val="18"/>
                <w:szCs w:val="18"/>
              </w:rPr>
            </w:pPr>
            <w:r w:rsidRPr="00A36733">
              <w:rPr>
                <w:rFonts w:ascii="Arial" w:hAnsi="Arial" w:cs="Arial"/>
                <w:sz w:val="18"/>
                <w:szCs w:val="18"/>
              </w:rPr>
              <w:t>Allied health and/or clinical nurse specialist interventions</w:t>
            </w:r>
          </w:p>
        </w:tc>
      </w:tr>
      <w:tr w:rsidR="00DD4BD4" w:rsidRPr="00185B64"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DD4BD4" w:rsidRPr="00A36733" w:rsidRDefault="00DD4BD4" w:rsidP="00DB240F">
            <w:pPr>
              <w:spacing w:before="60" w:after="40"/>
              <w:rPr>
                <w:rFonts w:ascii="Arial" w:hAnsi="Arial" w:cs="Arial"/>
                <w:sz w:val="18"/>
                <w:szCs w:val="18"/>
              </w:rPr>
            </w:pPr>
            <w:r w:rsidRPr="00A36733">
              <w:rPr>
                <w:rFonts w:ascii="Arial" w:hAnsi="Arial" w:cs="Arial"/>
                <w:sz w:val="18"/>
                <w:szCs w:val="18"/>
              </w:rPr>
              <w:t xml:space="preserve">Multiple MDCs </w:t>
            </w:r>
          </w:p>
        </w:tc>
      </w:tr>
      <w:tr w:rsidR="00DD4BD4" w:rsidRPr="00185B64"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DD4BD4" w:rsidRPr="00A36733" w:rsidRDefault="00DD4BD4" w:rsidP="00DB240F">
            <w:pPr>
              <w:widowControl w:val="0"/>
              <w:spacing w:before="60" w:after="40"/>
              <w:rPr>
                <w:rFonts w:ascii="Arial" w:hAnsi="Arial" w:cs="Arial"/>
                <w:i/>
                <w:sz w:val="18"/>
                <w:szCs w:val="18"/>
              </w:rPr>
            </w:pPr>
            <w:r w:rsidRPr="00A36733">
              <w:rPr>
                <w:rFonts w:ascii="Arial" w:hAnsi="Arial" w:cs="Arial"/>
                <w:sz w:val="18"/>
                <w:szCs w:val="18"/>
              </w:rPr>
              <w:t>Allied health/clinical nurse specialist</w:t>
            </w:r>
          </w:p>
        </w:tc>
      </w:tr>
      <w:tr w:rsidR="00DD4BD4" w:rsidRPr="00185B64"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DD4BD4" w:rsidRPr="00A36733" w:rsidRDefault="00DD4BD4" w:rsidP="00DB240F">
            <w:pPr>
              <w:widowControl w:val="0"/>
              <w:spacing w:before="60" w:after="40"/>
              <w:rPr>
                <w:rFonts w:ascii="Arial" w:hAnsi="Arial" w:cs="Arial"/>
                <w:i/>
                <w:sz w:val="18"/>
                <w:szCs w:val="18"/>
              </w:rPr>
            </w:pPr>
            <w:r w:rsidRPr="00A36733">
              <w:rPr>
                <w:rFonts w:ascii="Arial" w:hAnsi="Arial" w:cs="Arial"/>
                <w:sz w:val="18"/>
                <w:szCs w:val="18"/>
              </w:rPr>
              <w:t xml:space="preserve">Provision of non-admitted specialist mental health services by mental health professionals within a mental health specialist organisation. The care objectives include assessment, diagnosis, treatment, care or rehabilitation of people with, or at risk of, a mental illness. </w:t>
            </w:r>
          </w:p>
        </w:tc>
      </w:tr>
    </w:tbl>
    <w:p w:rsidR="00DD4BD4" w:rsidRPr="003752F1" w:rsidRDefault="00DD4BD4" w:rsidP="00941D72">
      <w:pPr>
        <w:rPr>
          <w:sz w:val="2"/>
          <w:szCs w:val="2"/>
        </w:rPr>
      </w:pPr>
    </w:p>
    <w:tbl>
      <w:tblPr>
        <w:tblStyle w:val="TableGrid"/>
        <w:tblW w:w="9214" w:type="dxa"/>
        <w:tblInd w:w="108" w:type="dxa"/>
        <w:tblLook w:val="04A0" w:firstRow="1" w:lastRow="0" w:firstColumn="1" w:lastColumn="0" w:noHBand="0" w:noVBand="1"/>
        <w:tblDescription w:val="class 40.34 table outlines guide for use for Specialist mental health"/>
      </w:tblPr>
      <w:tblGrid>
        <w:gridCol w:w="1843"/>
        <w:gridCol w:w="7371"/>
      </w:tblGrid>
      <w:tr w:rsidR="00DD4BD4" w:rsidRPr="00185B64" w:rsidTr="0011669E">
        <w:trPr>
          <w:tblHeader/>
        </w:trPr>
        <w:tc>
          <w:tcPr>
            <w:tcW w:w="9214" w:type="dxa"/>
            <w:gridSpan w:val="2"/>
            <w:shd w:val="clear" w:color="auto" w:fill="008A00" w:themeFill="background2"/>
          </w:tcPr>
          <w:p w:rsidR="00DD4BD4" w:rsidRPr="00185B64" w:rsidRDefault="00DD4BD4" w:rsidP="00DB240F">
            <w:pPr>
              <w:pStyle w:val="Nina"/>
              <w:spacing w:after="40"/>
              <w:contextualSpacing w:val="0"/>
              <w:rPr>
                <w:i/>
              </w:rPr>
            </w:pPr>
            <w:r>
              <w:t>Guide for use</w:t>
            </w:r>
          </w:p>
        </w:tc>
      </w:tr>
      <w:tr w:rsidR="00DD4BD4" w:rsidRPr="00F31588"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DD4BD4" w:rsidRPr="00A36733" w:rsidRDefault="00DD4BD4" w:rsidP="00DB240F">
            <w:pPr>
              <w:spacing w:before="60" w:after="40"/>
              <w:rPr>
                <w:rFonts w:ascii="Arial" w:hAnsi="Arial" w:cs="Arial"/>
                <w:sz w:val="18"/>
                <w:szCs w:val="18"/>
              </w:rPr>
            </w:pPr>
            <w:r w:rsidRPr="00A36733">
              <w:rPr>
                <w:rFonts w:ascii="Arial" w:hAnsi="Arial" w:cs="Arial"/>
                <w:i/>
                <w:sz w:val="18"/>
                <w:szCs w:val="18"/>
              </w:rPr>
              <w:t>Inclusions</w:t>
            </w:r>
            <w:r w:rsidRPr="00A36733">
              <w:rPr>
                <w:rFonts w:ascii="Arial" w:hAnsi="Arial" w:cs="Arial"/>
                <w:sz w:val="18"/>
                <w:szCs w:val="18"/>
              </w:rPr>
              <w:t>:</w:t>
            </w:r>
          </w:p>
          <w:p w:rsidR="00DD4BD4" w:rsidRPr="00A36733" w:rsidRDefault="00DD4BD4" w:rsidP="00DB240F">
            <w:pPr>
              <w:spacing w:before="60" w:after="40"/>
              <w:rPr>
                <w:rFonts w:ascii="Arial" w:hAnsi="Arial" w:cs="Arial"/>
                <w:sz w:val="18"/>
                <w:szCs w:val="18"/>
              </w:rPr>
            </w:pPr>
            <w:r w:rsidRPr="00A36733">
              <w:rPr>
                <w:rFonts w:ascii="Arial" w:hAnsi="Arial" w:cs="Arial"/>
                <w:sz w:val="18"/>
                <w:szCs w:val="18"/>
              </w:rPr>
              <w:t xml:space="preserve">Any outpatient services delivered by a public hospital performed by a </w:t>
            </w:r>
            <w:r w:rsidRPr="00A36733">
              <w:rPr>
                <w:rFonts w:ascii="Arial" w:hAnsi="Arial" w:cs="Arial"/>
                <w:b/>
                <w:sz w:val="18"/>
                <w:szCs w:val="18"/>
              </w:rPr>
              <w:t>specialist mental health service organisation.</w:t>
            </w:r>
            <w:r w:rsidRPr="00A36733">
              <w:rPr>
                <w:rFonts w:ascii="Arial" w:hAnsi="Arial" w:cs="Arial"/>
                <w:sz w:val="18"/>
                <w:szCs w:val="18"/>
              </w:rPr>
              <w:t xml:space="preserve"> These activities are delivered from a service or facility that is readily identifiable as both specialised and serving a mental health care function. </w:t>
            </w:r>
          </w:p>
          <w:p w:rsidR="00DD4BD4" w:rsidRPr="00A36733" w:rsidRDefault="00DD4BD4" w:rsidP="00DB240F">
            <w:pPr>
              <w:spacing w:before="60" w:after="40"/>
              <w:rPr>
                <w:rFonts w:ascii="Arial" w:hAnsi="Arial" w:cs="Arial"/>
                <w:sz w:val="18"/>
                <w:szCs w:val="18"/>
              </w:rPr>
            </w:pPr>
            <w:r w:rsidRPr="00A36733">
              <w:rPr>
                <w:rFonts w:ascii="Arial" w:hAnsi="Arial" w:cs="Arial"/>
                <w:i/>
                <w:sz w:val="18"/>
                <w:szCs w:val="18"/>
              </w:rPr>
              <w:t>Exclusions</w:t>
            </w:r>
            <w:r w:rsidRPr="00A36733">
              <w:rPr>
                <w:rFonts w:ascii="Arial" w:hAnsi="Arial" w:cs="Arial"/>
                <w:sz w:val="18"/>
                <w:szCs w:val="18"/>
              </w:rPr>
              <w:t>:</w:t>
            </w:r>
          </w:p>
          <w:p w:rsidR="00DD4BD4" w:rsidRPr="00A36733" w:rsidRDefault="00DD4BD4"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 xml:space="preserve">Management of mental health issues </w:t>
            </w:r>
            <w:r w:rsidRPr="00A36733">
              <w:rPr>
                <w:rFonts w:ascii="Arial" w:hAnsi="Arial" w:cs="Arial"/>
                <w:b/>
                <w:i/>
                <w:sz w:val="18"/>
                <w:szCs w:val="18"/>
              </w:rPr>
              <w:t>outside</w:t>
            </w:r>
            <w:r w:rsidRPr="00A36733">
              <w:rPr>
                <w:rFonts w:ascii="Arial" w:hAnsi="Arial" w:cs="Arial"/>
                <w:sz w:val="18"/>
                <w:szCs w:val="18"/>
              </w:rPr>
              <w:t xml:space="preserve"> of specialist mental health service organisations:</w:t>
            </w:r>
          </w:p>
          <w:p w:rsidR="00DD4BD4" w:rsidRPr="00A36733" w:rsidRDefault="004C4B56" w:rsidP="0016436D">
            <w:pPr>
              <w:numPr>
                <w:ilvl w:val="0"/>
                <w:numId w:val="102"/>
              </w:numPr>
              <w:spacing w:before="60" w:after="40"/>
              <w:ind w:left="743" w:hanging="431"/>
              <w:rPr>
                <w:rFonts w:ascii="Arial" w:hAnsi="Arial" w:cs="Arial"/>
                <w:sz w:val="18"/>
                <w:szCs w:val="18"/>
              </w:rPr>
            </w:pPr>
            <w:r>
              <w:rPr>
                <w:rFonts w:ascii="Arial" w:hAnsi="Arial" w:cs="Arial"/>
                <w:sz w:val="18"/>
                <w:szCs w:val="18"/>
              </w:rPr>
              <w:tab/>
            </w:r>
            <w:r w:rsidR="00DD4BD4" w:rsidRPr="00A36733">
              <w:rPr>
                <w:rFonts w:ascii="Arial" w:hAnsi="Arial" w:cs="Arial"/>
                <w:sz w:val="18"/>
                <w:szCs w:val="18"/>
              </w:rPr>
              <w:t>by psychiatrist in psychiatry clinic (20.45)</w:t>
            </w:r>
          </w:p>
          <w:p w:rsidR="00DD4BD4" w:rsidRPr="00A36733" w:rsidRDefault="004C4B56" w:rsidP="0016436D">
            <w:pPr>
              <w:numPr>
                <w:ilvl w:val="0"/>
                <w:numId w:val="102"/>
              </w:numPr>
              <w:spacing w:before="60" w:after="40"/>
              <w:ind w:left="743" w:hanging="431"/>
              <w:rPr>
                <w:rFonts w:ascii="Arial" w:hAnsi="Arial" w:cs="Arial"/>
                <w:sz w:val="18"/>
                <w:szCs w:val="18"/>
              </w:rPr>
            </w:pPr>
            <w:r>
              <w:rPr>
                <w:rFonts w:ascii="Arial" w:hAnsi="Arial" w:cs="Arial"/>
                <w:sz w:val="18"/>
                <w:szCs w:val="18"/>
              </w:rPr>
              <w:tab/>
            </w:r>
            <w:r w:rsidR="00DD4BD4" w:rsidRPr="00A36733">
              <w:rPr>
                <w:rFonts w:ascii="Arial" w:hAnsi="Arial" w:cs="Arial"/>
                <w:sz w:val="18"/>
                <w:szCs w:val="18"/>
              </w:rPr>
              <w:t>by specialist physician in psychogeriatric clinic (20.50)</w:t>
            </w:r>
          </w:p>
          <w:p w:rsidR="00DD4BD4" w:rsidRPr="00A36733" w:rsidRDefault="00DD4BD4" w:rsidP="00DB240F">
            <w:pPr>
              <w:autoSpaceDE w:val="0"/>
              <w:autoSpaceDN w:val="0"/>
              <w:adjustRightInd w:val="0"/>
              <w:spacing w:before="60" w:after="40"/>
              <w:rPr>
                <w:rFonts w:ascii="Arial" w:hAnsi="Arial" w:cs="Arial"/>
                <w:sz w:val="18"/>
                <w:szCs w:val="18"/>
              </w:rPr>
            </w:pPr>
            <w:r w:rsidRPr="00A36733">
              <w:rPr>
                <w:rFonts w:ascii="Arial" w:hAnsi="Arial" w:cs="Arial"/>
                <w:sz w:val="18"/>
                <w:szCs w:val="18"/>
              </w:rPr>
              <w:t xml:space="preserve">By allied health/clinical nurse specialist </w:t>
            </w:r>
            <w:r w:rsidRPr="00A36733">
              <w:rPr>
                <w:rFonts w:ascii="Arial" w:hAnsi="Arial" w:cs="Arial"/>
                <w:b/>
                <w:i/>
                <w:sz w:val="18"/>
                <w:szCs w:val="18"/>
              </w:rPr>
              <w:t>outside</w:t>
            </w:r>
            <w:r w:rsidRPr="00A36733">
              <w:rPr>
                <w:rFonts w:ascii="Arial" w:hAnsi="Arial" w:cs="Arial"/>
                <w:sz w:val="18"/>
                <w:szCs w:val="18"/>
              </w:rPr>
              <w:t xml:space="preserve"> of specialist mental health service organisations:</w:t>
            </w:r>
          </w:p>
          <w:p w:rsidR="00DD4BD4" w:rsidRPr="00A36733" w:rsidRDefault="004C4B56" w:rsidP="0016436D">
            <w:pPr>
              <w:numPr>
                <w:ilvl w:val="0"/>
                <w:numId w:val="103"/>
              </w:numPr>
              <w:spacing w:before="60" w:after="40"/>
              <w:ind w:left="743" w:hanging="431"/>
              <w:rPr>
                <w:rFonts w:ascii="Arial" w:hAnsi="Arial" w:cs="Arial"/>
                <w:sz w:val="18"/>
                <w:szCs w:val="18"/>
              </w:rPr>
            </w:pPr>
            <w:r>
              <w:rPr>
                <w:rFonts w:ascii="Arial" w:hAnsi="Arial" w:cs="Arial"/>
                <w:sz w:val="18"/>
                <w:szCs w:val="18"/>
              </w:rPr>
              <w:tab/>
            </w:r>
            <w:r w:rsidR="00DD4BD4" w:rsidRPr="00A36733">
              <w:rPr>
                <w:rFonts w:ascii="Arial" w:hAnsi="Arial" w:cs="Arial"/>
                <w:sz w:val="18"/>
                <w:szCs w:val="18"/>
              </w:rPr>
              <w:t>in psychology clinic (40.29)</w:t>
            </w:r>
          </w:p>
          <w:p w:rsidR="00DD4BD4" w:rsidRPr="00A36733" w:rsidRDefault="004C4B56" w:rsidP="0016436D">
            <w:pPr>
              <w:numPr>
                <w:ilvl w:val="0"/>
                <w:numId w:val="103"/>
              </w:numPr>
              <w:spacing w:before="60" w:after="40"/>
              <w:ind w:left="743" w:hanging="431"/>
              <w:rPr>
                <w:rFonts w:ascii="Arial" w:hAnsi="Arial" w:cs="Arial"/>
                <w:sz w:val="18"/>
                <w:szCs w:val="18"/>
              </w:rPr>
            </w:pPr>
            <w:r>
              <w:rPr>
                <w:rFonts w:ascii="Arial" w:hAnsi="Arial" w:cs="Arial"/>
                <w:sz w:val="18"/>
                <w:szCs w:val="18"/>
              </w:rPr>
              <w:tab/>
            </w:r>
            <w:r w:rsidR="00DD4BD4" w:rsidRPr="00A36733">
              <w:rPr>
                <w:rFonts w:ascii="Arial" w:hAnsi="Arial" w:cs="Arial"/>
                <w:sz w:val="18"/>
                <w:szCs w:val="18"/>
              </w:rPr>
              <w:t>in neuropsychology clinic (40.14)</w:t>
            </w:r>
          </w:p>
          <w:p w:rsidR="00DD4BD4" w:rsidRPr="00A36733" w:rsidRDefault="004C4B56" w:rsidP="0016436D">
            <w:pPr>
              <w:numPr>
                <w:ilvl w:val="0"/>
                <w:numId w:val="103"/>
              </w:numPr>
              <w:spacing w:before="60" w:after="40"/>
              <w:ind w:left="743" w:hanging="431"/>
              <w:rPr>
                <w:rFonts w:ascii="Arial" w:hAnsi="Arial" w:cs="Arial"/>
                <w:sz w:val="18"/>
                <w:szCs w:val="18"/>
              </w:rPr>
            </w:pPr>
            <w:r>
              <w:rPr>
                <w:rFonts w:ascii="Arial" w:hAnsi="Arial" w:cs="Arial"/>
                <w:sz w:val="18"/>
                <w:szCs w:val="18"/>
              </w:rPr>
              <w:tab/>
            </w:r>
            <w:r w:rsidR="00DD4BD4" w:rsidRPr="00A36733">
              <w:rPr>
                <w:rFonts w:ascii="Arial" w:hAnsi="Arial" w:cs="Arial"/>
                <w:sz w:val="18"/>
                <w:szCs w:val="18"/>
              </w:rPr>
              <w:t>in sexual health clinic (40.10)</w:t>
            </w:r>
          </w:p>
          <w:p w:rsidR="00DD4BD4" w:rsidRPr="00A36733" w:rsidRDefault="004C4B56" w:rsidP="0016436D">
            <w:pPr>
              <w:numPr>
                <w:ilvl w:val="0"/>
                <w:numId w:val="103"/>
              </w:numPr>
              <w:spacing w:before="60" w:after="40"/>
              <w:ind w:left="743" w:hanging="431"/>
              <w:rPr>
                <w:rFonts w:ascii="Arial" w:hAnsi="Arial" w:cs="Arial"/>
                <w:sz w:val="18"/>
                <w:szCs w:val="18"/>
              </w:rPr>
            </w:pPr>
            <w:r>
              <w:rPr>
                <w:rFonts w:ascii="Arial" w:hAnsi="Arial" w:cs="Arial"/>
                <w:sz w:val="18"/>
                <w:szCs w:val="18"/>
              </w:rPr>
              <w:tab/>
            </w:r>
            <w:r w:rsidR="00DD4BD4" w:rsidRPr="00A36733">
              <w:rPr>
                <w:rFonts w:ascii="Arial" w:hAnsi="Arial" w:cs="Arial"/>
                <w:sz w:val="18"/>
                <w:szCs w:val="18"/>
              </w:rPr>
              <w:t>in social work clinic (40.11)</w:t>
            </w:r>
          </w:p>
          <w:p w:rsidR="00DD4BD4" w:rsidRPr="00A36733" w:rsidRDefault="004C4B56" w:rsidP="0016436D">
            <w:pPr>
              <w:numPr>
                <w:ilvl w:val="0"/>
                <w:numId w:val="103"/>
              </w:numPr>
              <w:spacing w:before="60" w:after="40"/>
              <w:ind w:left="743" w:hanging="431"/>
              <w:rPr>
                <w:rFonts w:ascii="Arial" w:hAnsi="Arial" w:cs="Arial"/>
                <w:sz w:val="18"/>
                <w:szCs w:val="18"/>
              </w:rPr>
            </w:pPr>
            <w:r>
              <w:rPr>
                <w:rFonts w:ascii="Arial" w:hAnsi="Arial" w:cs="Arial"/>
                <w:sz w:val="18"/>
                <w:szCs w:val="18"/>
              </w:rPr>
              <w:tab/>
            </w:r>
            <w:r w:rsidR="00DD4BD4" w:rsidRPr="00A36733">
              <w:rPr>
                <w:rFonts w:ascii="Arial" w:hAnsi="Arial" w:cs="Arial"/>
                <w:sz w:val="18"/>
                <w:szCs w:val="18"/>
              </w:rPr>
              <w:t>in alcohol and other drugs clinic (40.30)</w:t>
            </w:r>
          </w:p>
          <w:p w:rsidR="00DD4BD4" w:rsidRPr="00A36733" w:rsidRDefault="004C4B56" w:rsidP="0016436D">
            <w:pPr>
              <w:numPr>
                <w:ilvl w:val="0"/>
                <w:numId w:val="103"/>
              </w:numPr>
              <w:spacing w:before="60" w:after="40"/>
              <w:ind w:left="743" w:hanging="431"/>
              <w:rPr>
                <w:rFonts w:ascii="Arial" w:hAnsi="Arial" w:cs="Arial"/>
                <w:sz w:val="18"/>
                <w:szCs w:val="18"/>
              </w:rPr>
            </w:pPr>
            <w:r>
              <w:rPr>
                <w:rFonts w:ascii="Arial" w:hAnsi="Arial" w:cs="Arial"/>
                <w:sz w:val="18"/>
                <w:szCs w:val="18"/>
              </w:rPr>
              <w:tab/>
            </w:r>
            <w:r w:rsidR="00DD4BD4" w:rsidRPr="00A36733">
              <w:rPr>
                <w:rFonts w:ascii="Arial" w:hAnsi="Arial" w:cs="Arial"/>
                <w:sz w:val="18"/>
                <w:szCs w:val="18"/>
              </w:rPr>
              <w:t>in primary health care clinic (40.08)</w:t>
            </w:r>
          </w:p>
          <w:p w:rsidR="00DD4BD4" w:rsidRPr="00A36733" w:rsidRDefault="004C4B56" w:rsidP="0016436D">
            <w:pPr>
              <w:numPr>
                <w:ilvl w:val="0"/>
                <w:numId w:val="103"/>
              </w:numPr>
              <w:spacing w:before="60" w:after="40"/>
              <w:ind w:left="743" w:hanging="431"/>
              <w:rPr>
                <w:rFonts w:ascii="Arial" w:hAnsi="Arial" w:cs="Arial"/>
                <w:sz w:val="18"/>
                <w:szCs w:val="18"/>
              </w:rPr>
            </w:pPr>
            <w:r>
              <w:rPr>
                <w:rFonts w:ascii="Arial" w:hAnsi="Arial" w:cs="Arial"/>
                <w:sz w:val="18"/>
                <w:szCs w:val="18"/>
              </w:rPr>
              <w:tab/>
            </w:r>
            <w:r w:rsidR="00DD4BD4" w:rsidRPr="00A36733">
              <w:rPr>
                <w:rFonts w:ascii="Arial" w:hAnsi="Arial" w:cs="Arial"/>
                <w:sz w:val="18"/>
                <w:szCs w:val="18"/>
              </w:rPr>
              <w:t>in general counselling clinic (40.33)</w:t>
            </w:r>
          </w:p>
        </w:tc>
      </w:tr>
      <w:tr w:rsidR="00DD4BD4" w:rsidRPr="00185B64"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DD4BD4" w:rsidRPr="00A36733" w:rsidRDefault="00DD4BD4" w:rsidP="00DB240F">
            <w:pPr>
              <w:spacing w:before="60" w:after="40"/>
              <w:rPr>
                <w:rFonts w:ascii="Arial" w:hAnsi="Arial" w:cs="Arial"/>
                <w:i/>
                <w:sz w:val="18"/>
                <w:szCs w:val="18"/>
              </w:rPr>
            </w:pPr>
          </w:p>
        </w:tc>
      </w:tr>
      <w:tr w:rsidR="00DD4BD4" w:rsidRPr="00185B64" w:rsidTr="0011669E">
        <w:trPr>
          <w:trHeight w:val="193"/>
        </w:trPr>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DD4BD4" w:rsidRPr="00A36733" w:rsidRDefault="00DD4BD4" w:rsidP="00DB240F">
            <w:pPr>
              <w:spacing w:before="60" w:after="40"/>
              <w:rPr>
                <w:rFonts w:ascii="Arial" w:hAnsi="Arial" w:cs="Arial"/>
                <w:sz w:val="18"/>
                <w:szCs w:val="18"/>
              </w:rPr>
            </w:pPr>
          </w:p>
        </w:tc>
      </w:tr>
    </w:tbl>
    <w:p w:rsidR="00DD4BD4" w:rsidRPr="003752F1" w:rsidRDefault="00DD4BD4" w:rsidP="00941D72">
      <w:pPr>
        <w:rPr>
          <w:sz w:val="2"/>
          <w:szCs w:val="2"/>
        </w:rPr>
      </w:pPr>
    </w:p>
    <w:tbl>
      <w:tblPr>
        <w:tblStyle w:val="TableGrid"/>
        <w:tblW w:w="9214" w:type="dxa"/>
        <w:tblInd w:w="108" w:type="dxa"/>
        <w:tblLayout w:type="fixed"/>
        <w:tblLook w:val="04A0" w:firstRow="1" w:lastRow="0" w:firstColumn="1" w:lastColumn="0" w:noHBand="0" w:noVBand="1"/>
        <w:tblDescription w:val="class 40.34 table outlines administrative attributes for Specialist mental health"/>
      </w:tblPr>
      <w:tblGrid>
        <w:gridCol w:w="1843"/>
        <w:gridCol w:w="7371"/>
      </w:tblGrid>
      <w:tr w:rsidR="00DD4BD4" w:rsidRPr="00185B64" w:rsidTr="0011669E">
        <w:trPr>
          <w:tblHeader/>
        </w:trPr>
        <w:tc>
          <w:tcPr>
            <w:tcW w:w="9214" w:type="dxa"/>
            <w:gridSpan w:val="2"/>
            <w:shd w:val="clear" w:color="auto" w:fill="008A00" w:themeFill="background2"/>
          </w:tcPr>
          <w:p w:rsidR="00DD4BD4" w:rsidRPr="00185B64" w:rsidRDefault="00DD4BD4" w:rsidP="00DB240F">
            <w:pPr>
              <w:pStyle w:val="Nina"/>
              <w:spacing w:after="40"/>
              <w:contextualSpacing w:val="0"/>
            </w:pPr>
            <w:r w:rsidRPr="00185B64">
              <w:t>Administrative attributes</w:t>
            </w:r>
          </w:p>
        </w:tc>
      </w:tr>
      <w:tr w:rsidR="00DD4BD4" w:rsidRPr="00A36733"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DD4BD4" w:rsidRPr="00A36733" w:rsidRDefault="00DD4BD4" w:rsidP="00DB240F">
            <w:pPr>
              <w:spacing w:before="60" w:after="40"/>
              <w:rPr>
                <w:rFonts w:ascii="Arial" w:hAnsi="Arial" w:cs="Arial"/>
                <w:sz w:val="18"/>
                <w:szCs w:val="18"/>
              </w:rPr>
            </w:pPr>
            <w:r w:rsidRPr="00A36733">
              <w:rPr>
                <w:rFonts w:ascii="Arial" w:hAnsi="Arial" w:cs="Arial"/>
                <w:sz w:val="18"/>
                <w:szCs w:val="18"/>
              </w:rPr>
              <w:t xml:space="preserve">Health Reform Implementation Group (HRIG) ABF Mental Health Advisory Working Group </w:t>
            </w:r>
          </w:p>
        </w:tc>
      </w:tr>
      <w:tr w:rsidR="00DD4BD4" w:rsidRPr="00A36733"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DD4BD4" w:rsidRPr="00A36733" w:rsidRDefault="00DD4BD4" w:rsidP="00DB240F">
            <w:pPr>
              <w:spacing w:before="60" w:after="40"/>
              <w:rPr>
                <w:rFonts w:ascii="Arial" w:hAnsi="Arial" w:cs="Arial"/>
                <w:sz w:val="18"/>
                <w:szCs w:val="18"/>
              </w:rPr>
            </w:pPr>
            <w:r w:rsidRPr="00A36733">
              <w:rPr>
                <w:rFonts w:ascii="Arial" w:hAnsi="Arial" w:cs="Arial"/>
                <w:sz w:val="18"/>
                <w:szCs w:val="18"/>
              </w:rPr>
              <w:t>01/09/2011</w:t>
            </w:r>
          </w:p>
        </w:tc>
      </w:tr>
      <w:tr w:rsidR="00DD4BD4" w:rsidRPr="00A36733"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DD4BD4" w:rsidRPr="00A36733" w:rsidRDefault="00DD4BD4" w:rsidP="00DB240F">
            <w:pPr>
              <w:spacing w:before="60" w:after="40"/>
              <w:rPr>
                <w:rFonts w:ascii="Arial" w:hAnsi="Arial" w:cs="Arial"/>
                <w:sz w:val="18"/>
                <w:szCs w:val="18"/>
              </w:rPr>
            </w:pPr>
          </w:p>
        </w:tc>
      </w:tr>
      <w:tr w:rsidR="00DD4BD4" w:rsidRPr="00A36733" w:rsidTr="0011669E">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DD4BD4" w:rsidRPr="00A36733" w:rsidRDefault="00DD4BD4" w:rsidP="00DB240F">
            <w:pPr>
              <w:spacing w:before="60" w:after="40"/>
              <w:rPr>
                <w:rFonts w:ascii="Arial" w:hAnsi="Arial" w:cs="Arial"/>
                <w:i/>
                <w:sz w:val="18"/>
                <w:szCs w:val="18"/>
              </w:rPr>
            </w:pPr>
          </w:p>
        </w:tc>
      </w:tr>
      <w:tr w:rsidR="00DD4BD4" w:rsidRPr="00A36733" w:rsidTr="0011669E">
        <w:trPr>
          <w:trHeight w:val="85"/>
        </w:trPr>
        <w:tc>
          <w:tcPr>
            <w:tcW w:w="1843" w:type="dxa"/>
          </w:tcPr>
          <w:p w:rsidR="00DD4BD4" w:rsidRPr="00A36733" w:rsidRDefault="00DD4BD4"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DD4BD4" w:rsidRPr="00A36733" w:rsidRDefault="00DD4BD4" w:rsidP="00DB240F">
            <w:pPr>
              <w:spacing w:before="60" w:after="40"/>
              <w:rPr>
                <w:rFonts w:ascii="Arial" w:hAnsi="Arial" w:cs="Arial"/>
                <w:i/>
                <w:sz w:val="18"/>
                <w:szCs w:val="18"/>
              </w:rPr>
            </w:pPr>
          </w:p>
        </w:tc>
      </w:tr>
    </w:tbl>
    <w:p w:rsidR="004C7C46" w:rsidRPr="00A36733" w:rsidRDefault="004C7C46" w:rsidP="00DB240F">
      <w:pPr>
        <w:spacing w:before="60" w:after="40" w:line="240" w:lineRule="auto"/>
        <w:rPr>
          <w:rFonts w:ascii="Arial" w:hAnsi="Arial" w:cs="Arial"/>
          <w:sz w:val="18"/>
          <w:szCs w:val="18"/>
        </w:rPr>
      </w:pPr>
      <w:r w:rsidRPr="00A36733">
        <w:rPr>
          <w:rFonts w:ascii="Arial" w:hAnsi="Arial" w:cs="Arial"/>
          <w:sz w:val="18"/>
          <w:szCs w:val="18"/>
        </w:rPr>
        <w:br w:type="page"/>
      </w:r>
    </w:p>
    <w:p w:rsidR="007030AF" w:rsidRPr="00A62301" w:rsidRDefault="007030AF" w:rsidP="000E0D93">
      <w:pPr>
        <w:pStyle w:val="Heading3"/>
        <w:spacing w:before="60" w:line="240" w:lineRule="auto"/>
        <w:rPr>
          <w:rFonts w:ascii="Arial" w:hAnsi="Arial" w:cs="Arial"/>
          <w:color w:val="58585A"/>
          <w:sz w:val="2"/>
          <w:szCs w:val="2"/>
        </w:rPr>
      </w:pPr>
      <w:bookmarkStart w:id="597" w:name="_Toc344907801"/>
      <w:bookmarkStart w:id="598" w:name="_Toc366768508"/>
      <w:bookmarkStart w:id="599" w:name="_Toc441239237"/>
      <w:r w:rsidRPr="00A7384C">
        <w:t>40.35 Palliative care</w:t>
      </w:r>
      <w:bookmarkEnd w:id="597"/>
      <w:bookmarkEnd w:id="598"/>
      <w:bookmarkEnd w:id="599"/>
      <w:r>
        <w:br/>
      </w:r>
    </w:p>
    <w:tbl>
      <w:tblPr>
        <w:tblStyle w:val="TableGrid"/>
        <w:tblW w:w="9214" w:type="dxa"/>
        <w:tblInd w:w="108" w:type="dxa"/>
        <w:tblLook w:val="04A0" w:firstRow="1" w:lastRow="0" w:firstColumn="1" w:lastColumn="0" w:noHBand="0" w:noVBand="1"/>
        <w:tblDescription w:val="class 40.35 table outlines identifying attributes for Palliative care"/>
      </w:tblPr>
      <w:tblGrid>
        <w:gridCol w:w="1843"/>
        <w:gridCol w:w="7371"/>
      </w:tblGrid>
      <w:tr w:rsidR="007030AF" w:rsidRPr="00185B64" w:rsidTr="0011669E">
        <w:trPr>
          <w:tblHeader/>
        </w:trPr>
        <w:tc>
          <w:tcPr>
            <w:tcW w:w="9214" w:type="dxa"/>
            <w:gridSpan w:val="2"/>
            <w:shd w:val="clear" w:color="auto" w:fill="008A00" w:themeFill="background2"/>
          </w:tcPr>
          <w:p w:rsidR="007030AF" w:rsidRPr="00185B64" w:rsidRDefault="007030AF" w:rsidP="00DB240F">
            <w:pPr>
              <w:pStyle w:val="Nina"/>
              <w:spacing w:after="40"/>
              <w:contextualSpacing w:val="0"/>
            </w:pPr>
            <w:r w:rsidRPr="00185B64">
              <w:t>Identifying attributes</w:t>
            </w:r>
          </w:p>
        </w:tc>
      </w:tr>
      <w:tr w:rsidR="007030AF" w:rsidRPr="00185B64" w:rsidTr="0011669E">
        <w:tc>
          <w:tcPr>
            <w:tcW w:w="1843" w:type="dxa"/>
          </w:tcPr>
          <w:p w:rsidR="007030AF" w:rsidRPr="00A36733" w:rsidRDefault="007030AF"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 xml:space="preserve">40.35 </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Palliative care</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 xml:space="preserve">Multiple MDCs  </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7030AF" w:rsidRPr="00A36733" w:rsidRDefault="007030AF" w:rsidP="00DB240F">
            <w:pPr>
              <w:widowControl w:val="0"/>
              <w:spacing w:before="60" w:after="40"/>
              <w:rPr>
                <w:rFonts w:ascii="Arial" w:hAnsi="Arial" w:cs="Arial"/>
                <w:sz w:val="18"/>
                <w:szCs w:val="18"/>
              </w:rPr>
            </w:pPr>
            <w:r w:rsidRPr="00A36733">
              <w:rPr>
                <w:rFonts w:ascii="Arial" w:hAnsi="Arial" w:cs="Arial"/>
                <w:sz w:val="18"/>
                <w:szCs w:val="18"/>
              </w:rPr>
              <w:t xml:space="preserve">Allied health/clinical nurse specialist </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7030AF" w:rsidRPr="00A36733" w:rsidRDefault="007030AF" w:rsidP="00DB240F">
            <w:pPr>
              <w:widowControl w:val="0"/>
              <w:spacing w:before="60" w:after="40"/>
              <w:rPr>
                <w:rFonts w:ascii="Arial" w:hAnsi="Arial" w:cs="Arial"/>
                <w:sz w:val="18"/>
                <w:szCs w:val="18"/>
              </w:rPr>
            </w:pPr>
            <w:r w:rsidRPr="00A36733">
              <w:rPr>
                <w:rFonts w:ascii="Arial" w:hAnsi="Arial" w:cs="Arial"/>
                <w:sz w:val="18"/>
                <w:szCs w:val="18"/>
              </w:rPr>
              <w:t>Care in which the primary clinical purpose or treatment goal is optimisation of the quality of life of a patient with an active and advanced life-limiting illness. The patient will have complex physical, psychosocial and/or spiritual needs.</w:t>
            </w:r>
          </w:p>
        </w:tc>
      </w:tr>
    </w:tbl>
    <w:p w:rsidR="007030AF" w:rsidRPr="003752F1" w:rsidRDefault="007030AF" w:rsidP="00941D72">
      <w:pPr>
        <w:rPr>
          <w:sz w:val="2"/>
          <w:szCs w:val="2"/>
        </w:rPr>
      </w:pPr>
    </w:p>
    <w:tbl>
      <w:tblPr>
        <w:tblStyle w:val="TableGrid"/>
        <w:tblW w:w="9214" w:type="dxa"/>
        <w:tblInd w:w="108" w:type="dxa"/>
        <w:tblLook w:val="04A0" w:firstRow="1" w:lastRow="0" w:firstColumn="1" w:lastColumn="0" w:noHBand="0" w:noVBand="1"/>
        <w:tblDescription w:val="class 40.35 table outlines guide for use for Palliative care"/>
      </w:tblPr>
      <w:tblGrid>
        <w:gridCol w:w="1843"/>
        <w:gridCol w:w="7371"/>
      </w:tblGrid>
      <w:tr w:rsidR="007030AF" w:rsidRPr="00185B64" w:rsidTr="0011669E">
        <w:trPr>
          <w:tblHeader/>
        </w:trPr>
        <w:tc>
          <w:tcPr>
            <w:tcW w:w="9214" w:type="dxa"/>
            <w:gridSpan w:val="2"/>
            <w:shd w:val="clear" w:color="auto" w:fill="008A00" w:themeFill="background2"/>
          </w:tcPr>
          <w:p w:rsidR="007030AF" w:rsidRPr="00185B64" w:rsidRDefault="007030AF" w:rsidP="00DB240F">
            <w:pPr>
              <w:pStyle w:val="Nina"/>
              <w:spacing w:after="40"/>
              <w:contextualSpacing w:val="0"/>
              <w:rPr>
                <w:i/>
              </w:rPr>
            </w:pPr>
            <w:r>
              <w:t>Guide for use</w:t>
            </w:r>
          </w:p>
        </w:tc>
      </w:tr>
      <w:tr w:rsidR="007030AF" w:rsidRPr="00F31588"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7030AF" w:rsidRPr="00A36733" w:rsidRDefault="007030AF" w:rsidP="00DB240F">
            <w:pPr>
              <w:spacing w:before="60" w:after="40"/>
              <w:rPr>
                <w:rFonts w:ascii="Arial" w:hAnsi="Arial"/>
                <w:i/>
                <w:sz w:val="18"/>
              </w:rPr>
            </w:pPr>
            <w:r w:rsidRPr="00A36733">
              <w:rPr>
                <w:rFonts w:ascii="Arial" w:hAnsi="Arial"/>
                <w:i/>
                <w:sz w:val="18"/>
              </w:rPr>
              <w:t>Exclusions:</w:t>
            </w:r>
          </w:p>
          <w:p w:rsidR="007030AF" w:rsidRPr="00A36733" w:rsidRDefault="004C4B56" w:rsidP="0016436D">
            <w:pPr>
              <w:pStyle w:val="ListParagraph"/>
              <w:numPr>
                <w:ilvl w:val="0"/>
                <w:numId w:val="156"/>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medical oncology (treatment) (10.11)</w:t>
            </w:r>
          </w:p>
          <w:p w:rsidR="007030AF" w:rsidRPr="00A36733" w:rsidRDefault="004C4B56" w:rsidP="0016436D">
            <w:pPr>
              <w:pStyle w:val="ListParagraph"/>
              <w:numPr>
                <w:ilvl w:val="0"/>
                <w:numId w:val="156"/>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radiation oncology (treatment) (10.12)</w:t>
            </w:r>
          </w:p>
          <w:p w:rsidR="007030AF" w:rsidRPr="00A36733" w:rsidRDefault="004C4B56" w:rsidP="0016436D">
            <w:pPr>
              <w:pStyle w:val="ListParagraph"/>
              <w:numPr>
                <w:ilvl w:val="0"/>
                <w:numId w:val="156"/>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palliative care services provided by palliative medicine specialist (20.13)</w:t>
            </w:r>
          </w:p>
          <w:p w:rsidR="007030AF" w:rsidRPr="00A36733" w:rsidRDefault="004C4B56" w:rsidP="0016436D">
            <w:pPr>
              <w:pStyle w:val="ListParagraph"/>
              <w:numPr>
                <w:ilvl w:val="0"/>
                <w:numId w:val="156"/>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general medicine services provided in specialist clinic (20.05)</w:t>
            </w:r>
          </w:p>
          <w:p w:rsidR="007030AF" w:rsidRPr="00A36733" w:rsidRDefault="004C4B56" w:rsidP="0016436D">
            <w:pPr>
              <w:pStyle w:val="ListParagraph"/>
              <w:numPr>
                <w:ilvl w:val="0"/>
                <w:numId w:val="156"/>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 xml:space="preserve">medical oncology (consultation) (20.42) </w:t>
            </w:r>
          </w:p>
          <w:p w:rsidR="007030AF" w:rsidRPr="00A36733" w:rsidRDefault="004C4B56" w:rsidP="0016436D">
            <w:pPr>
              <w:pStyle w:val="ListParagraph"/>
              <w:numPr>
                <w:ilvl w:val="0"/>
                <w:numId w:val="156"/>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 xml:space="preserve">radiation oncology (consultation) (20.43) </w:t>
            </w:r>
          </w:p>
          <w:p w:rsidR="007030AF" w:rsidRPr="00A36733" w:rsidRDefault="007030AF" w:rsidP="00DB240F">
            <w:pPr>
              <w:spacing w:before="60" w:after="40"/>
              <w:ind w:left="113"/>
              <w:rPr>
                <w:rFonts w:ascii="Arial" w:hAnsi="Arial" w:cs="Arial"/>
                <w:sz w:val="18"/>
                <w:szCs w:val="18"/>
              </w:rPr>
            </w:pPr>
            <w:r w:rsidRPr="00A36733">
              <w:rPr>
                <w:rFonts w:ascii="Arial" w:hAnsi="Arial" w:cs="Arial"/>
                <w:sz w:val="18"/>
                <w:szCs w:val="18"/>
              </w:rPr>
              <w:t>Management by allied health/clinical nurse specialist in:</w:t>
            </w:r>
          </w:p>
          <w:p w:rsidR="007030AF" w:rsidRPr="00A36733" w:rsidRDefault="004C4B56" w:rsidP="0016436D">
            <w:pPr>
              <w:pStyle w:val="ListParagraph"/>
              <w:numPr>
                <w:ilvl w:val="0"/>
                <w:numId w:val="157"/>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psychology clinic (40.29)</w:t>
            </w:r>
          </w:p>
          <w:p w:rsidR="007030AF" w:rsidRPr="00A36733" w:rsidRDefault="004C4B56" w:rsidP="0016436D">
            <w:pPr>
              <w:pStyle w:val="ListParagraph"/>
              <w:numPr>
                <w:ilvl w:val="0"/>
                <w:numId w:val="157"/>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social work clinic (40.11)</w:t>
            </w:r>
          </w:p>
          <w:p w:rsidR="007030AF" w:rsidRPr="00A36733" w:rsidRDefault="004C4B56" w:rsidP="0016436D">
            <w:pPr>
              <w:pStyle w:val="ListParagraph"/>
              <w:numPr>
                <w:ilvl w:val="0"/>
                <w:numId w:val="157"/>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primary health care clinic (40.08)</w:t>
            </w:r>
          </w:p>
          <w:p w:rsidR="007030AF" w:rsidRPr="00A36733" w:rsidRDefault="004C4B56" w:rsidP="0016436D">
            <w:pPr>
              <w:pStyle w:val="ListParagraph"/>
              <w:numPr>
                <w:ilvl w:val="0"/>
                <w:numId w:val="157"/>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general counselling clinic (40.33)</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7030AF" w:rsidRPr="00A36733" w:rsidRDefault="007030AF" w:rsidP="00DB240F">
            <w:pPr>
              <w:spacing w:before="60" w:after="40"/>
              <w:rPr>
                <w:rFonts w:ascii="Arial" w:hAnsi="Arial" w:cs="Arial"/>
                <w:i/>
                <w:sz w:val="18"/>
                <w:szCs w:val="18"/>
              </w:rPr>
            </w:pPr>
          </w:p>
        </w:tc>
      </w:tr>
      <w:tr w:rsidR="007030AF" w:rsidRPr="00185B64" w:rsidTr="0011669E">
        <w:trPr>
          <w:trHeight w:val="193"/>
        </w:trPr>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7030AF" w:rsidRPr="00A36733" w:rsidRDefault="007030AF" w:rsidP="00DB240F">
            <w:pPr>
              <w:spacing w:before="60" w:after="40"/>
              <w:rPr>
                <w:rFonts w:ascii="Arial" w:hAnsi="Arial" w:cs="Arial"/>
                <w:sz w:val="18"/>
                <w:szCs w:val="18"/>
              </w:rPr>
            </w:pPr>
          </w:p>
        </w:tc>
      </w:tr>
    </w:tbl>
    <w:p w:rsidR="007030AF" w:rsidRPr="003752F1" w:rsidRDefault="007030AF" w:rsidP="00941D72">
      <w:pPr>
        <w:rPr>
          <w:sz w:val="2"/>
          <w:szCs w:val="2"/>
        </w:rPr>
      </w:pPr>
    </w:p>
    <w:tbl>
      <w:tblPr>
        <w:tblStyle w:val="TableGrid"/>
        <w:tblW w:w="9214" w:type="dxa"/>
        <w:tblInd w:w="108" w:type="dxa"/>
        <w:tblLayout w:type="fixed"/>
        <w:tblLook w:val="04A0" w:firstRow="1" w:lastRow="0" w:firstColumn="1" w:lastColumn="0" w:noHBand="0" w:noVBand="1"/>
        <w:tblDescription w:val="class 40.35 table outlines administrative attributes for Palliative care"/>
      </w:tblPr>
      <w:tblGrid>
        <w:gridCol w:w="1843"/>
        <w:gridCol w:w="7371"/>
      </w:tblGrid>
      <w:tr w:rsidR="007030AF" w:rsidRPr="00185B64" w:rsidTr="0011669E">
        <w:trPr>
          <w:tblHeader/>
        </w:trPr>
        <w:tc>
          <w:tcPr>
            <w:tcW w:w="9214" w:type="dxa"/>
            <w:gridSpan w:val="2"/>
            <w:shd w:val="clear" w:color="auto" w:fill="008A00" w:themeFill="background2"/>
          </w:tcPr>
          <w:p w:rsidR="007030AF" w:rsidRPr="00185B64" w:rsidRDefault="007030AF" w:rsidP="00DB240F">
            <w:pPr>
              <w:pStyle w:val="Nina"/>
              <w:spacing w:after="40"/>
              <w:contextualSpacing w:val="0"/>
            </w:pPr>
            <w:r w:rsidRPr="00185B64">
              <w:t>Administrative attributes</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Subacute Care Working Group (SCWG)</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01/8/2012</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08/10/2012</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Subacute Care Working Group (SCWG)</w:t>
            </w:r>
          </w:p>
        </w:tc>
      </w:tr>
      <w:tr w:rsidR="007030AF" w:rsidRPr="00A7384C" w:rsidTr="0011669E">
        <w:trPr>
          <w:trHeight w:val="85"/>
        </w:trPr>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7030AF" w:rsidRPr="00A36733" w:rsidRDefault="007030AF" w:rsidP="00DB240F">
            <w:pPr>
              <w:spacing w:before="60" w:after="40"/>
              <w:rPr>
                <w:rFonts w:ascii="Arial" w:hAnsi="Arial" w:cs="Arial"/>
                <w:sz w:val="18"/>
                <w:szCs w:val="18"/>
              </w:rPr>
            </w:pPr>
          </w:p>
        </w:tc>
      </w:tr>
    </w:tbl>
    <w:p w:rsidR="004C7C46" w:rsidRPr="0070121C" w:rsidRDefault="004C7C46" w:rsidP="006E5A4E">
      <w:r w:rsidRPr="0070121C">
        <w:br w:type="page"/>
      </w:r>
    </w:p>
    <w:p w:rsidR="007030AF" w:rsidRPr="00A62301" w:rsidRDefault="003B2D93" w:rsidP="000E0D93">
      <w:pPr>
        <w:pStyle w:val="Heading3"/>
        <w:spacing w:before="60" w:line="240" w:lineRule="auto"/>
        <w:rPr>
          <w:rFonts w:ascii="Arial" w:hAnsi="Arial" w:cs="Arial"/>
          <w:sz w:val="2"/>
          <w:szCs w:val="2"/>
        </w:rPr>
      </w:pPr>
      <w:bookmarkStart w:id="600" w:name="_Toc344907802"/>
      <w:bookmarkStart w:id="601" w:name="_Toc366768509"/>
      <w:bookmarkStart w:id="602" w:name="_Toc441239238"/>
      <w:r>
        <w:t>40.36 Geriatric evaluation and m</w:t>
      </w:r>
      <w:r w:rsidR="007030AF" w:rsidRPr="00A7384C">
        <w:t>anagement (GEM)</w:t>
      </w:r>
      <w:bookmarkEnd w:id="600"/>
      <w:bookmarkEnd w:id="601"/>
      <w:bookmarkEnd w:id="602"/>
      <w:r w:rsidR="007030AF">
        <w:br/>
      </w:r>
    </w:p>
    <w:tbl>
      <w:tblPr>
        <w:tblStyle w:val="TableGrid"/>
        <w:tblW w:w="9214" w:type="dxa"/>
        <w:tblInd w:w="108" w:type="dxa"/>
        <w:tblLook w:val="04A0" w:firstRow="1" w:lastRow="0" w:firstColumn="1" w:lastColumn="0" w:noHBand="0" w:noVBand="1"/>
        <w:tblDescription w:val="class 40.36 table outlines identifying attributes for Geriatric Evaluation and Management (GEM)"/>
      </w:tblPr>
      <w:tblGrid>
        <w:gridCol w:w="1843"/>
        <w:gridCol w:w="7371"/>
      </w:tblGrid>
      <w:tr w:rsidR="007030AF" w:rsidRPr="00185B64" w:rsidTr="0011669E">
        <w:trPr>
          <w:tblHeader/>
        </w:trPr>
        <w:tc>
          <w:tcPr>
            <w:tcW w:w="9214" w:type="dxa"/>
            <w:gridSpan w:val="2"/>
            <w:shd w:val="clear" w:color="auto" w:fill="008A00" w:themeFill="background2"/>
          </w:tcPr>
          <w:p w:rsidR="007030AF" w:rsidRPr="00185B64" w:rsidRDefault="007030AF" w:rsidP="00DB240F">
            <w:pPr>
              <w:pStyle w:val="Nina"/>
              <w:spacing w:after="40"/>
              <w:contextualSpacing w:val="0"/>
            </w:pPr>
            <w:r w:rsidRPr="00185B64">
              <w:t>Identifying attributes</w:t>
            </w:r>
          </w:p>
        </w:tc>
      </w:tr>
      <w:tr w:rsidR="007030AF" w:rsidRPr="00185B64" w:rsidTr="0011669E">
        <w:tc>
          <w:tcPr>
            <w:tcW w:w="1843" w:type="dxa"/>
          </w:tcPr>
          <w:p w:rsidR="007030AF" w:rsidRPr="00A36733" w:rsidRDefault="007030AF"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 xml:space="preserve">40.36 </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7030AF" w:rsidRPr="00A36733" w:rsidRDefault="007030AF" w:rsidP="003B2D93">
            <w:pPr>
              <w:spacing w:before="60" w:after="40"/>
              <w:rPr>
                <w:rFonts w:ascii="Arial" w:hAnsi="Arial" w:cs="Arial"/>
                <w:sz w:val="18"/>
                <w:szCs w:val="18"/>
              </w:rPr>
            </w:pPr>
            <w:r w:rsidRPr="00A36733">
              <w:rPr>
                <w:rFonts w:ascii="Arial" w:hAnsi="Arial" w:cs="Arial"/>
                <w:sz w:val="18"/>
                <w:szCs w:val="18"/>
              </w:rPr>
              <w:t xml:space="preserve">Geriatric </w:t>
            </w:r>
            <w:r w:rsidR="003B2D93">
              <w:rPr>
                <w:rFonts w:ascii="Arial" w:hAnsi="Arial" w:cs="Arial"/>
                <w:sz w:val="18"/>
                <w:szCs w:val="18"/>
              </w:rPr>
              <w:t>e</w:t>
            </w:r>
            <w:r w:rsidRPr="00A36733">
              <w:rPr>
                <w:rFonts w:ascii="Arial" w:hAnsi="Arial" w:cs="Arial"/>
                <w:sz w:val="18"/>
                <w:szCs w:val="18"/>
              </w:rPr>
              <w:t xml:space="preserve">valuation and </w:t>
            </w:r>
            <w:r w:rsidR="003B2D93">
              <w:rPr>
                <w:rFonts w:ascii="Arial" w:hAnsi="Arial" w:cs="Arial"/>
                <w:sz w:val="18"/>
                <w:szCs w:val="18"/>
              </w:rPr>
              <w:t>m</w:t>
            </w:r>
            <w:r w:rsidRPr="00A36733">
              <w:rPr>
                <w:rFonts w:ascii="Arial" w:hAnsi="Arial" w:cs="Arial"/>
                <w:sz w:val="18"/>
                <w:szCs w:val="18"/>
              </w:rPr>
              <w:t>anagement (GEM)</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7030AF" w:rsidRPr="00A36733" w:rsidRDefault="000865BA" w:rsidP="00DB240F">
            <w:pPr>
              <w:spacing w:before="60" w:after="40"/>
              <w:rPr>
                <w:rFonts w:ascii="Arial" w:hAnsi="Arial" w:cs="Arial"/>
                <w:sz w:val="18"/>
                <w:szCs w:val="18"/>
              </w:rPr>
            </w:pPr>
            <w:r>
              <w:rPr>
                <w:rFonts w:ascii="Arial" w:hAnsi="Arial" w:cs="Arial"/>
                <w:sz w:val="18"/>
                <w:szCs w:val="18"/>
              </w:rPr>
              <w:t xml:space="preserve">Multiple MDCs </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7030AF" w:rsidRPr="00A36733" w:rsidRDefault="007030AF" w:rsidP="00DB240F">
            <w:pPr>
              <w:widowControl w:val="0"/>
              <w:spacing w:before="60" w:after="40"/>
              <w:rPr>
                <w:rFonts w:ascii="Arial" w:hAnsi="Arial" w:cs="Arial"/>
                <w:sz w:val="18"/>
                <w:szCs w:val="18"/>
              </w:rPr>
            </w:pPr>
            <w:r w:rsidRPr="00A36733">
              <w:rPr>
                <w:rFonts w:ascii="Arial" w:hAnsi="Arial" w:cs="Arial"/>
                <w:sz w:val="18"/>
                <w:szCs w:val="18"/>
              </w:rPr>
              <w:t xml:space="preserve">Allied health/clinical nurse specialist </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7030AF" w:rsidRPr="00A36733" w:rsidRDefault="007030AF" w:rsidP="00DB240F">
            <w:pPr>
              <w:widowControl w:val="0"/>
              <w:spacing w:before="60" w:after="40"/>
              <w:rPr>
                <w:rFonts w:ascii="Arial" w:hAnsi="Arial" w:cs="Arial"/>
                <w:sz w:val="18"/>
                <w:szCs w:val="18"/>
              </w:rPr>
            </w:pPr>
            <w:r w:rsidRPr="00A36733">
              <w:rPr>
                <w:rFonts w:ascii="Arial" w:hAnsi="Arial" w:cs="Arial"/>
                <w:sz w:val="18"/>
                <w:szCs w:val="18"/>
              </w:rPr>
              <w:t>Care in which the primary clinical purpose or treatment goal is improvement in the functioning of a patient with multi-dimensional needs associated with medical conditions related to ageing, such as tendency to fall, incontinence, reduced mobility and cognitive impairment. The patient may also have complex psychosocial problems.</w:t>
            </w:r>
          </w:p>
        </w:tc>
      </w:tr>
    </w:tbl>
    <w:p w:rsidR="007030AF" w:rsidRPr="003752F1" w:rsidRDefault="007030AF" w:rsidP="00941D72">
      <w:pPr>
        <w:rPr>
          <w:sz w:val="2"/>
          <w:szCs w:val="2"/>
        </w:rPr>
      </w:pPr>
    </w:p>
    <w:tbl>
      <w:tblPr>
        <w:tblStyle w:val="TableGrid"/>
        <w:tblW w:w="9214" w:type="dxa"/>
        <w:tblInd w:w="108" w:type="dxa"/>
        <w:tblLook w:val="04A0" w:firstRow="1" w:lastRow="0" w:firstColumn="1" w:lastColumn="0" w:noHBand="0" w:noVBand="1"/>
        <w:tblDescription w:val="class 40.36 table outlines guide for use for Geriatric Evaluation and Management (GEM)&#10;&#10;"/>
      </w:tblPr>
      <w:tblGrid>
        <w:gridCol w:w="1843"/>
        <w:gridCol w:w="7371"/>
      </w:tblGrid>
      <w:tr w:rsidR="007030AF" w:rsidRPr="00185B64" w:rsidTr="0011669E">
        <w:trPr>
          <w:tblHeader/>
        </w:trPr>
        <w:tc>
          <w:tcPr>
            <w:tcW w:w="9214" w:type="dxa"/>
            <w:gridSpan w:val="2"/>
            <w:shd w:val="clear" w:color="auto" w:fill="008A00" w:themeFill="background2"/>
          </w:tcPr>
          <w:p w:rsidR="007030AF" w:rsidRPr="00185B64" w:rsidRDefault="007030AF" w:rsidP="00DB240F">
            <w:pPr>
              <w:pStyle w:val="Nina"/>
              <w:spacing w:after="40"/>
              <w:contextualSpacing w:val="0"/>
              <w:rPr>
                <w:i/>
              </w:rPr>
            </w:pPr>
            <w:r>
              <w:t>Guide for use</w:t>
            </w:r>
          </w:p>
        </w:tc>
      </w:tr>
      <w:tr w:rsidR="007030AF" w:rsidRPr="00F31588"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Activity</w:t>
            </w:r>
          </w:p>
        </w:tc>
        <w:tc>
          <w:tcPr>
            <w:tcW w:w="7371" w:type="dxa"/>
          </w:tcPr>
          <w:p w:rsidR="007030AF" w:rsidRPr="00A36733" w:rsidRDefault="007030AF" w:rsidP="00DB240F">
            <w:pPr>
              <w:spacing w:before="60" w:after="40"/>
              <w:rPr>
                <w:rFonts w:ascii="Arial" w:hAnsi="Arial"/>
                <w:i/>
                <w:sz w:val="18"/>
              </w:rPr>
            </w:pPr>
            <w:r w:rsidRPr="00A36733">
              <w:rPr>
                <w:rFonts w:ascii="Arial" w:hAnsi="Arial"/>
                <w:i/>
                <w:sz w:val="18"/>
              </w:rPr>
              <w:t>Exclusions:</w:t>
            </w:r>
          </w:p>
          <w:p w:rsidR="007030AF" w:rsidRPr="00A36733" w:rsidRDefault="004C4B56" w:rsidP="0016436D">
            <w:pPr>
              <w:pStyle w:val="ListParagraph"/>
              <w:numPr>
                <w:ilvl w:val="0"/>
                <w:numId w:val="158"/>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GEM services provided by geriatrician or specialist medical physician (GEM) (20.49)</w:t>
            </w:r>
          </w:p>
          <w:p w:rsidR="007030AF" w:rsidRPr="00A36733" w:rsidRDefault="004C4B56" w:rsidP="0016436D">
            <w:pPr>
              <w:pStyle w:val="ListParagraph"/>
              <w:numPr>
                <w:ilvl w:val="0"/>
                <w:numId w:val="158"/>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management in geriatric medicine clinic (20.09)</w:t>
            </w:r>
          </w:p>
          <w:p w:rsidR="007030AF" w:rsidRPr="00A36733" w:rsidRDefault="004C4B56" w:rsidP="0016436D">
            <w:pPr>
              <w:pStyle w:val="ListParagraph"/>
              <w:numPr>
                <w:ilvl w:val="0"/>
                <w:numId w:val="158"/>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management in psychogeriatric medical consultation clinic (20.50)</w:t>
            </w:r>
          </w:p>
          <w:p w:rsidR="007030AF" w:rsidRPr="00A36733" w:rsidRDefault="004C4B56" w:rsidP="0016436D">
            <w:pPr>
              <w:pStyle w:val="ListParagraph"/>
              <w:numPr>
                <w:ilvl w:val="0"/>
                <w:numId w:val="158"/>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psychogeriatric services provided by allied health/clinical nurse specialist (40.37)</w:t>
            </w:r>
          </w:p>
          <w:p w:rsidR="007030AF" w:rsidRPr="00A36733" w:rsidRDefault="004C4B56" w:rsidP="0016436D">
            <w:pPr>
              <w:pStyle w:val="ListParagraph"/>
              <w:numPr>
                <w:ilvl w:val="0"/>
                <w:numId w:val="158"/>
              </w:numPr>
              <w:spacing w:before="60" w:after="40"/>
              <w:ind w:left="743" w:hanging="431"/>
              <w:contextualSpacing w:val="0"/>
              <w:rPr>
                <w:rFonts w:ascii="Arial" w:hAnsi="Arial" w:cs="Arial"/>
                <w:sz w:val="18"/>
                <w:szCs w:val="18"/>
              </w:rPr>
            </w:pPr>
            <w:r>
              <w:rPr>
                <w:rFonts w:ascii="Arial" w:hAnsi="Arial" w:cs="Arial"/>
                <w:sz w:val="18"/>
                <w:szCs w:val="18"/>
              </w:rPr>
              <w:tab/>
            </w:r>
            <w:r w:rsidR="007030AF" w:rsidRPr="00A36733">
              <w:rPr>
                <w:rFonts w:ascii="Arial" w:hAnsi="Arial" w:cs="Arial"/>
                <w:sz w:val="18"/>
                <w:szCs w:val="18"/>
              </w:rPr>
              <w:t>aged care assessment services provided by allied health/clinical nurse specialist (40.02)</w:t>
            </w:r>
            <w:r w:rsidR="007030AF" w:rsidRPr="00A36733">
              <w:rPr>
                <w:rFonts w:ascii="Arial" w:hAnsi="Arial" w:cs="Arial"/>
                <w:noProof/>
                <w:sz w:val="18"/>
                <w:szCs w:val="18"/>
              </w:rPr>
              <w:t xml:space="preserve"> </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Conditions</w:t>
            </w:r>
          </w:p>
        </w:tc>
        <w:tc>
          <w:tcPr>
            <w:tcW w:w="7371" w:type="dxa"/>
          </w:tcPr>
          <w:p w:rsidR="007030AF" w:rsidRPr="00A36733" w:rsidRDefault="007030AF" w:rsidP="00DB240F">
            <w:pPr>
              <w:spacing w:before="60" w:after="40"/>
              <w:rPr>
                <w:rFonts w:ascii="Arial" w:hAnsi="Arial" w:cs="Arial"/>
                <w:i/>
                <w:sz w:val="18"/>
                <w:szCs w:val="18"/>
              </w:rPr>
            </w:pPr>
          </w:p>
        </w:tc>
      </w:tr>
      <w:tr w:rsidR="007030AF" w:rsidRPr="00185B64" w:rsidTr="0011669E">
        <w:trPr>
          <w:trHeight w:val="193"/>
        </w:trPr>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Constraints</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Other (non-GEM) evaluation and management of geriatric patients undertaken in other generic clinics should be mapped to the relevant class.</w:t>
            </w:r>
          </w:p>
        </w:tc>
      </w:tr>
    </w:tbl>
    <w:p w:rsidR="007030AF" w:rsidRPr="003752F1" w:rsidRDefault="007030AF" w:rsidP="00941D72">
      <w:pPr>
        <w:rPr>
          <w:sz w:val="2"/>
          <w:szCs w:val="2"/>
        </w:rPr>
      </w:pPr>
    </w:p>
    <w:tbl>
      <w:tblPr>
        <w:tblStyle w:val="TableGrid"/>
        <w:tblW w:w="9214" w:type="dxa"/>
        <w:tblInd w:w="108" w:type="dxa"/>
        <w:tblLayout w:type="fixed"/>
        <w:tblLook w:val="04A0" w:firstRow="1" w:lastRow="0" w:firstColumn="1" w:lastColumn="0" w:noHBand="0" w:noVBand="1"/>
        <w:tblDescription w:val="class 40.36 table outlines administrative attributes for Geriatric Evaluation and Management (GEM)"/>
      </w:tblPr>
      <w:tblGrid>
        <w:gridCol w:w="1843"/>
        <w:gridCol w:w="7371"/>
      </w:tblGrid>
      <w:tr w:rsidR="007030AF" w:rsidRPr="00185B64" w:rsidTr="0011669E">
        <w:trPr>
          <w:tblHeader/>
        </w:trPr>
        <w:tc>
          <w:tcPr>
            <w:tcW w:w="9214" w:type="dxa"/>
            <w:gridSpan w:val="2"/>
            <w:shd w:val="clear" w:color="auto" w:fill="008A00" w:themeFill="background2"/>
          </w:tcPr>
          <w:p w:rsidR="007030AF" w:rsidRPr="00185B64" w:rsidRDefault="007030AF" w:rsidP="00DB240F">
            <w:pPr>
              <w:pStyle w:val="Nina"/>
              <w:spacing w:after="40"/>
              <w:contextualSpacing w:val="0"/>
            </w:pPr>
            <w:r w:rsidRPr="00185B64">
              <w:t>Administrative attributes</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Source</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Subacute Care Working Group (SCWG)</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Date created</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01/8/2012</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Date last updated</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23/10/2012</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Update source</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Subacute Care Working Group (SCWG)</w:t>
            </w:r>
          </w:p>
        </w:tc>
      </w:tr>
      <w:tr w:rsidR="007030AF" w:rsidRPr="00A7384C" w:rsidTr="0011669E">
        <w:trPr>
          <w:trHeight w:val="85"/>
        </w:trPr>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Reference material</w:t>
            </w:r>
          </w:p>
        </w:tc>
        <w:tc>
          <w:tcPr>
            <w:tcW w:w="7371" w:type="dxa"/>
          </w:tcPr>
          <w:p w:rsidR="007030AF" w:rsidRPr="00A36733" w:rsidRDefault="007030AF" w:rsidP="00DB240F">
            <w:pPr>
              <w:spacing w:before="60" w:after="40"/>
              <w:rPr>
                <w:rFonts w:ascii="Arial" w:hAnsi="Arial" w:cs="Arial"/>
                <w:sz w:val="18"/>
                <w:szCs w:val="18"/>
              </w:rPr>
            </w:pPr>
          </w:p>
        </w:tc>
      </w:tr>
    </w:tbl>
    <w:p w:rsidR="004C7C46" w:rsidRPr="004E6F0C" w:rsidRDefault="004C7C46" w:rsidP="004E6F0C">
      <w:r w:rsidRPr="00EC7CA3">
        <w:br w:type="page"/>
      </w:r>
    </w:p>
    <w:p w:rsidR="007030AF" w:rsidRDefault="007030AF" w:rsidP="00DB240F">
      <w:pPr>
        <w:pStyle w:val="Heading3"/>
        <w:spacing w:before="60" w:line="240" w:lineRule="auto"/>
        <w:rPr>
          <w:rFonts w:ascii="Arial" w:hAnsi="Arial" w:cs="Arial"/>
          <w:color w:val="58585A"/>
          <w:sz w:val="18"/>
          <w:szCs w:val="18"/>
        </w:rPr>
      </w:pPr>
      <w:bookmarkStart w:id="603" w:name="_Toc344907803"/>
      <w:bookmarkStart w:id="604" w:name="_Toc366768510"/>
      <w:bookmarkStart w:id="605" w:name="_Toc441239239"/>
      <w:r w:rsidRPr="00A7384C">
        <w:t>40.37 Psychogeriatric</w:t>
      </w:r>
      <w:bookmarkEnd w:id="603"/>
      <w:bookmarkEnd w:id="604"/>
      <w:bookmarkEnd w:id="605"/>
    </w:p>
    <w:p w:rsidR="007030AF" w:rsidRPr="00A62301" w:rsidRDefault="007030AF" w:rsidP="00DB240F">
      <w:pPr>
        <w:spacing w:before="60" w:after="40" w:line="240" w:lineRule="auto"/>
        <w:rPr>
          <w:rFonts w:ascii="Arial" w:hAnsi="Arial" w:cs="Arial"/>
          <w:color w:val="58585A"/>
          <w:sz w:val="2"/>
          <w:szCs w:val="2"/>
        </w:rPr>
      </w:pPr>
    </w:p>
    <w:tbl>
      <w:tblPr>
        <w:tblStyle w:val="TableGrid"/>
        <w:tblW w:w="9214" w:type="dxa"/>
        <w:tblInd w:w="108" w:type="dxa"/>
        <w:tblLook w:val="04A0" w:firstRow="1" w:lastRow="0" w:firstColumn="1" w:lastColumn="0" w:noHBand="0" w:noVBand="1"/>
        <w:tblDescription w:val="class 40.37 table outlines identifying attributes for Psychogeriatric"/>
      </w:tblPr>
      <w:tblGrid>
        <w:gridCol w:w="1843"/>
        <w:gridCol w:w="7371"/>
      </w:tblGrid>
      <w:tr w:rsidR="007030AF" w:rsidRPr="00185B64" w:rsidTr="0011669E">
        <w:trPr>
          <w:tblHeader/>
        </w:trPr>
        <w:tc>
          <w:tcPr>
            <w:tcW w:w="9214" w:type="dxa"/>
            <w:gridSpan w:val="2"/>
            <w:shd w:val="clear" w:color="auto" w:fill="008A00" w:themeFill="background2"/>
          </w:tcPr>
          <w:p w:rsidR="007030AF" w:rsidRPr="00185B64" w:rsidRDefault="007030AF" w:rsidP="00DB240F">
            <w:pPr>
              <w:pStyle w:val="Nina"/>
              <w:spacing w:after="40"/>
              <w:contextualSpacing w:val="0"/>
            </w:pPr>
            <w:r w:rsidRPr="00185B64">
              <w:t>Identifying attributes</w:t>
            </w:r>
          </w:p>
        </w:tc>
      </w:tr>
      <w:tr w:rsidR="007030AF" w:rsidRPr="00185B64" w:rsidTr="0011669E">
        <w:tc>
          <w:tcPr>
            <w:tcW w:w="1843" w:type="dxa"/>
          </w:tcPr>
          <w:p w:rsidR="007030AF" w:rsidRPr="00A36733" w:rsidRDefault="007030AF" w:rsidP="00DB240F">
            <w:pPr>
              <w:spacing w:before="60" w:after="40"/>
              <w:jc w:val="right"/>
              <w:rPr>
                <w:rFonts w:ascii="Arial" w:hAnsi="Arial" w:cs="Arial"/>
                <w:sz w:val="18"/>
                <w:szCs w:val="18"/>
              </w:rPr>
            </w:pPr>
            <w:r w:rsidRPr="00A36733">
              <w:rPr>
                <w:rFonts w:ascii="Arial" w:hAnsi="Arial" w:cs="Arial"/>
                <w:sz w:val="18"/>
                <w:szCs w:val="18"/>
              </w:rPr>
              <w:br w:type="page"/>
            </w:r>
            <w:r w:rsidRPr="00A36733">
              <w:rPr>
                <w:rFonts w:ascii="Arial" w:hAnsi="Arial" w:cs="Arial"/>
                <w:b/>
                <w:sz w:val="18"/>
                <w:szCs w:val="18"/>
              </w:rPr>
              <w:t>Number</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40.37</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Name</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 xml:space="preserve">Psychogeriatric </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Category</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Allied health and/or clinical nurse specialist interventions</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Affected body part</w:t>
            </w:r>
          </w:p>
        </w:tc>
        <w:tc>
          <w:tcPr>
            <w:tcW w:w="7371" w:type="dxa"/>
          </w:tcPr>
          <w:p w:rsidR="007030AF" w:rsidRPr="00A36733" w:rsidRDefault="007030AF" w:rsidP="00DB240F">
            <w:pPr>
              <w:spacing w:before="60" w:after="40"/>
              <w:rPr>
                <w:rFonts w:ascii="Arial" w:hAnsi="Arial" w:cs="Arial"/>
                <w:sz w:val="18"/>
                <w:szCs w:val="18"/>
              </w:rPr>
            </w:pPr>
            <w:r w:rsidRPr="00A36733">
              <w:rPr>
                <w:rFonts w:ascii="Arial" w:hAnsi="Arial" w:cs="Arial"/>
                <w:sz w:val="18"/>
                <w:szCs w:val="18"/>
              </w:rPr>
              <w:t xml:space="preserve">MDC 19 Mental diseases and disorders  </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 xml:space="preserve"> Usual provider </w:t>
            </w:r>
          </w:p>
        </w:tc>
        <w:tc>
          <w:tcPr>
            <w:tcW w:w="7371" w:type="dxa"/>
          </w:tcPr>
          <w:p w:rsidR="007030AF" w:rsidRPr="00A36733" w:rsidRDefault="007030AF" w:rsidP="00DB240F">
            <w:pPr>
              <w:widowControl w:val="0"/>
              <w:spacing w:before="60" w:after="40"/>
              <w:rPr>
                <w:rFonts w:ascii="Arial" w:hAnsi="Arial" w:cs="Arial"/>
                <w:sz w:val="18"/>
                <w:szCs w:val="18"/>
              </w:rPr>
            </w:pPr>
            <w:r w:rsidRPr="00A36733">
              <w:rPr>
                <w:rFonts w:ascii="Arial" w:hAnsi="Arial" w:cs="Arial"/>
                <w:sz w:val="18"/>
                <w:szCs w:val="18"/>
              </w:rPr>
              <w:t xml:space="preserve">Allied health/clinical nurse specialist </w:t>
            </w:r>
          </w:p>
        </w:tc>
      </w:tr>
      <w:tr w:rsidR="007030AF" w:rsidRPr="00185B64" w:rsidTr="0011669E">
        <w:tc>
          <w:tcPr>
            <w:tcW w:w="1843" w:type="dxa"/>
          </w:tcPr>
          <w:p w:rsidR="007030AF" w:rsidRPr="00A36733" w:rsidRDefault="007030AF" w:rsidP="00DB240F">
            <w:pPr>
              <w:spacing w:before="60" w:after="40"/>
              <w:jc w:val="right"/>
              <w:rPr>
                <w:rFonts w:ascii="Arial" w:hAnsi="Arial" w:cs="Arial"/>
                <w:b/>
                <w:sz w:val="18"/>
                <w:szCs w:val="18"/>
              </w:rPr>
            </w:pPr>
            <w:r w:rsidRPr="00A36733">
              <w:rPr>
                <w:rFonts w:ascii="Arial" w:hAnsi="Arial" w:cs="Arial"/>
                <w:b/>
                <w:sz w:val="18"/>
                <w:szCs w:val="18"/>
              </w:rPr>
              <w:t>Definition of service</w:t>
            </w:r>
          </w:p>
        </w:tc>
        <w:tc>
          <w:tcPr>
            <w:tcW w:w="7371" w:type="dxa"/>
          </w:tcPr>
          <w:p w:rsidR="007030AF" w:rsidRPr="00A36733" w:rsidRDefault="007030AF" w:rsidP="00DB240F">
            <w:pPr>
              <w:widowControl w:val="0"/>
              <w:spacing w:before="60" w:after="40"/>
              <w:rPr>
                <w:rFonts w:ascii="Arial" w:hAnsi="Arial" w:cs="Arial"/>
                <w:sz w:val="18"/>
                <w:szCs w:val="18"/>
              </w:rPr>
            </w:pPr>
            <w:r w:rsidRPr="00A36733">
              <w:rPr>
                <w:rFonts w:ascii="Arial" w:hAnsi="Arial" w:cs="Arial"/>
                <w:sz w:val="18"/>
                <w:szCs w:val="18"/>
              </w:rPr>
              <w:t>Care in which the primary clinical purpose or treatment goal is improvement in the functional status, behaviour and/or quality of life for an older patient with significant psychiatric or behavioural disturbance, caused by mental illness, an age-related organic brain impairment or a physical condition.</w:t>
            </w:r>
          </w:p>
        </w:tc>
      </w:tr>
    </w:tbl>
    <w:p w:rsidR="007030AF" w:rsidRPr="003752F1" w:rsidRDefault="007030AF" w:rsidP="00941D72">
      <w:pPr>
        <w:rPr>
          <w:sz w:val="2"/>
          <w:szCs w:val="2"/>
        </w:rPr>
      </w:pPr>
    </w:p>
    <w:tbl>
      <w:tblPr>
        <w:tblStyle w:val="TableGrid"/>
        <w:tblW w:w="9214" w:type="dxa"/>
        <w:tblInd w:w="108" w:type="dxa"/>
        <w:tblLook w:val="04A0" w:firstRow="1" w:lastRow="0" w:firstColumn="1" w:lastColumn="0" w:noHBand="0" w:noVBand="1"/>
        <w:tblDescription w:val="class 40.37 table outlines guide for use for Psychogeriatric"/>
      </w:tblPr>
      <w:tblGrid>
        <w:gridCol w:w="1843"/>
        <w:gridCol w:w="7371"/>
      </w:tblGrid>
      <w:tr w:rsidR="007030AF" w:rsidRPr="00185B64" w:rsidTr="0011669E">
        <w:trPr>
          <w:tblHeader/>
        </w:trPr>
        <w:tc>
          <w:tcPr>
            <w:tcW w:w="9214" w:type="dxa"/>
            <w:gridSpan w:val="2"/>
            <w:shd w:val="clear" w:color="auto" w:fill="008A00" w:themeFill="background2"/>
          </w:tcPr>
          <w:p w:rsidR="007030AF" w:rsidRPr="00185B64" w:rsidRDefault="007030AF" w:rsidP="00DB240F">
            <w:pPr>
              <w:pStyle w:val="Nina"/>
              <w:spacing w:after="40"/>
              <w:contextualSpacing w:val="0"/>
              <w:rPr>
                <w:i/>
              </w:rPr>
            </w:pPr>
            <w:r>
              <w:t>Guide for use</w:t>
            </w:r>
          </w:p>
        </w:tc>
      </w:tr>
      <w:tr w:rsidR="00767CFB" w:rsidRPr="00F31588"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Activity</w:t>
            </w:r>
          </w:p>
        </w:tc>
        <w:tc>
          <w:tcPr>
            <w:tcW w:w="7371" w:type="dxa"/>
          </w:tcPr>
          <w:p w:rsidR="00767CFB" w:rsidRPr="00632669" w:rsidRDefault="00767CFB" w:rsidP="00DB240F">
            <w:pPr>
              <w:spacing w:before="60" w:after="40"/>
              <w:rPr>
                <w:rFonts w:ascii="Arial" w:hAnsi="Arial"/>
                <w:i/>
                <w:sz w:val="18"/>
              </w:rPr>
            </w:pPr>
            <w:r w:rsidRPr="00632669">
              <w:rPr>
                <w:rFonts w:ascii="Arial" w:hAnsi="Arial"/>
                <w:i/>
                <w:sz w:val="18"/>
              </w:rPr>
              <w:t>Exclusions:</w:t>
            </w:r>
          </w:p>
          <w:p w:rsidR="00767CFB" w:rsidRPr="00632669" w:rsidRDefault="004C4B56" w:rsidP="0016436D">
            <w:pPr>
              <w:pStyle w:val="ListParagraph"/>
              <w:numPr>
                <w:ilvl w:val="0"/>
                <w:numId w:val="159"/>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provision of services by specialist mental health service organisation (40.34)</w:t>
            </w:r>
          </w:p>
          <w:p w:rsidR="00767CFB" w:rsidRPr="00632669" w:rsidRDefault="004C4B56" w:rsidP="0016436D">
            <w:pPr>
              <w:pStyle w:val="ListParagraph"/>
              <w:numPr>
                <w:ilvl w:val="0"/>
                <w:numId w:val="159"/>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in psychiatric medical consultation clinic (20.45)</w:t>
            </w:r>
          </w:p>
          <w:p w:rsidR="00767CFB" w:rsidRPr="00632669" w:rsidRDefault="004C4B56" w:rsidP="0016436D">
            <w:pPr>
              <w:pStyle w:val="ListParagraph"/>
              <w:numPr>
                <w:ilvl w:val="0"/>
                <w:numId w:val="159"/>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in geriatric evaluation and management clinic (20.49)</w:t>
            </w:r>
          </w:p>
          <w:p w:rsidR="00767CFB" w:rsidRPr="00632669" w:rsidRDefault="004C4B56" w:rsidP="0016436D">
            <w:pPr>
              <w:pStyle w:val="ListParagraph"/>
              <w:numPr>
                <w:ilvl w:val="0"/>
                <w:numId w:val="159"/>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in psychogeriatric medical consultation clinic (20.50)</w:t>
            </w:r>
          </w:p>
          <w:p w:rsidR="00767CFB" w:rsidRPr="00632669" w:rsidRDefault="004C4B56" w:rsidP="0016436D">
            <w:pPr>
              <w:pStyle w:val="ListParagraph"/>
              <w:numPr>
                <w:ilvl w:val="0"/>
                <w:numId w:val="159"/>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geriatric evaluation and management (GEM) services provided by allied health/clinical nurse specialist (40.36)</w:t>
            </w:r>
          </w:p>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Management by allied health/clinical nurse specialist in:</w:t>
            </w:r>
          </w:p>
          <w:p w:rsidR="00767CFB" w:rsidRPr="00632669" w:rsidRDefault="004C4B56" w:rsidP="0016436D">
            <w:pPr>
              <w:pStyle w:val="ListParagraph"/>
              <w:numPr>
                <w:ilvl w:val="0"/>
                <w:numId w:val="104"/>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psychology clinic (40.29)</w:t>
            </w:r>
          </w:p>
          <w:p w:rsidR="00767CFB" w:rsidRPr="00632669" w:rsidRDefault="004C4B56" w:rsidP="0016436D">
            <w:pPr>
              <w:pStyle w:val="ListParagraph"/>
              <w:numPr>
                <w:ilvl w:val="0"/>
                <w:numId w:val="104"/>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neuropsychology clinic (40.14)</w:t>
            </w:r>
          </w:p>
          <w:p w:rsidR="00767CFB" w:rsidRPr="00632669" w:rsidRDefault="004C4B56" w:rsidP="0016436D">
            <w:pPr>
              <w:pStyle w:val="ListParagraph"/>
              <w:numPr>
                <w:ilvl w:val="0"/>
                <w:numId w:val="104"/>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sexual health clinic (40.10)</w:t>
            </w:r>
          </w:p>
          <w:p w:rsidR="00767CFB" w:rsidRPr="00632669" w:rsidRDefault="004C4B56" w:rsidP="0016436D">
            <w:pPr>
              <w:pStyle w:val="ListParagraph"/>
              <w:numPr>
                <w:ilvl w:val="0"/>
                <w:numId w:val="104"/>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social work clinic (40.11)</w:t>
            </w:r>
          </w:p>
          <w:p w:rsidR="00767CFB" w:rsidRPr="00632669" w:rsidRDefault="004C4B56" w:rsidP="0016436D">
            <w:pPr>
              <w:pStyle w:val="ListParagraph"/>
              <w:numPr>
                <w:ilvl w:val="0"/>
                <w:numId w:val="104"/>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alcohol and other drugs clinic (40.30)</w:t>
            </w:r>
          </w:p>
          <w:p w:rsidR="00767CFB" w:rsidRPr="00632669" w:rsidRDefault="004C4B56" w:rsidP="0016436D">
            <w:pPr>
              <w:pStyle w:val="ListParagraph"/>
              <w:numPr>
                <w:ilvl w:val="0"/>
                <w:numId w:val="104"/>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primary health care clinic (40.08)</w:t>
            </w:r>
          </w:p>
          <w:p w:rsidR="00767CFB" w:rsidRPr="00632669" w:rsidRDefault="004C4B56" w:rsidP="0016436D">
            <w:pPr>
              <w:pStyle w:val="ListParagraph"/>
              <w:numPr>
                <w:ilvl w:val="0"/>
                <w:numId w:val="104"/>
              </w:numPr>
              <w:spacing w:before="60" w:after="40"/>
              <w:ind w:left="743" w:hanging="431"/>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general counselling clinic (40.33)</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Conditions</w:t>
            </w:r>
          </w:p>
        </w:tc>
        <w:tc>
          <w:tcPr>
            <w:tcW w:w="7371" w:type="dxa"/>
          </w:tcPr>
          <w:p w:rsidR="00767CFB" w:rsidRPr="00632669" w:rsidRDefault="00767CFB" w:rsidP="00DB240F">
            <w:pPr>
              <w:spacing w:before="60" w:after="40"/>
              <w:rPr>
                <w:rFonts w:ascii="Arial" w:hAnsi="Arial" w:cs="Arial"/>
                <w:i/>
                <w:sz w:val="18"/>
                <w:szCs w:val="18"/>
              </w:rPr>
            </w:pPr>
          </w:p>
        </w:tc>
      </w:tr>
      <w:tr w:rsidR="00767CFB" w:rsidRPr="00185B64" w:rsidTr="0011669E">
        <w:trPr>
          <w:trHeight w:val="193"/>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Constraints</w:t>
            </w:r>
          </w:p>
        </w:tc>
        <w:tc>
          <w:tcPr>
            <w:tcW w:w="7371" w:type="dxa"/>
          </w:tcPr>
          <w:p w:rsidR="00767CFB" w:rsidRPr="00632669" w:rsidRDefault="00767CFB" w:rsidP="00DB240F">
            <w:pPr>
              <w:spacing w:before="60" w:after="40"/>
              <w:rPr>
                <w:rFonts w:ascii="Arial" w:hAnsi="Arial" w:cs="Arial"/>
                <w:sz w:val="18"/>
                <w:szCs w:val="18"/>
              </w:rPr>
            </w:pPr>
          </w:p>
        </w:tc>
      </w:tr>
    </w:tbl>
    <w:p w:rsidR="007030AF" w:rsidRPr="003752F1" w:rsidRDefault="007030AF" w:rsidP="00941D72">
      <w:pPr>
        <w:rPr>
          <w:sz w:val="2"/>
          <w:szCs w:val="2"/>
        </w:rPr>
      </w:pPr>
    </w:p>
    <w:tbl>
      <w:tblPr>
        <w:tblStyle w:val="TableGrid"/>
        <w:tblW w:w="9214" w:type="dxa"/>
        <w:tblInd w:w="108" w:type="dxa"/>
        <w:tblLayout w:type="fixed"/>
        <w:tblLook w:val="04A0" w:firstRow="1" w:lastRow="0" w:firstColumn="1" w:lastColumn="0" w:noHBand="0" w:noVBand="1"/>
        <w:tblDescription w:val="class 40.37 table outlines administrative attributes for Psychogeriatric"/>
      </w:tblPr>
      <w:tblGrid>
        <w:gridCol w:w="1843"/>
        <w:gridCol w:w="7371"/>
      </w:tblGrid>
      <w:tr w:rsidR="007030AF" w:rsidRPr="00185B64" w:rsidTr="0011669E">
        <w:trPr>
          <w:tblHeader/>
        </w:trPr>
        <w:tc>
          <w:tcPr>
            <w:tcW w:w="9214" w:type="dxa"/>
            <w:gridSpan w:val="2"/>
            <w:shd w:val="clear" w:color="auto" w:fill="008A00" w:themeFill="background2"/>
          </w:tcPr>
          <w:p w:rsidR="007030AF" w:rsidRPr="00185B64" w:rsidRDefault="007030AF" w:rsidP="00DB240F">
            <w:pPr>
              <w:pStyle w:val="Nina"/>
              <w:spacing w:after="40"/>
              <w:contextualSpacing w:val="0"/>
            </w:pPr>
            <w:r w:rsidRPr="00185B64">
              <w:t>Administrative attributes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Source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Subacute Care Working Group (SCWG)</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created</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01/8/2012</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last updated</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08/10/2012</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Update source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Subacute Care Working Group (SCWG)</w:t>
            </w:r>
          </w:p>
        </w:tc>
      </w:tr>
      <w:tr w:rsidR="00767CFB" w:rsidRPr="00A7384C" w:rsidTr="0011669E">
        <w:trPr>
          <w:trHeight w:val="85"/>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Reference material</w:t>
            </w:r>
          </w:p>
        </w:tc>
        <w:tc>
          <w:tcPr>
            <w:tcW w:w="7371" w:type="dxa"/>
          </w:tcPr>
          <w:p w:rsidR="00767CFB" w:rsidRPr="00632669" w:rsidRDefault="00767CFB" w:rsidP="00DB240F">
            <w:pPr>
              <w:spacing w:before="60" w:after="40"/>
              <w:rPr>
                <w:rFonts w:ascii="Arial" w:hAnsi="Arial" w:cs="Arial"/>
                <w:sz w:val="18"/>
                <w:szCs w:val="18"/>
              </w:rPr>
            </w:pPr>
          </w:p>
        </w:tc>
      </w:tr>
    </w:tbl>
    <w:p w:rsidR="004C7C46" w:rsidRPr="00DE0C4E" w:rsidRDefault="004C7C46" w:rsidP="00DE0C4E">
      <w:r w:rsidRPr="0070121C">
        <w:br w:type="page"/>
      </w:r>
    </w:p>
    <w:p w:rsidR="00767CFB" w:rsidRDefault="00767CFB" w:rsidP="00DB240F">
      <w:pPr>
        <w:pStyle w:val="Heading3"/>
        <w:spacing w:before="60" w:line="240" w:lineRule="auto"/>
        <w:rPr>
          <w:rFonts w:ascii="Arial" w:hAnsi="Arial" w:cs="Arial"/>
          <w:i/>
          <w:sz w:val="18"/>
          <w:szCs w:val="18"/>
        </w:rPr>
      </w:pPr>
      <w:bookmarkStart w:id="606" w:name="_Toc344907804"/>
      <w:bookmarkStart w:id="607" w:name="_Toc366768511"/>
      <w:bookmarkStart w:id="608" w:name="_Toc441239240"/>
      <w:r w:rsidRPr="00A7384C">
        <w:t>40.38 Infectious diseases</w:t>
      </w:r>
      <w:bookmarkEnd w:id="606"/>
      <w:bookmarkEnd w:id="607"/>
      <w:bookmarkEnd w:id="608"/>
    </w:p>
    <w:p w:rsidR="00767CFB" w:rsidRPr="00A62301" w:rsidRDefault="00767CFB" w:rsidP="00DB240F">
      <w:pPr>
        <w:spacing w:before="60" w:after="40" w:line="240" w:lineRule="auto"/>
        <w:rPr>
          <w:rFonts w:ascii="Arial" w:hAnsi="Arial" w:cs="Arial"/>
          <w:i/>
          <w:sz w:val="2"/>
          <w:szCs w:val="2"/>
        </w:rPr>
      </w:pPr>
    </w:p>
    <w:tbl>
      <w:tblPr>
        <w:tblStyle w:val="TableGrid"/>
        <w:tblW w:w="9214" w:type="dxa"/>
        <w:tblInd w:w="108" w:type="dxa"/>
        <w:tblLook w:val="04A0" w:firstRow="1" w:lastRow="0" w:firstColumn="1" w:lastColumn="0" w:noHBand="0" w:noVBand="1"/>
        <w:tblDescription w:val="class 40.38 table outlines identifying attributes for Infectious diseases"/>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pPr>
            <w:r w:rsidRPr="00185B64">
              <w:t>Identifying attributes</w:t>
            </w:r>
          </w:p>
        </w:tc>
      </w:tr>
      <w:tr w:rsidR="00767CFB" w:rsidRPr="00185B64" w:rsidTr="0011669E">
        <w:tc>
          <w:tcPr>
            <w:tcW w:w="1843" w:type="dxa"/>
          </w:tcPr>
          <w:p w:rsidR="00767CFB" w:rsidRPr="00632669" w:rsidRDefault="00767CFB" w:rsidP="00DB240F">
            <w:pPr>
              <w:spacing w:before="60" w:after="40"/>
              <w:jc w:val="right"/>
              <w:rPr>
                <w:rFonts w:ascii="Arial" w:hAnsi="Arial" w:cs="Arial"/>
                <w:sz w:val="18"/>
                <w:szCs w:val="18"/>
              </w:rPr>
            </w:pPr>
            <w:r w:rsidRPr="00632669">
              <w:rPr>
                <w:rFonts w:ascii="Arial" w:hAnsi="Arial" w:cs="Arial"/>
                <w:sz w:val="18"/>
                <w:szCs w:val="18"/>
              </w:rPr>
              <w:br w:type="page"/>
            </w:r>
            <w:r w:rsidRPr="00632669">
              <w:rPr>
                <w:rFonts w:ascii="Arial" w:hAnsi="Arial" w:cs="Arial"/>
                <w:b/>
                <w:sz w:val="18"/>
                <w:szCs w:val="18"/>
              </w:rPr>
              <w:t>Number</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 xml:space="preserve">40.38 </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Name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Infectious diseases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Category</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Allied health and/or clinical nurse specialist interventions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Affected body part</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MDC 18 Infectious and parasitic diseases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 xml:space="preserve"> Usual provider </w:t>
            </w:r>
          </w:p>
        </w:tc>
        <w:tc>
          <w:tcPr>
            <w:tcW w:w="7371" w:type="dxa"/>
          </w:tcPr>
          <w:p w:rsidR="00767CFB" w:rsidRPr="00632669" w:rsidRDefault="00767CFB" w:rsidP="00DB240F">
            <w:pPr>
              <w:pStyle w:val="PlainText"/>
              <w:widowControl w:val="0"/>
              <w:spacing w:before="60" w:after="40"/>
              <w:rPr>
                <w:rFonts w:ascii="Arial" w:hAnsi="Arial" w:cs="Arial"/>
                <w:sz w:val="18"/>
                <w:szCs w:val="18"/>
              </w:rPr>
            </w:pPr>
            <w:r w:rsidRPr="00632669">
              <w:rPr>
                <w:rFonts w:ascii="Arial" w:hAnsi="Arial" w:cs="Arial"/>
                <w:sz w:val="18"/>
                <w:szCs w:val="18"/>
              </w:rPr>
              <w:t>Allied health/clinical nurse specialist</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Definition of service</w:t>
            </w:r>
          </w:p>
        </w:tc>
        <w:tc>
          <w:tcPr>
            <w:tcW w:w="7371" w:type="dxa"/>
          </w:tcPr>
          <w:p w:rsidR="00767CFB" w:rsidRPr="00632669" w:rsidRDefault="00767CFB" w:rsidP="00DB240F">
            <w:pPr>
              <w:pStyle w:val="PlainText"/>
              <w:widowControl w:val="0"/>
              <w:spacing w:before="60" w:after="40"/>
              <w:rPr>
                <w:rFonts w:ascii="Arial" w:hAnsi="Arial" w:cs="Arial"/>
                <w:sz w:val="18"/>
                <w:szCs w:val="18"/>
              </w:rPr>
            </w:pPr>
            <w:r w:rsidRPr="00632669">
              <w:rPr>
                <w:rFonts w:ascii="Arial" w:hAnsi="Arial" w:cs="Arial"/>
                <w:sz w:val="18"/>
                <w:szCs w:val="18"/>
              </w:rPr>
              <w:t>Treatment of diseases due to organisms ranging in size from viruses to parasitic worms; may be contagious in origin, result from nosocomial organisms, or be due to endogenous microflora from the nose and throat, skin, or bowel.</w:t>
            </w:r>
          </w:p>
        </w:tc>
      </w:tr>
    </w:tbl>
    <w:p w:rsidR="00767CFB" w:rsidRPr="003752F1" w:rsidRDefault="00767CFB" w:rsidP="00941D72">
      <w:pPr>
        <w:rPr>
          <w:sz w:val="2"/>
          <w:szCs w:val="2"/>
        </w:rPr>
      </w:pPr>
    </w:p>
    <w:tbl>
      <w:tblPr>
        <w:tblStyle w:val="TableGrid"/>
        <w:tblW w:w="9214" w:type="dxa"/>
        <w:tblInd w:w="108" w:type="dxa"/>
        <w:tblLook w:val="04A0" w:firstRow="1" w:lastRow="0" w:firstColumn="1" w:lastColumn="0" w:noHBand="0" w:noVBand="1"/>
        <w:tblDescription w:val="class 40.38 table outlines guide for use for Infectious diseases"/>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rPr>
                <w:i/>
              </w:rPr>
            </w:pPr>
            <w:r>
              <w:t>Guide for use</w:t>
            </w:r>
          </w:p>
        </w:tc>
      </w:tr>
      <w:tr w:rsidR="00767CFB" w:rsidRPr="00F31588"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Activity</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i/>
                <w:sz w:val="18"/>
                <w:szCs w:val="18"/>
              </w:rPr>
              <w:t>Inclusions</w:t>
            </w:r>
            <w:r w:rsidRPr="00632669">
              <w:rPr>
                <w:rFonts w:ascii="Arial" w:hAnsi="Arial" w:cs="Arial"/>
                <w:sz w:val="18"/>
                <w:szCs w:val="18"/>
              </w:rPr>
              <w:t>:</w:t>
            </w:r>
          </w:p>
          <w:p w:rsidR="00767CFB" w:rsidRPr="00632669" w:rsidRDefault="00767CFB" w:rsidP="00DB240F">
            <w:pPr>
              <w:pStyle w:val="PlainText"/>
              <w:widowControl w:val="0"/>
              <w:spacing w:before="60" w:after="40"/>
              <w:rPr>
                <w:rFonts w:ascii="Arial" w:hAnsi="Arial" w:cs="Arial"/>
                <w:sz w:val="18"/>
                <w:szCs w:val="18"/>
              </w:rPr>
            </w:pPr>
            <w:r w:rsidRPr="00632669">
              <w:rPr>
                <w:rFonts w:ascii="Arial" w:hAnsi="Arial" w:cs="Arial"/>
                <w:sz w:val="18"/>
                <w:szCs w:val="18"/>
              </w:rPr>
              <w:t>Consultation on the following services:</w:t>
            </w:r>
          </w:p>
          <w:p w:rsidR="00767CFB" w:rsidRPr="00632669" w:rsidRDefault="004C4B56" w:rsidP="0016436D">
            <w:pPr>
              <w:pStyle w:val="PlainText"/>
              <w:numPr>
                <w:ilvl w:val="0"/>
                <w:numId w:val="106"/>
              </w:numPr>
              <w:spacing w:before="60" w:after="40"/>
              <w:ind w:left="743" w:hanging="431"/>
              <w:rPr>
                <w:rFonts w:ascii="Arial" w:hAnsi="Arial" w:cs="Arial"/>
                <w:sz w:val="18"/>
                <w:szCs w:val="18"/>
              </w:rPr>
            </w:pPr>
            <w:r>
              <w:rPr>
                <w:rFonts w:ascii="Arial" w:hAnsi="Arial" w:cs="Arial"/>
                <w:sz w:val="18"/>
                <w:szCs w:val="18"/>
              </w:rPr>
              <w:tab/>
            </w:r>
            <w:r w:rsidR="00767CFB" w:rsidRPr="00632669">
              <w:rPr>
                <w:rFonts w:ascii="Arial" w:hAnsi="Arial" w:cs="Arial"/>
                <w:sz w:val="18"/>
                <w:szCs w:val="18"/>
              </w:rPr>
              <w:t>treatment of tuberculosis</w:t>
            </w:r>
          </w:p>
          <w:p w:rsidR="00767CFB" w:rsidRPr="00632669" w:rsidRDefault="004C4B56" w:rsidP="0016436D">
            <w:pPr>
              <w:pStyle w:val="PlainText"/>
              <w:numPr>
                <w:ilvl w:val="0"/>
                <w:numId w:val="106"/>
              </w:numPr>
              <w:spacing w:before="60" w:after="40"/>
              <w:ind w:left="743" w:hanging="431"/>
              <w:rPr>
                <w:rFonts w:ascii="Arial" w:hAnsi="Arial" w:cs="Arial"/>
                <w:sz w:val="18"/>
                <w:szCs w:val="18"/>
              </w:rPr>
            </w:pPr>
            <w:r>
              <w:rPr>
                <w:rFonts w:ascii="Arial" w:hAnsi="Arial" w:cs="Arial"/>
                <w:sz w:val="18"/>
                <w:szCs w:val="18"/>
              </w:rPr>
              <w:tab/>
            </w:r>
            <w:r w:rsidR="00767CFB" w:rsidRPr="00632669">
              <w:rPr>
                <w:rFonts w:ascii="Arial" w:hAnsi="Arial" w:cs="Arial"/>
                <w:sz w:val="18"/>
                <w:szCs w:val="18"/>
              </w:rPr>
              <w:t>treatment of Hepatitis B and C</w:t>
            </w:r>
          </w:p>
          <w:p w:rsidR="00767CFB" w:rsidRPr="00632669" w:rsidRDefault="004C4B56" w:rsidP="0016436D">
            <w:pPr>
              <w:pStyle w:val="PlainText"/>
              <w:numPr>
                <w:ilvl w:val="0"/>
                <w:numId w:val="106"/>
              </w:numPr>
              <w:spacing w:before="60" w:after="40"/>
              <w:ind w:left="743" w:hanging="431"/>
              <w:rPr>
                <w:rFonts w:ascii="Arial" w:hAnsi="Arial" w:cs="Arial"/>
                <w:sz w:val="18"/>
                <w:szCs w:val="18"/>
              </w:rPr>
            </w:pPr>
            <w:r>
              <w:rPr>
                <w:rFonts w:ascii="Arial" w:hAnsi="Arial" w:cs="Arial"/>
                <w:sz w:val="18"/>
                <w:szCs w:val="18"/>
              </w:rPr>
              <w:tab/>
            </w:r>
            <w:r w:rsidR="00767CFB" w:rsidRPr="00632669">
              <w:rPr>
                <w:rFonts w:ascii="Arial" w:hAnsi="Arial" w:cs="Arial"/>
                <w:sz w:val="18"/>
                <w:szCs w:val="18"/>
              </w:rPr>
              <w:t>treatment of human immunodeficiency virus (HIV)</w:t>
            </w:r>
          </w:p>
          <w:p w:rsidR="00767CFB" w:rsidRPr="00632669" w:rsidRDefault="004C4B56" w:rsidP="0016436D">
            <w:pPr>
              <w:pStyle w:val="PlainText"/>
              <w:numPr>
                <w:ilvl w:val="0"/>
                <w:numId w:val="106"/>
              </w:numPr>
              <w:spacing w:before="60" w:after="40"/>
              <w:ind w:left="743" w:hanging="431"/>
              <w:rPr>
                <w:rFonts w:ascii="Arial" w:hAnsi="Arial" w:cs="Arial"/>
                <w:sz w:val="18"/>
                <w:szCs w:val="18"/>
              </w:rPr>
            </w:pPr>
            <w:r>
              <w:rPr>
                <w:rFonts w:ascii="Arial" w:hAnsi="Arial" w:cs="Arial"/>
                <w:sz w:val="18"/>
                <w:szCs w:val="18"/>
              </w:rPr>
              <w:tab/>
            </w:r>
            <w:r w:rsidR="00767CFB" w:rsidRPr="00632669">
              <w:rPr>
                <w:rFonts w:ascii="Arial" w:hAnsi="Arial" w:cs="Arial"/>
                <w:sz w:val="18"/>
                <w:szCs w:val="18"/>
              </w:rPr>
              <w:t xml:space="preserve">pre- and post-test counselling, education regarding administration of treatment, and management of complications associated with treatment </w:t>
            </w:r>
          </w:p>
          <w:p w:rsidR="00767CFB" w:rsidRPr="00632669" w:rsidRDefault="00767CFB" w:rsidP="00DB240F">
            <w:pPr>
              <w:spacing w:before="60" w:after="40"/>
              <w:rPr>
                <w:rFonts w:ascii="Arial" w:hAnsi="Arial" w:cs="Arial"/>
                <w:sz w:val="18"/>
                <w:szCs w:val="18"/>
              </w:rPr>
            </w:pPr>
            <w:r w:rsidRPr="00632669">
              <w:rPr>
                <w:rFonts w:ascii="Arial" w:hAnsi="Arial" w:cs="Arial"/>
                <w:i/>
                <w:sz w:val="18"/>
                <w:szCs w:val="18"/>
              </w:rPr>
              <w:t>Exclusions</w:t>
            </w:r>
            <w:r w:rsidRPr="00632669">
              <w:rPr>
                <w:rFonts w:ascii="Arial" w:hAnsi="Arial" w:cs="Arial"/>
                <w:sz w:val="18"/>
                <w:szCs w:val="18"/>
              </w:rPr>
              <w:t>:</w:t>
            </w:r>
          </w:p>
          <w:p w:rsidR="00767CFB" w:rsidRPr="00632669" w:rsidRDefault="004C4B56" w:rsidP="0016436D">
            <w:pPr>
              <w:numPr>
                <w:ilvl w:val="0"/>
                <w:numId w:val="105"/>
              </w:numPr>
              <w:spacing w:before="60" w:after="40"/>
              <w:ind w:left="743" w:hanging="431"/>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by infectious diseases medical specialist (20.44)</w:t>
            </w:r>
          </w:p>
          <w:p w:rsidR="00767CFB" w:rsidRPr="00632669" w:rsidRDefault="004C4B56" w:rsidP="0016436D">
            <w:pPr>
              <w:numPr>
                <w:ilvl w:val="0"/>
                <w:numId w:val="105"/>
              </w:numPr>
              <w:spacing w:before="60" w:after="40"/>
              <w:ind w:left="743" w:hanging="431"/>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tuberculosis by respiratory physician (20.19)</w:t>
            </w:r>
          </w:p>
          <w:p w:rsidR="00767CFB" w:rsidRPr="00632669" w:rsidRDefault="004C4B56" w:rsidP="0016436D">
            <w:pPr>
              <w:numPr>
                <w:ilvl w:val="0"/>
                <w:numId w:val="105"/>
              </w:numPr>
              <w:spacing w:before="60" w:after="40"/>
              <w:ind w:left="743" w:hanging="431"/>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tuberculosis in allied health/clinical nurse specialist respiratory clinic (40.40)</w:t>
            </w:r>
          </w:p>
          <w:p w:rsidR="00767CFB" w:rsidRPr="00632669" w:rsidRDefault="004C4B56" w:rsidP="0016436D">
            <w:pPr>
              <w:numPr>
                <w:ilvl w:val="0"/>
                <w:numId w:val="105"/>
              </w:numPr>
              <w:spacing w:before="60" w:after="40"/>
              <w:ind w:left="743" w:hanging="431"/>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HIV by immunologist (20.41)</w:t>
            </w:r>
          </w:p>
          <w:p w:rsidR="00767CFB" w:rsidRPr="00632669" w:rsidRDefault="004C4B56" w:rsidP="0016436D">
            <w:pPr>
              <w:numPr>
                <w:ilvl w:val="0"/>
                <w:numId w:val="105"/>
              </w:numPr>
              <w:spacing w:before="60" w:after="40"/>
              <w:ind w:left="743" w:hanging="431"/>
              <w:rPr>
                <w:rFonts w:ascii="Arial" w:hAnsi="Arial" w:cs="Arial"/>
                <w:sz w:val="18"/>
                <w:szCs w:val="18"/>
              </w:rPr>
            </w:pPr>
            <w:r>
              <w:rPr>
                <w:rFonts w:ascii="Arial" w:hAnsi="Arial" w:cs="Arial"/>
                <w:sz w:val="18"/>
                <w:szCs w:val="18"/>
              </w:rPr>
              <w:tab/>
            </w:r>
            <w:r w:rsidR="00767CFB" w:rsidRPr="00632669">
              <w:rPr>
                <w:rFonts w:ascii="Arial" w:hAnsi="Arial" w:cs="Arial"/>
                <w:sz w:val="18"/>
                <w:szCs w:val="18"/>
              </w:rPr>
              <w:t xml:space="preserve">management of sexually transmitted diseases (STDs) by allied health/clinical nurse specialist (40.10) </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Conditions</w:t>
            </w:r>
          </w:p>
        </w:tc>
        <w:tc>
          <w:tcPr>
            <w:tcW w:w="7371" w:type="dxa"/>
          </w:tcPr>
          <w:p w:rsidR="00767CFB" w:rsidRPr="00632669" w:rsidRDefault="00767CFB" w:rsidP="00DB240F">
            <w:pPr>
              <w:spacing w:before="60" w:after="40"/>
              <w:rPr>
                <w:rFonts w:ascii="Arial" w:hAnsi="Arial" w:cs="Arial"/>
                <w:sz w:val="18"/>
                <w:szCs w:val="18"/>
              </w:rPr>
            </w:pPr>
          </w:p>
        </w:tc>
      </w:tr>
      <w:tr w:rsidR="00767CFB" w:rsidRPr="00185B64" w:rsidTr="0011669E">
        <w:trPr>
          <w:trHeight w:val="193"/>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Constraints</w:t>
            </w:r>
          </w:p>
        </w:tc>
        <w:tc>
          <w:tcPr>
            <w:tcW w:w="7371" w:type="dxa"/>
          </w:tcPr>
          <w:p w:rsidR="00767CFB" w:rsidRPr="00632669" w:rsidRDefault="00767CFB" w:rsidP="00DB240F">
            <w:pPr>
              <w:spacing w:before="60" w:after="40"/>
              <w:rPr>
                <w:rFonts w:ascii="Arial" w:hAnsi="Arial" w:cs="Arial"/>
                <w:sz w:val="18"/>
                <w:szCs w:val="18"/>
              </w:rPr>
            </w:pPr>
          </w:p>
        </w:tc>
      </w:tr>
    </w:tbl>
    <w:p w:rsidR="00767CFB" w:rsidRPr="003752F1" w:rsidRDefault="00767CFB" w:rsidP="00941D72">
      <w:pPr>
        <w:rPr>
          <w:sz w:val="2"/>
          <w:szCs w:val="2"/>
        </w:rPr>
      </w:pPr>
    </w:p>
    <w:tbl>
      <w:tblPr>
        <w:tblStyle w:val="TableGrid"/>
        <w:tblW w:w="9214" w:type="dxa"/>
        <w:tblInd w:w="108" w:type="dxa"/>
        <w:tblLayout w:type="fixed"/>
        <w:tblLook w:val="04A0" w:firstRow="1" w:lastRow="0" w:firstColumn="1" w:lastColumn="0" w:noHBand="0" w:noVBand="1"/>
        <w:tblDescription w:val="class 40.38 table outlines administrative attributes for Infectious diseases"/>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pPr>
            <w:r w:rsidRPr="00185B64">
              <w:t>Administrative attributes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Source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Non-Admitted Care Advisory Working Group (NACAWG)</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created</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23/10/2012</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last updated</w:t>
            </w:r>
          </w:p>
        </w:tc>
        <w:tc>
          <w:tcPr>
            <w:tcW w:w="7371" w:type="dxa"/>
          </w:tcPr>
          <w:p w:rsidR="00767CFB" w:rsidRPr="00632669" w:rsidRDefault="00767CFB" w:rsidP="00DB240F">
            <w:pPr>
              <w:spacing w:before="60" w:after="40"/>
              <w:rPr>
                <w:rFonts w:ascii="Arial" w:hAnsi="Arial" w:cs="Arial"/>
                <w:sz w:val="18"/>
                <w:szCs w:val="18"/>
              </w:rPr>
            </w:pP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Update source</w:t>
            </w:r>
          </w:p>
        </w:tc>
        <w:tc>
          <w:tcPr>
            <w:tcW w:w="7371" w:type="dxa"/>
          </w:tcPr>
          <w:p w:rsidR="00767CFB" w:rsidRPr="00632669" w:rsidRDefault="00767CFB" w:rsidP="00DB240F">
            <w:pPr>
              <w:spacing w:before="60" w:after="40"/>
              <w:rPr>
                <w:rFonts w:ascii="Arial" w:hAnsi="Arial" w:cs="Arial"/>
                <w:sz w:val="18"/>
                <w:szCs w:val="18"/>
              </w:rPr>
            </w:pPr>
          </w:p>
        </w:tc>
      </w:tr>
      <w:tr w:rsidR="00767CFB" w:rsidRPr="00A7384C" w:rsidTr="0011669E">
        <w:trPr>
          <w:trHeight w:val="85"/>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Reference material</w:t>
            </w:r>
          </w:p>
        </w:tc>
        <w:tc>
          <w:tcPr>
            <w:tcW w:w="7371" w:type="dxa"/>
          </w:tcPr>
          <w:p w:rsidR="00767CFB" w:rsidRPr="00632669" w:rsidRDefault="00767CFB" w:rsidP="00DB240F">
            <w:pPr>
              <w:spacing w:before="60" w:after="40"/>
              <w:rPr>
                <w:rFonts w:ascii="Arial" w:hAnsi="Arial" w:cs="Arial"/>
                <w:sz w:val="18"/>
                <w:szCs w:val="18"/>
              </w:rPr>
            </w:pPr>
          </w:p>
        </w:tc>
      </w:tr>
    </w:tbl>
    <w:p w:rsidR="004C7C46" w:rsidRPr="004E6F0C" w:rsidRDefault="004C7C46" w:rsidP="004E6F0C">
      <w:r w:rsidRPr="003548AE">
        <w:br w:type="page"/>
      </w:r>
    </w:p>
    <w:p w:rsidR="00767CFB" w:rsidRDefault="00767CFB" w:rsidP="00DB240F">
      <w:pPr>
        <w:pStyle w:val="Heading3"/>
        <w:spacing w:before="60" w:line="240" w:lineRule="auto"/>
        <w:rPr>
          <w:rFonts w:ascii="Arial" w:hAnsi="Arial" w:cs="Arial"/>
          <w:color w:val="58585A"/>
          <w:sz w:val="18"/>
          <w:szCs w:val="18"/>
        </w:rPr>
      </w:pPr>
      <w:bookmarkStart w:id="609" w:name="_Toc344907805"/>
      <w:bookmarkStart w:id="610" w:name="_Toc366768512"/>
      <w:bookmarkStart w:id="611" w:name="_Toc441239241"/>
      <w:r w:rsidRPr="00A7384C">
        <w:t>40.39 Neurology</w:t>
      </w:r>
      <w:bookmarkEnd w:id="609"/>
      <w:bookmarkEnd w:id="610"/>
      <w:bookmarkEnd w:id="611"/>
    </w:p>
    <w:p w:rsidR="00767CFB" w:rsidRPr="00A62301" w:rsidRDefault="00767CFB" w:rsidP="00DB240F">
      <w:pPr>
        <w:spacing w:before="60" w:after="40" w:line="240" w:lineRule="auto"/>
        <w:rPr>
          <w:rFonts w:ascii="Arial" w:hAnsi="Arial" w:cs="Arial"/>
          <w:color w:val="58585A"/>
          <w:sz w:val="2"/>
          <w:szCs w:val="2"/>
        </w:rPr>
      </w:pPr>
    </w:p>
    <w:tbl>
      <w:tblPr>
        <w:tblStyle w:val="TableGrid"/>
        <w:tblW w:w="9214" w:type="dxa"/>
        <w:tblInd w:w="108" w:type="dxa"/>
        <w:tblLook w:val="04A0" w:firstRow="1" w:lastRow="0" w:firstColumn="1" w:lastColumn="0" w:noHBand="0" w:noVBand="1"/>
        <w:tblDescription w:val="class 40.39 table outlines identifying attributes for Neurolog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pPr>
            <w:r w:rsidRPr="00185B64">
              <w:t>Identifying attributes</w:t>
            </w:r>
          </w:p>
        </w:tc>
      </w:tr>
      <w:tr w:rsidR="00767CFB" w:rsidRPr="00185B64" w:rsidTr="0011669E">
        <w:tc>
          <w:tcPr>
            <w:tcW w:w="1843" w:type="dxa"/>
          </w:tcPr>
          <w:p w:rsidR="00767CFB" w:rsidRPr="00632669" w:rsidRDefault="00767CFB" w:rsidP="00DB240F">
            <w:pPr>
              <w:spacing w:before="60" w:after="40"/>
              <w:jc w:val="right"/>
              <w:rPr>
                <w:rFonts w:ascii="Arial" w:hAnsi="Arial" w:cs="Arial"/>
                <w:sz w:val="18"/>
                <w:szCs w:val="18"/>
              </w:rPr>
            </w:pPr>
            <w:r w:rsidRPr="00632669">
              <w:rPr>
                <w:rFonts w:ascii="Arial" w:hAnsi="Arial" w:cs="Arial"/>
                <w:sz w:val="18"/>
                <w:szCs w:val="18"/>
              </w:rPr>
              <w:br w:type="page"/>
            </w:r>
            <w:r w:rsidRPr="00632669">
              <w:rPr>
                <w:rFonts w:ascii="Arial" w:hAnsi="Arial" w:cs="Arial"/>
                <w:b/>
                <w:sz w:val="18"/>
                <w:szCs w:val="18"/>
              </w:rPr>
              <w:t>Number</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 xml:space="preserve">40.39 </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Name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Neurology</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Category</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Allied health and/or clinical nurse specialist interventions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Affected body part</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MDC 01 Diseases and disorders of the nervous system</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 xml:space="preserve"> Usual provider </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Allied health/clinical nurse specialist</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Definition of service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Assessment and management of disorders of the nervous system</w:t>
            </w:r>
          </w:p>
        </w:tc>
      </w:tr>
    </w:tbl>
    <w:p w:rsidR="00767CFB" w:rsidRPr="003752F1" w:rsidRDefault="00767CFB" w:rsidP="00941D72">
      <w:pPr>
        <w:rPr>
          <w:sz w:val="2"/>
          <w:szCs w:val="2"/>
        </w:rPr>
      </w:pPr>
    </w:p>
    <w:tbl>
      <w:tblPr>
        <w:tblStyle w:val="TableGrid"/>
        <w:tblW w:w="9214" w:type="dxa"/>
        <w:tblInd w:w="108" w:type="dxa"/>
        <w:tblLook w:val="04A0" w:firstRow="1" w:lastRow="0" w:firstColumn="1" w:lastColumn="0" w:noHBand="0" w:noVBand="1"/>
        <w:tblDescription w:val="class 40.39 table outlines guide for use for Neurolog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rPr>
                <w:i/>
              </w:rPr>
            </w:pPr>
            <w:r>
              <w:t>Guide for use</w:t>
            </w:r>
          </w:p>
        </w:tc>
      </w:tr>
      <w:tr w:rsidR="00767CFB" w:rsidRPr="00F31588"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Activity</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i/>
                <w:sz w:val="18"/>
                <w:szCs w:val="18"/>
              </w:rPr>
              <w:t>Inclusions</w:t>
            </w:r>
            <w:r w:rsidRPr="00632669">
              <w:rPr>
                <w:rFonts w:ascii="Arial" w:hAnsi="Arial" w:cs="Arial"/>
                <w:sz w:val="18"/>
                <w:szCs w:val="18"/>
              </w:rPr>
              <w:t>:</w:t>
            </w:r>
          </w:p>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Management of conditions including:</w:t>
            </w:r>
          </w:p>
          <w:p w:rsidR="00767CFB" w:rsidRPr="00632669" w:rsidRDefault="00767CFB" w:rsidP="0016436D">
            <w:pPr>
              <w:numPr>
                <w:ilvl w:val="0"/>
                <w:numId w:val="107"/>
              </w:numPr>
              <w:spacing w:before="60" w:after="40"/>
              <w:ind w:left="743" w:hanging="430"/>
              <w:rPr>
                <w:rFonts w:ascii="Arial" w:hAnsi="Arial" w:cs="Arial"/>
                <w:sz w:val="18"/>
                <w:szCs w:val="18"/>
              </w:rPr>
            </w:pPr>
            <w:r w:rsidRPr="00632669">
              <w:rPr>
                <w:rFonts w:ascii="Arial" w:hAnsi="Arial" w:cs="Arial"/>
                <w:sz w:val="18"/>
                <w:szCs w:val="18"/>
              </w:rPr>
              <w:t>dementia</w:t>
            </w:r>
          </w:p>
          <w:p w:rsidR="00767CFB" w:rsidRPr="00632669" w:rsidRDefault="00767CFB" w:rsidP="0016436D">
            <w:pPr>
              <w:numPr>
                <w:ilvl w:val="0"/>
                <w:numId w:val="107"/>
              </w:numPr>
              <w:spacing w:before="60" w:after="40"/>
              <w:ind w:left="743" w:hanging="430"/>
              <w:rPr>
                <w:rFonts w:ascii="Arial" w:hAnsi="Arial" w:cs="Arial"/>
                <w:sz w:val="18"/>
                <w:szCs w:val="18"/>
              </w:rPr>
            </w:pPr>
            <w:r w:rsidRPr="00632669">
              <w:rPr>
                <w:rFonts w:ascii="Arial" w:hAnsi="Arial" w:cs="Arial"/>
                <w:sz w:val="18"/>
                <w:szCs w:val="18"/>
              </w:rPr>
              <w:t>stroke/transient ischaemic attacks</w:t>
            </w:r>
          </w:p>
          <w:p w:rsidR="00767CFB" w:rsidRPr="00632669" w:rsidRDefault="00767CFB" w:rsidP="0016436D">
            <w:pPr>
              <w:numPr>
                <w:ilvl w:val="0"/>
                <w:numId w:val="107"/>
              </w:numPr>
              <w:spacing w:before="60" w:after="40"/>
              <w:ind w:left="743" w:hanging="430"/>
              <w:rPr>
                <w:rFonts w:ascii="Arial" w:hAnsi="Arial" w:cs="Arial"/>
                <w:sz w:val="18"/>
                <w:szCs w:val="18"/>
              </w:rPr>
            </w:pPr>
            <w:r w:rsidRPr="00632669">
              <w:rPr>
                <w:rFonts w:ascii="Arial" w:hAnsi="Arial" w:cs="Arial"/>
                <w:sz w:val="18"/>
                <w:szCs w:val="18"/>
              </w:rPr>
              <w:t>movement disorders</w:t>
            </w:r>
          </w:p>
          <w:p w:rsidR="00767CFB" w:rsidRPr="00632669" w:rsidRDefault="00767CFB" w:rsidP="0016436D">
            <w:pPr>
              <w:numPr>
                <w:ilvl w:val="0"/>
                <w:numId w:val="107"/>
              </w:numPr>
              <w:spacing w:before="60" w:after="40"/>
              <w:ind w:left="743" w:hanging="430"/>
              <w:rPr>
                <w:rFonts w:ascii="Arial" w:hAnsi="Arial" w:cs="Arial"/>
                <w:sz w:val="18"/>
                <w:szCs w:val="18"/>
              </w:rPr>
            </w:pPr>
            <w:r w:rsidRPr="00632669">
              <w:rPr>
                <w:rFonts w:ascii="Arial" w:hAnsi="Arial" w:cs="Arial"/>
                <w:sz w:val="18"/>
                <w:szCs w:val="18"/>
              </w:rPr>
              <w:t>multiple sclerosis</w:t>
            </w:r>
          </w:p>
          <w:p w:rsidR="00767CFB" w:rsidRPr="00632669" w:rsidRDefault="00767CFB" w:rsidP="0016436D">
            <w:pPr>
              <w:numPr>
                <w:ilvl w:val="0"/>
                <w:numId w:val="107"/>
              </w:numPr>
              <w:spacing w:before="60" w:after="40"/>
              <w:ind w:left="743" w:hanging="430"/>
              <w:rPr>
                <w:rFonts w:ascii="Arial" w:hAnsi="Arial" w:cs="Arial"/>
                <w:sz w:val="18"/>
                <w:szCs w:val="18"/>
              </w:rPr>
            </w:pPr>
            <w:r w:rsidRPr="00632669">
              <w:rPr>
                <w:rFonts w:ascii="Arial" w:hAnsi="Arial" w:cs="Arial"/>
                <w:sz w:val="18"/>
                <w:szCs w:val="18"/>
              </w:rPr>
              <w:t xml:space="preserve">peripheral neuropathy </w:t>
            </w:r>
          </w:p>
          <w:p w:rsidR="00767CFB" w:rsidRPr="00632669" w:rsidRDefault="00767CFB" w:rsidP="0016436D">
            <w:pPr>
              <w:numPr>
                <w:ilvl w:val="0"/>
                <w:numId w:val="107"/>
              </w:numPr>
              <w:spacing w:before="60" w:after="40"/>
              <w:ind w:left="743" w:hanging="430"/>
              <w:rPr>
                <w:rFonts w:ascii="Arial" w:hAnsi="Arial" w:cs="Arial"/>
                <w:sz w:val="18"/>
                <w:szCs w:val="18"/>
              </w:rPr>
            </w:pPr>
            <w:r w:rsidRPr="00632669">
              <w:rPr>
                <w:rFonts w:ascii="Arial" w:hAnsi="Arial" w:cs="Arial"/>
                <w:sz w:val="18"/>
                <w:szCs w:val="18"/>
              </w:rPr>
              <w:t>neuro-oncology</w:t>
            </w:r>
          </w:p>
          <w:p w:rsidR="00767CFB" w:rsidRDefault="00A93A8D" w:rsidP="0016436D">
            <w:pPr>
              <w:numPr>
                <w:ilvl w:val="0"/>
                <w:numId w:val="107"/>
              </w:numPr>
              <w:spacing w:before="60" w:after="40"/>
              <w:ind w:left="743" w:hanging="430"/>
              <w:rPr>
                <w:rFonts w:ascii="Arial" w:hAnsi="Arial" w:cs="Arial"/>
                <w:sz w:val="18"/>
                <w:szCs w:val="18"/>
              </w:rPr>
            </w:pPr>
            <w:r>
              <w:rPr>
                <w:rFonts w:ascii="Arial" w:hAnsi="Arial" w:cs="Arial"/>
                <w:sz w:val="18"/>
                <w:szCs w:val="18"/>
              </w:rPr>
              <w:t>e</w:t>
            </w:r>
            <w:r w:rsidR="00767CFB" w:rsidRPr="00632669">
              <w:rPr>
                <w:rFonts w:ascii="Arial" w:hAnsi="Arial" w:cs="Arial"/>
                <w:sz w:val="18"/>
                <w:szCs w:val="18"/>
              </w:rPr>
              <w:t>pilepsy</w:t>
            </w:r>
          </w:p>
          <w:p w:rsidR="00810B3C" w:rsidRPr="00632669" w:rsidRDefault="00A93A8D" w:rsidP="0016436D">
            <w:pPr>
              <w:numPr>
                <w:ilvl w:val="0"/>
                <w:numId w:val="107"/>
              </w:numPr>
              <w:spacing w:before="60" w:after="40"/>
              <w:ind w:left="743" w:hanging="430"/>
              <w:rPr>
                <w:rFonts w:ascii="Arial" w:hAnsi="Arial" w:cs="Arial"/>
                <w:sz w:val="18"/>
                <w:szCs w:val="18"/>
              </w:rPr>
            </w:pPr>
            <w:r>
              <w:rPr>
                <w:rFonts w:ascii="Arial" w:hAnsi="Arial" w:cs="Arial"/>
                <w:sz w:val="18"/>
                <w:szCs w:val="18"/>
              </w:rPr>
              <w:t>c</w:t>
            </w:r>
            <w:r w:rsidR="00810B3C">
              <w:rPr>
                <w:rFonts w:ascii="Arial" w:hAnsi="Arial" w:cs="Arial"/>
                <w:sz w:val="18"/>
                <w:szCs w:val="18"/>
              </w:rPr>
              <w:t>hronic pain</w:t>
            </w:r>
          </w:p>
          <w:p w:rsidR="00767CFB" w:rsidRPr="00632669" w:rsidRDefault="00767CFB" w:rsidP="00DE0C4E">
            <w:pPr>
              <w:spacing w:before="120" w:after="40"/>
              <w:rPr>
                <w:rFonts w:ascii="Arial" w:hAnsi="Arial" w:cs="Arial"/>
                <w:sz w:val="18"/>
                <w:szCs w:val="18"/>
              </w:rPr>
            </w:pPr>
            <w:r w:rsidRPr="00632669">
              <w:rPr>
                <w:rFonts w:ascii="Arial" w:hAnsi="Arial" w:cs="Arial"/>
                <w:i/>
                <w:sz w:val="18"/>
                <w:szCs w:val="18"/>
              </w:rPr>
              <w:t>Exclusions</w:t>
            </w:r>
            <w:r w:rsidRPr="00632669">
              <w:rPr>
                <w:rFonts w:ascii="Arial" w:hAnsi="Arial" w:cs="Arial"/>
                <w:sz w:val="18"/>
                <w:szCs w:val="18"/>
              </w:rPr>
              <w:t>:</w:t>
            </w:r>
          </w:p>
          <w:p w:rsidR="00767CFB" w:rsidRPr="00632669" w:rsidRDefault="004C4B56" w:rsidP="0016436D">
            <w:pPr>
              <w:pStyle w:val="ListParagraph"/>
              <w:numPr>
                <w:ilvl w:val="0"/>
                <w:numId w:val="160"/>
              </w:numPr>
              <w:spacing w:before="60" w:after="40"/>
              <w:ind w:left="743" w:hanging="430"/>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by neurologist in medical neurology clinic (20.15)</w:t>
            </w:r>
          </w:p>
          <w:p w:rsidR="00767CFB" w:rsidRPr="00632669" w:rsidRDefault="004C4B56" w:rsidP="0016436D">
            <w:pPr>
              <w:pStyle w:val="ListParagraph"/>
              <w:numPr>
                <w:ilvl w:val="0"/>
                <w:numId w:val="160"/>
              </w:numPr>
              <w:spacing w:before="60" w:after="40"/>
              <w:ind w:left="743" w:hanging="430"/>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neurological eye conditions, by ophthalmologist (20.17)</w:t>
            </w:r>
          </w:p>
          <w:p w:rsidR="00767CFB" w:rsidRPr="00632669" w:rsidRDefault="004C4B56" w:rsidP="0016436D">
            <w:pPr>
              <w:pStyle w:val="ListParagraph"/>
              <w:numPr>
                <w:ilvl w:val="0"/>
                <w:numId w:val="160"/>
              </w:numPr>
              <w:spacing w:before="60" w:after="40"/>
              <w:ind w:left="743" w:hanging="430"/>
              <w:contextualSpacing w:val="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epilepsy in specialist medical consultation clinic (20.14)</w:t>
            </w:r>
          </w:p>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Management of neurological conditions in allied health/clinical nurse specialist:</w:t>
            </w:r>
          </w:p>
          <w:p w:rsidR="00767CFB" w:rsidRPr="00632669" w:rsidRDefault="004C4B56" w:rsidP="0016436D">
            <w:pPr>
              <w:numPr>
                <w:ilvl w:val="0"/>
                <w:numId w:val="108"/>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hydrotherapy clinic (40.05)</w:t>
            </w:r>
          </w:p>
          <w:p w:rsidR="00767CFB" w:rsidRPr="00632669" w:rsidRDefault="004C4B56" w:rsidP="0016436D">
            <w:pPr>
              <w:numPr>
                <w:ilvl w:val="0"/>
                <w:numId w:val="108"/>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occupational therapy clinic (40.06)</w:t>
            </w:r>
          </w:p>
          <w:p w:rsidR="00767CFB" w:rsidRPr="00632669" w:rsidRDefault="004C4B56" w:rsidP="0016436D">
            <w:pPr>
              <w:numPr>
                <w:ilvl w:val="0"/>
                <w:numId w:val="108"/>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physiotherapy clinic (40.09)</w:t>
            </w:r>
          </w:p>
          <w:p w:rsidR="00767CFB" w:rsidRPr="00632669" w:rsidRDefault="004C4B56" w:rsidP="0016436D">
            <w:pPr>
              <w:numPr>
                <w:ilvl w:val="0"/>
                <w:numId w:val="108"/>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social work clinic (40.11)</w:t>
            </w:r>
          </w:p>
          <w:p w:rsidR="00767CFB" w:rsidRPr="00632669" w:rsidRDefault="004C4B56" w:rsidP="0016436D">
            <w:pPr>
              <w:numPr>
                <w:ilvl w:val="0"/>
                <w:numId w:val="108"/>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neuropsychology clinic (40.14)</w:t>
            </w:r>
          </w:p>
          <w:p w:rsidR="00767CFB" w:rsidRPr="00632669" w:rsidRDefault="004C4B56" w:rsidP="0016436D">
            <w:pPr>
              <w:numPr>
                <w:ilvl w:val="0"/>
                <w:numId w:val="108"/>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speech pathology clinic (40.18)</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Conditions</w:t>
            </w:r>
          </w:p>
        </w:tc>
        <w:tc>
          <w:tcPr>
            <w:tcW w:w="7371" w:type="dxa"/>
          </w:tcPr>
          <w:p w:rsidR="00767CFB" w:rsidRPr="00632669" w:rsidRDefault="00767CFB" w:rsidP="00DE0C4E">
            <w:pPr>
              <w:spacing w:before="60" w:after="40"/>
              <w:rPr>
                <w:rFonts w:ascii="Arial" w:hAnsi="Arial" w:cs="Arial"/>
                <w:sz w:val="18"/>
                <w:szCs w:val="18"/>
              </w:rPr>
            </w:pPr>
          </w:p>
        </w:tc>
      </w:tr>
      <w:tr w:rsidR="00767CFB" w:rsidRPr="00185B64" w:rsidTr="0011669E">
        <w:trPr>
          <w:trHeight w:val="193"/>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Constraints</w:t>
            </w:r>
          </w:p>
        </w:tc>
        <w:tc>
          <w:tcPr>
            <w:tcW w:w="7371" w:type="dxa"/>
          </w:tcPr>
          <w:p w:rsidR="00767CFB" w:rsidRPr="00632669" w:rsidRDefault="00767CFB" w:rsidP="00DB240F">
            <w:pPr>
              <w:spacing w:before="60" w:after="40"/>
              <w:rPr>
                <w:rFonts w:ascii="Arial" w:hAnsi="Arial" w:cs="Arial"/>
                <w:sz w:val="18"/>
                <w:szCs w:val="18"/>
              </w:rPr>
            </w:pPr>
          </w:p>
        </w:tc>
      </w:tr>
    </w:tbl>
    <w:p w:rsidR="00767CFB" w:rsidRPr="003752F1" w:rsidRDefault="00767CFB" w:rsidP="00941D72">
      <w:pPr>
        <w:rPr>
          <w:sz w:val="2"/>
          <w:szCs w:val="2"/>
        </w:rPr>
      </w:pPr>
    </w:p>
    <w:tbl>
      <w:tblPr>
        <w:tblStyle w:val="TableGrid"/>
        <w:tblW w:w="9214" w:type="dxa"/>
        <w:tblInd w:w="108" w:type="dxa"/>
        <w:tblLayout w:type="fixed"/>
        <w:tblLook w:val="04A0" w:firstRow="1" w:lastRow="0" w:firstColumn="1" w:lastColumn="0" w:noHBand="0" w:noVBand="1"/>
        <w:tblDescription w:val="class 40.39 table outlines administrative attributes for Neurolog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pPr>
            <w:r w:rsidRPr="00185B64">
              <w:t>Administrative attributes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Source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Non-Admitted Care Advisory Working Group (NACAWG)</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created</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23/10/2012</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last updated</w:t>
            </w:r>
          </w:p>
        </w:tc>
        <w:tc>
          <w:tcPr>
            <w:tcW w:w="7371" w:type="dxa"/>
          </w:tcPr>
          <w:p w:rsidR="00767CFB" w:rsidRPr="00632669" w:rsidRDefault="005376B7" w:rsidP="00DB240F">
            <w:pPr>
              <w:spacing w:before="60" w:after="40"/>
              <w:rPr>
                <w:rFonts w:ascii="Arial" w:hAnsi="Arial" w:cs="Arial"/>
                <w:sz w:val="18"/>
                <w:szCs w:val="18"/>
              </w:rPr>
            </w:pPr>
            <w:r>
              <w:rPr>
                <w:rFonts w:ascii="Arial" w:hAnsi="Arial" w:cs="Arial"/>
                <w:sz w:val="18"/>
                <w:szCs w:val="18"/>
              </w:rPr>
              <w:t>20/11/2014</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Update source</w:t>
            </w:r>
          </w:p>
        </w:tc>
        <w:tc>
          <w:tcPr>
            <w:tcW w:w="7371" w:type="dxa"/>
          </w:tcPr>
          <w:p w:rsidR="00767CFB" w:rsidRPr="00632669" w:rsidRDefault="005376B7" w:rsidP="00DB240F">
            <w:pPr>
              <w:spacing w:before="60" w:after="40"/>
              <w:rPr>
                <w:rFonts w:ascii="Arial" w:hAnsi="Arial" w:cs="Arial"/>
                <w:sz w:val="18"/>
                <w:szCs w:val="18"/>
              </w:rPr>
            </w:pPr>
            <w:r>
              <w:rPr>
                <w:rFonts w:ascii="Arial" w:hAnsi="Arial" w:cs="Arial"/>
                <w:sz w:val="18"/>
                <w:szCs w:val="18"/>
              </w:rPr>
              <w:t>Non-Admitted Care Advisory Working Group (NACAWG)</w:t>
            </w:r>
          </w:p>
        </w:tc>
      </w:tr>
      <w:tr w:rsidR="00767CFB" w:rsidRPr="00A7384C" w:rsidTr="0011669E">
        <w:trPr>
          <w:trHeight w:val="85"/>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Reference material</w:t>
            </w:r>
          </w:p>
        </w:tc>
        <w:tc>
          <w:tcPr>
            <w:tcW w:w="7371" w:type="dxa"/>
          </w:tcPr>
          <w:p w:rsidR="00767CFB" w:rsidRPr="00632669" w:rsidRDefault="00767CFB" w:rsidP="00DB240F">
            <w:pPr>
              <w:spacing w:before="60" w:after="40"/>
              <w:rPr>
                <w:rFonts w:ascii="Arial" w:hAnsi="Arial" w:cs="Arial"/>
                <w:sz w:val="18"/>
                <w:szCs w:val="18"/>
              </w:rPr>
            </w:pPr>
          </w:p>
        </w:tc>
      </w:tr>
    </w:tbl>
    <w:p w:rsidR="004C7C46" w:rsidRPr="00DE0C4E" w:rsidRDefault="004C7C46" w:rsidP="00DE0C4E">
      <w:r w:rsidRPr="0070121C">
        <w:rPr>
          <w:b/>
          <w:bCs/>
          <w:iCs/>
        </w:rPr>
        <w:br w:type="page"/>
      </w:r>
    </w:p>
    <w:p w:rsidR="00767CFB" w:rsidRDefault="00767CFB" w:rsidP="00DB240F">
      <w:pPr>
        <w:pStyle w:val="Heading3"/>
        <w:spacing w:before="60" w:line="240" w:lineRule="auto"/>
        <w:rPr>
          <w:rFonts w:ascii="Arial" w:hAnsi="Arial" w:cs="Arial"/>
          <w:i/>
          <w:sz w:val="18"/>
          <w:szCs w:val="18"/>
        </w:rPr>
      </w:pPr>
      <w:bookmarkStart w:id="612" w:name="_Toc344907806"/>
      <w:bookmarkStart w:id="613" w:name="_Toc366768513"/>
      <w:bookmarkStart w:id="614" w:name="_Toc441239242"/>
      <w:r w:rsidRPr="00A7384C">
        <w:t>40.40 Respiratory</w:t>
      </w:r>
      <w:bookmarkEnd w:id="612"/>
      <w:bookmarkEnd w:id="613"/>
      <w:bookmarkEnd w:id="614"/>
    </w:p>
    <w:p w:rsidR="00767CFB" w:rsidRPr="00A62301" w:rsidRDefault="00767CFB" w:rsidP="00DB240F">
      <w:pPr>
        <w:spacing w:before="60" w:after="40" w:line="240" w:lineRule="auto"/>
        <w:rPr>
          <w:rFonts w:ascii="Arial" w:hAnsi="Arial" w:cs="Arial"/>
          <w:i/>
          <w:sz w:val="2"/>
          <w:szCs w:val="2"/>
        </w:rPr>
      </w:pPr>
    </w:p>
    <w:tbl>
      <w:tblPr>
        <w:tblStyle w:val="TableGrid"/>
        <w:tblW w:w="9214" w:type="dxa"/>
        <w:tblInd w:w="108" w:type="dxa"/>
        <w:tblLook w:val="04A0" w:firstRow="1" w:lastRow="0" w:firstColumn="1" w:lastColumn="0" w:noHBand="0" w:noVBand="1"/>
        <w:tblDescription w:val="class 40.40 table outlines identifying attributes for Respirator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pPr>
            <w:r w:rsidRPr="00185B64">
              <w:t>Identifying attributes</w:t>
            </w:r>
          </w:p>
        </w:tc>
      </w:tr>
      <w:tr w:rsidR="00767CFB" w:rsidRPr="00185B64" w:rsidTr="0011669E">
        <w:tc>
          <w:tcPr>
            <w:tcW w:w="1843" w:type="dxa"/>
          </w:tcPr>
          <w:p w:rsidR="00767CFB" w:rsidRPr="00632669" w:rsidRDefault="00767CFB" w:rsidP="00DB240F">
            <w:pPr>
              <w:spacing w:before="60" w:after="40"/>
              <w:jc w:val="right"/>
              <w:rPr>
                <w:rFonts w:ascii="Arial" w:hAnsi="Arial" w:cs="Arial"/>
                <w:sz w:val="18"/>
                <w:szCs w:val="18"/>
              </w:rPr>
            </w:pPr>
            <w:r w:rsidRPr="00632669">
              <w:rPr>
                <w:rFonts w:ascii="Arial" w:hAnsi="Arial" w:cs="Arial"/>
                <w:sz w:val="18"/>
                <w:szCs w:val="18"/>
              </w:rPr>
              <w:br w:type="page"/>
            </w:r>
            <w:r w:rsidRPr="00632669">
              <w:rPr>
                <w:rFonts w:ascii="Arial" w:hAnsi="Arial" w:cs="Arial"/>
                <w:b/>
                <w:sz w:val="18"/>
                <w:szCs w:val="18"/>
              </w:rPr>
              <w:t>Number</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 xml:space="preserve">40.40 </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Name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Respiratory</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Category</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Allied health and/or clinical nurse specialist interventions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Affected body part</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MDC 04 Diseases and disorders of the respiratory system</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 xml:space="preserve"> Usual provider </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Allied health/clinical nurse specialist</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Definition of service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Assessment, investigation, treatment and management of patients with diseases of the lung</w:t>
            </w:r>
            <w:r w:rsidRPr="00632669">
              <w:rPr>
                <w:rStyle w:val="apple-style-span"/>
                <w:rFonts w:ascii="Arial" w:hAnsi="Arial" w:cs="Arial"/>
                <w:sz w:val="18"/>
                <w:szCs w:val="18"/>
              </w:rPr>
              <w:t>,</w:t>
            </w:r>
            <w:r w:rsidRPr="00632669">
              <w:rPr>
                <w:rStyle w:val="apple-converted-space"/>
                <w:rFonts w:ascii="Arial" w:hAnsi="Arial" w:cs="Arial"/>
                <w:sz w:val="18"/>
                <w:szCs w:val="18"/>
              </w:rPr>
              <w:t> </w:t>
            </w:r>
            <w:r w:rsidRPr="00632669">
              <w:rPr>
                <w:rFonts w:ascii="Arial" w:hAnsi="Arial" w:cs="Arial"/>
                <w:sz w:val="18"/>
                <w:szCs w:val="18"/>
              </w:rPr>
              <w:t>pleural cavity</w:t>
            </w:r>
            <w:r w:rsidRPr="00632669">
              <w:rPr>
                <w:rStyle w:val="apple-style-span"/>
                <w:rFonts w:ascii="Arial" w:hAnsi="Arial" w:cs="Arial"/>
                <w:sz w:val="18"/>
                <w:szCs w:val="18"/>
              </w:rPr>
              <w:t xml:space="preserve">, </w:t>
            </w:r>
            <w:r w:rsidRPr="00632669">
              <w:rPr>
                <w:rFonts w:ascii="Arial" w:hAnsi="Arial" w:cs="Arial"/>
                <w:sz w:val="18"/>
                <w:szCs w:val="18"/>
              </w:rPr>
              <w:t>bronchial</w:t>
            </w:r>
            <w:r w:rsidRPr="00632669">
              <w:rPr>
                <w:rStyle w:val="apple-converted-space"/>
                <w:rFonts w:ascii="Arial" w:hAnsi="Arial" w:cs="Arial"/>
                <w:sz w:val="18"/>
                <w:szCs w:val="18"/>
              </w:rPr>
              <w:t> </w:t>
            </w:r>
            <w:r w:rsidRPr="00632669">
              <w:rPr>
                <w:rStyle w:val="apple-style-span"/>
                <w:rFonts w:ascii="Arial" w:hAnsi="Arial" w:cs="Arial"/>
                <w:sz w:val="18"/>
                <w:szCs w:val="18"/>
              </w:rPr>
              <w:t>tubes,</w:t>
            </w:r>
            <w:r w:rsidRPr="00632669">
              <w:rPr>
                <w:rStyle w:val="apple-converted-space"/>
                <w:rFonts w:ascii="Arial" w:hAnsi="Arial" w:cs="Arial"/>
                <w:sz w:val="18"/>
                <w:szCs w:val="18"/>
              </w:rPr>
              <w:t> </w:t>
            </w:r>
            <w:r w:rsidRPr="00632669">
              <w:rPr>
                <w:rFonts w:ascii="Arial" w:hAnsi="Arial" w:cs="Arial"/>
                <w:sz w:val="18"/>
                <w:szCs w:val="18"/>
              </w:rPr>
              <w:t>trachea</w:t>
            </w:r>
            <w:r w:rsidRPr="00632669">
              <w:rPr>
                <w:rStyle w:val="apple-style-span"/>
                <w:rFonts w:ascii="Arial" w:hAnsi="Arial" w:cs="Arial"/>
                <w:sz w:val="18"/>
                <w:szCs w:val="18"/>
              </w:rPr>
              <w:t>,</w:t>
            </w:r>
            <w:r w:rsidRPr="00632669">
              <w:rPr>
                <w:rStyle w:val="apple-converted-space"/>
                <w:rFonts w:ascii="Arial" w:hAnsi="Arial" w:cs="Arial"/>
                <w:sz w:val="18"/>
                <w:szCs w:val="18"/>
              </w:rPr>
              <w:t> </w:t>
            </w:r>
            <w:r w:rsidRPr="00632669">
              <w:rPr>
                <w:rFonts w:ascii="Arial" w:hAnsi="Arial" w:cs="Arial"/>
                <w:sz w:val="18"/>
                <w:szCs w:val="18"/>
              </w:rPr>
              <w:t>upper respiratory tract</w:t>
            </w:r>
            <w:r w:rsidRPr="00632669">
              <w:rPr>
                <w:rStyle w:val="apple-converted-space"/>
                <w:rFonts w:ascii="Arial" w:hAnsi="Arial" w:cs="Arial"/>
                <w:sz w:val="18"/>
                <w:szCs w:val="18"/>
              </w:rPr>
              <w:t> </w:t>
            </w:r>
            <w:r w:rsidRPr="00632669">
              <w:rPr>
                <w:rStyle w:val="apple-style-span"/>
                <w:rFonts w:ascii="Arial" w:hAnsi="Arial" w:cs="Arial"/>
                <w:sz w:val="18"/>
                <w:szCs w:val="18"/>
              </w:rPr>
              <w:t>and of the nerves and muscles of</w:t>
            </w:r>
            <w:r w:rsidRPr="00632669">
              <w:rPr>
                <w:rStyle w:val="apple-converted-space"/>
                <w:rFonts w:ascii="Arial" w:hAnsi="Arial" w:cs="Arial"/>
                <w:sz w:val="18"/>
                <w:szCs w:val="18"/>
              </w:rPr>
              <w:t> </w:t>
            </w:r>
            <w:r w:rsidRPr="00632669">
              <w:rPr>
                <w:rFonts w:ascii="Arial" w:hAnsi="Arial" w:cs="Arial"/>
                <w:sz w:val="18"/>
                <w:szCs w:val="18"/>
              </w:rPr>
              <w:t>breathing</w:t>
            </w:r>
            <w:r w:rsidRPr="00632669">
              <w:rPr>
                <w:rStyle w:val="apple-style-span"/>
                <w:rFonts w:ascii="Arial" w:hAnsi="Arial" w:cs="Arial"/>
                <w:sz w:val="18"/>
                <w:szCs w:val="18"/>
              </w:rPr>
              <w:t>.</w:t>
            </w:r>
          </w:p>
        </w:tc>
      </w:tr>
    </w:tbl>
    <w:p w:rsidR="00767CFB" w:rsidRPr="003752F1" w:rsidRDefault="00767CFB" w:rsidP="00941D72">
      <w:pPr>
        <w:rPr>
          <w:sz w:val="2"/>
          <w:szCs w:val="2"/>
        </w:rPr>
      </w:pPr>
    </w:p>
    <w:tbl>
      <w:tblPr>
        <w:tblStyle w:val="TableGrid"/>
        <w:tblW w:w="9214" w:type="dxa"/>
        <w:tblInd w:w="108" w:type="dxa"/>
        <w:tblLook w:val="04A0" w:firstRow="1" w:lastRow="0" w:firstColumn="1" w:lastColumn="0" w:noHBand="0" w:noVBand="1"/>
        <w:tblDescription w:val="class 40.40 table outlines guide for use for Respirator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rPr>
                <w:i/>
              </w:rPr>
            </w:pPr>
            <w:r>
              <w:t>Guide for use</w:t>
            </w:r>
          </w:p>
        </w:tc>
      </w:tr>
      <w:tr w:rsidR="00767CFB" w:rsidRPr="00F31588"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Activity</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i/>
                <w:sz w:val="18"/>
                <w:szCs w:val="18"/>
              </w:rPr>
              <w:t>Inclusions</w:t>
            </w:r>
            <w:r w:rsidRPr="00632669">
              <w:rPr>
                <w:rFonts w:ascii="Arial" w:hAnsi="Arial" w:cs="Arial"/>
                <w:sz w:val="18"/>
                <w:szCs w:val="18"/>
              </w:rPr>
              <w:t>:</w:t>
            </w:r>
          </w:p>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Management of the following conditions:</w:t>
            </w:r>
          </w:p>
          <w:p w:rsidR="00767CFB" w:rsidRPr="00632669" w:rsidRDefault="004C4B56" w:rsidP="0016436D">
            <w:pPr>
              <w:numPr>
                <w:ilvl w:val="0"/>
                <w:numId w:val="109"/>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sleep apnoea</w:t>
            </w:r>
          </w:p>
          <w:p w:rsidR="00767CFB" w:rsidRPr="00632669" w:rsidRDefault="004C4B56" w:rsidP="0016436D">
            <w:pPr>
              <w:numPr>
                <w:ilvl w:val="0"/>
                <w:numId w:val="109"/>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sleep disorders</w:t>
            </w:r>
          </w:p>
          <w:p w:rsidR="00767CFB" w:rsidRPr="00632669" w:rsidRDefault="004C4B56" w:rsidP="0016436D">
            <w:pPr>
              <w:numPr>
                <w:ilvl w:val="0"/>
                <w:numId w:val="109"/>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asthma</w:t>
            </w:r>
          </w:p>
          <w:p w:rsidR="00767CFB" w:rsidRPr="00632669" w:rsidRDefault="004C4B56" w:rsidP="0016436D">
            <w:pPr>
              <w:numPr>
                <w:ilvl w:val="0"/>
                <w:numId w:val="109"/>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lung function testing</w:t>
            </w:r>
          </w:p>
          <w:p w:rsidR="00767CFB" w:rsidRPr="00632669" w:rsidRDefault="004C4B56" w:rsidP="0016436D">
            <w:pPr>
              <w:numPr>
                <w:ilvl w:val="0"/>
                <w:numId w:val="109"/>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education regarding medications and equipment</w:t>
            </w:r>
          </w:p>
          <w:p w:rsidR="00767CFB" w:rsidRPr="00632669" w:rsidRDefault="004C4B56" w:rsidP="0016436D">
            <w:pPr>
              <w:numPr>
                <w:ilvl w:val="0"/>
                <w:numId w:val="109"/>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development of an asthma action plan</w:t>
            </w:r>
          </w:p>
          <w:p w:rsidR="00767CFB" w:rsidRPr="00632669" w:rsidRDefault="004C4B56" w:rsidP="0016436D">
            <w:pPr>
              <w:numPr>
                <w:ilvl w:val="0"/>
                <w:numId w:val="109"/>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chronic obstructive pulmonary disease</w:t>
            </w:r>
          </w:p>
          <w:p w:rsidR="00767CFB" w:rsidRPr="00632669" w:rsidRDefault="004C4B56" w:rsidP="0016436D">
            <w:pPr>
              <w:numPr>
                <w:ilvl w:val="0"/>
                <w:numId w:val="109"/>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tuberculosis</w:t>
            </w:r>
          </w:p>
          <w:p w:rsidR="00767CFB" w:rsidRPr="00632669" w:rsidRDefault="004C4B56" w:rsidP="0016436D">
            <w:pPr>
              <w:numPr>
                <w:ilvl w:val="0"/>
                <w:numId w:val="109"/>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oncology related respiratory deficiencies</w:t>
            </w:r>
          </w:p>
          <w:p w:rsidR="00767CFB" w:rsidRPr="00632669" w:rsidRDefault="004C4B56" w:rsidP="0016436D">
            <w:pPr>
              <w:numPr>
                <w:ilvl w:val="0"/>
                <w:numId w:val="109"/>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lung dysfunction</w:t>
            </w:r>
          </w:p>
          <w:p w:rsidR="00767CFB" w:rsidRPr="00632669" w:rsidRDefault="00767CFB" w:rsidP="00DE0C4E">
            <w:pPr>
              <w:spacing w:before="120" w:after="40"/>
              <w:rPr>
                <w:rFonts w:ascii="Arial" w:hAnsi="Arial" w:cs="Arial"/>
                <w:sz w:val="18"/>
                <w:szCs w:val="18"/>
              </w:rPr>
            </w:pPr>
            <w:r w:rsidRPr="00632669">
              <w:rPr>
                <w:rFonts w:ascii="Arial" w:hAnsi="Arial" w:cs="Arial"/>
                <w:i/>
                <w:sz w:val="18"/>
                <w:szCs w:val="18"/>
              </w:rPr>
              <w:t>Exclusions</w:t>
            </w:r>
            <w:r w:rsidRPr="00632669">
              <w:rPr>
                <w:rFonts w:ascii="Arial" w:hAnsi="Arial" w:cs="Arial"/>
                <w:sz w:val="18"/>
                <w:szCs w:val="18"/>
              </w:rPr>
              <w:t>:</w:t>
            </w:r>
          </w:p>
          <w:p w:rsidR="00767CFB" w:rsidRPr="00632669" w:rsidRDefault="004C4B56" w:rsidP="0016436D">
            <w:pPr>
              <w:numPr>
                <w:ilvl w:val="0"/>
                <w:numId w:val="110"/>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respiratory endoscopy procedures (10.09)</w:t>
            </w:r>
          </w:p>
          <w:p w:rsidR="00767CFB" w:rsidRPr="00632669" w:rsidRDefault="004C4B56" w:rsidP="0016436D">
            <w:pPr>
              <w:numPr>
                <w:ilvl w:val="0"/>
                <w:numId w:val="110"/>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home delivered invasive ventilation (10.19)</w:t>
            </w:r>
          </w:p>
          <w:p w:rsidR="00767CFB" w:rsidRPr="00632669" w:rsidRDefault="004C4B56" w:rsidP="0016436D">
            <w:pPr>
              <w:numPr>
                <w:ilvl w:val="0"/>
                <w:numId w:val="110"/>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tuberculosis in specialised medical infectious diseases clinic (20.44)</w:t>
            </w:r>
          </w:p>
          <w:p w:rsidR="00767CFB" w:rsidRPr="00632669" w:rsidRDefault="004C4B56" w:rsidP="0016436D">
            <w:pPr>
              <w:numPr>
                <w:ilvl w:val="0"/>
                <w:numId w:val="110"/>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tuberculosis in specialised allied health/clinical nurse specialist  infectious diseases clinic (40.38)</w:t>
            </w:r>
          </w:p>
          <w:p w:rsidR="00767CFB" w:rsidRPr="00632669" w:rsidRDefault="004C4B56" w:rsidP="0016436D">
            <w:pPr>
              <w:numPr>
                <w:ilvl w:val="0"/>
                <w:numId w:val="110"/>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cystic fibrosis in specialised medical consultation clinic (20.20)</w:t>
            </w:r>
          </w:p>
          <w:p w:rsidR="00767CFB" w:rsidRPr="00632669" w:rsidRDefault="004C4B56" w:rsidP="0016436D">
            <w:pPr>
              <w:numPr>
                <w:ilvl w:val="0"/>
                <w:numId w:val="110"/>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sleep disorders in specialised medical consultation clinic (20.51)</w:t>
            </w:r>
          </w:p>
          <w:p w:rsidR="00767CFB" w:rsidRPr="00632669" w:rsidRDefault="004C4B56" w:rsidP="0016436D">
            <w:pPr>
              <w:numPr>
                <w:ilvl w:val="0"/>
                <w:numId w:val="110"/>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respiratory conditions by respiratory physician (20.19)</w:t>
            </w:r>
          </w:p>
          <w:p w:rsidR="00767CFB" w:rsidRPr="00632669" w:rsidRDefault="004C4B56" w:rsidP="0016436D">
            <w:pPr>
              <w:numPr>
                <w:ilvl w:val="0"/>
                <w:numId w:val="110"/>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respiratory conditions in allied health/clinical nurse specialist physiotherapy clinic (40.09)</w:t>
            </w:r>
          </w:p>
          <w:p w:rsidR="00767CFB" w:rsidRPr="00632669" w:rsidRDefault="004C4B56" w:rsidP="0016436D">
            <w:pPr>
              <w:numPr>
                <w:ilvl w:val="0"/>
                <w:numId w:val="110"/>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respiratory conditions in pulmonary rehabilitation clinic (40.60)</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Conditions</w:t>
            </w:r>
          </w:p>
        </w:tc>
        <w:tc>
          <w:tcPr>
            <w:tcW w:w="7371" w:type="dxa"/>
          </w:tcPr>
          <w:p w:rsidR="00767CFB" w:rsidRPr="00632669" w:rsidRDefault="00767CFB" w:rsidP="00DB240F">
            <w:pPr>
              <w:spacing w:before="60" w:after="40"/>
              <w:rPr>
                <w:rFonts w:ascii="Arial" w:hAnsi="Arial" w:cs="Arial"/>
                <w:sz w:val="18"/>
                <w:szCs w:val="18"/>
                <w:highlight w:val="yellow"/>
              </w:rPr>
            </w:pPr>
          </w:p>
        </w:tc>
      </w:tr>
      <w:tr w:rsidR="00767CFB" w:rsidRPr="00185B64" w:rsidTr="0011669E">
        <w:trPr>
          <w:trHeight w:val="193"/>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Constraints</w:t>
            </w:r>
          </w:p>
        </w:tc>
        <w:tc>
          <w:tcPr>
            <w:tcW w:w="7371" w:type="dxa"/>
          </w:tcPr>
          <w:p w:rsidR="00767CFB" w:rsidRPr="00632669" w:rsidRDefault="00767CFB" w:rsidP="00DB240F">
            <w:pPr>
              <w:spacing w:before="60" w:after="40"/>
              <w:rPr>
                <w:rFonts w:ascii="Arial" w:hAnsi="Arial" w:cs="Arial"/>
                <w:sz w:val="18"/>
                <w:szCs w:val="18"/>
              </w:rPr>
            </w:pPr>
          </w:p>
        </w:tc>
      </w:tr>
    </w:tbl>
    <w:p w:rsidR="00767CFB" w:rsidRPr="003752F1" w:rsidRDefault="00767CFB" w:rsidP="00941D72">
      <w:pPr>
        <w:rPr>
          <w:sz w:val="2"/>
          <w:szCs w:val="2"/>
        </w:rPr>
      </w:pPr>
    </w:p>
    <w:tbl>
      <w:tblPr>
        <w:tblStyle w:val="TableGrid"/>
        <w:tblW w:w="9214" w:type="dxa"/>
        <w:tblInd w:w="108" w:type="dxa"/>
        <w:tblLayout w:type="fixed"/>
        <w:tblLook w:val="04A0" w:firstRow="1" w:lastRow="0" w:firstColumn="1" w:lastColumn="0" w:noHBand="0" w:noVBand="1"/>
        <w:tblDescription w:val="class 40.40 table outlines administrative attributes for Respirator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pPr>
            <w:r w:rsidRPr="00185B64">
              <w:t>Administrative attributes</w:t>
            </w:r>
            <w:r w:rsidR="001D4D33">
              <w:tab/>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Source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Non-Admitted Care Advisory Working Group (NACAWG)</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created</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08/10/2012</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last updated</w:t>
            </w:r>
          </w:p>
        </w:tc>
        <w:tc>
          <w:tcPr>
            <w:tcW w:w="7371" w:type="dxa"/>
          </w:tcPr>
          <w:p w:rsidR="00767CFB" w:rsidRPr="00632669" w:rsidRDefault="00767CFB" w:rsidP="00DB240F">
            <w:pPr>
              <w:spacing w:before="60" w:after="40"/>
              <w:rPr>
                <w:rFonts w:ascii="Arial" w:hAnsi="Arial" w:cs="Arial"/>
                <w:sz w:val="18"/>
                <w:szCs w:val="18"/>
              </w:rPr>
            </w:pP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Update source</w:t>
            </w:r>
          </w:p>
        </w:tc>
        <w:tc>
          <w:tcPr>
            <w:tcW w:w="7371" w:type="dxa"/>
          </w:tcPr>
          <w:p w:rsidR="00767CFB" w:rsidRPr="00632669" w:rsidRDefault="00767CFB" w:rsidP="00DB240F">
            <w:pPr>
              <w:spacing w:before="60" w:after="40"/>
              <w:rPr>
                <w:rFonts w:ascii="Arial" w:hAnsi="Arial" w:cs="Arial"/>
                <w:sz w:val="18"/>
                <w:szCs w:val="18"/>
              </w:rPr>
            </w:pPr>
          </w:p>
        </w:tc>
      </w:tr>
      <w:tr w:rsidR="00767CFB" w:rsidRPr="00A7384C" w:rsidTr="0011669E">
        <w:trPr>
          <w:trHeight w:val="85"/>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Reference material</w:t>
            </w:r>
          </w:p>
        </w:tc>
        <w:tc>
          <w:tcPr>
            <w:tcW w:w="7371" w:type="dxa"/>
          </w:tcPr>
          <w:p w:rsidR="00767CFB" w:rsidRPr="00632669" w:rsidRDefault="00767CFB" w:rsidP="00DB240F">
            <w:pPr>
              <w:spacing w:before="60" w:after="40"/>
              <w:rPr>
                <w:rFonts w:ascii="Arial" w:hAnsi="Arial" w:cs="Arial"/>
                <w:sz w:val="18"/>
                <w:szCs w:val="18"/>
              </w:rPr>
            </w:pPr>
          </w:p>
        </w:tc>
      </w:tr>
    </w:tbl>
    <w:p w:rsidR="00767CFB" w:rsidRDefault="004C7C46" w:rsidP="000E0D93">
      <w:pPr>
        <w:pStyle w:val="Heading3"/>
        <w:spacing w:before="60" w:line="240" w:lineRule="auto"/>
        <w:rPr>
          <w:rFonts w:ascii="Arial" w:hAnsi="Arial" w:cs="Arial"/>
          <w:i/>
          <w:color w:val="58585A"/>
          <w:sz w:val="18"/>
          <w:szCs w:val="18"/>
        </w:rPr>
      </w:pPr>
      <w:r w:rsidRPr="00EC7CA3">
        <w:rPr>
          <w:rFonts w:ascii="Arial" w:hAnsi="Arial" w:cs="Arial"/>
          <w:i/>
          <w:sz w:val="18"/>
          <w:szCs w:val="18"/>
        </w:rPr>
        <w:br w:type="page"/>
      </w:r>
      <w:bookmarkStart w:id="615" w:name="_Toc344907807"/>
      <w:bookmarkStart w:id="616" w:name="_Toc366768514"/>
      <w:bookmarkStart w:id="617" w:name="_Toc441239243"/>
      <w:r w:rsidR="00767CFB" w:rsidRPr="00A7384C">
        <w:t>40.41 Gastroenterology</w:t>
      </w:r>
      <w:bookmarkEnd w:id="615"/>
      <w:bookmarkEnd w:id="616"/>
      <w:bookmarkEnd w:id="617"/>
    </w:p>
    <w:p w:rsidR="00767CFB" w:rsidRPr="00A62301" w:rsidRDefault="00767CFB" w:rsidP="00DB240F">
      <w:pPr>
        <w:spacing w:before="60" w:after="40" w:line="240" w:lineRule="auto"/>
        <w:rPr>
          <w:rFonts w:ascii="Arial" w:hAnsi="Arial" w:cs="Arial"/>
          <w:i/>
          <w:color w:val="58585A"/>
          <w:sz w:val="2"/>
          <w:szCs w:val="2"/>
        </w:rPr>
      </w:pPr>
    </w:p>
    <w:tbl>
      <w:tblPr>
        <w:tblStyle w:val="TableGrid"/>
        <w:tblW w:w="9214" w:type="dxa"/>
        <w:tblInd w:w="108" w:type="dxa"/>
        <w:tblLook w:val="04A0" w:firstRow="1" w:lastRow="0" w:firstColumn="1" w:lastColumn="0" w:noHBand="0" w:noVBand="1"/>
        <w:tblDescription w:val="class 40.41 table outlines identifying attributes for Gastroenterolog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pPr>
            <w:r w:rsidRPr="00185B64">
              <w:t>Identifying attributes</w:t>
            </w:r>
          </w:p>
        </w:tc>
      </w:tr>
      <w:tr w:rsidR="00767CFB" w:rsidRPr="00185B64" w:rsidTr="0011669E">
        <w:tc>
          <w:tcPr>
            <w:tcW w:w="1843" w:type="dxa"/>
          </w:tcPr>
          <w:p w:rsidR="00767CFB" w:rsidRPr="00632669" w:rsidRDefault="00767CFB" w:rsidP="00DB240F">
            <w:pPr>
              <w:spacing w:before="60" w:after="40"/>
              <w:jc w:val="right"/>
              <w:rPr>
                <w:rFonts w:ascii="Arial" w:hAnsi="Arial" w:cs="Arial"/>
                <w:sz w:val="18"/>
                <w:szCs w:val="18"/>
              </w:rPr>
            </w:pPr>
            <w:r w:rsidRPr="00632669">
              <w:rPr>
                <w:rFonts w:ascii="Arial" w:hAnsi="Arial" w:cs="Arial"/>
                <w:sz w:val="18"/>
                <w:szCs w:val="18"/>
              </w:rPr>
              <w:br w:type="page"/>
            </w:r>
            <w:r w:rsidRPr="00632669">
              <w:rPr>
                <w:rFonts w:ascii="Arial" w:hAnsi="Arial" w:cs="Arial"/>
                <w:b/>
                <w:sz w:val="18"/>
                <w:szCs w:val="18"/>
              </w:rPr>
              <w:t>Number</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40.41</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Name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Gastroenterology</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Category</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Allied health and/or clinical nurse specialist interventions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Affected body part</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MDC 06 Disease and disorders of the digestive system</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 xml:space="preserve"> Usual provider </w:t>
            </w:r>
          </w:p>
        </w:tc>
        <w:tc>
          <w:tcPr>
            <w:tcW w:w="7371" w:type="dxa"/>
          </w:tcPr>
          <w:p w:rsidR="00767CFB" w:rsidRPr="00632669" w:rsidRDefault="00767CFB" w:rsidP="00DB240F">
            <w:pPr>
              <w:spacing w:before="60" w:after="40"/>
              <w:rPr>
                <w:rFonts w:ascii="Arial" w:hAnsi="Arial" w:cs="Arial"/>
                <w:sz w:val="18"/>
                <w:szCs w:val="18"/>
                <w:lang w:val="en-US"/>
              </w:rPr>
            </w:pPr>
            <w:r w:rsidRPr="00632669">
              <w:rPr>
                <w:rFonts w:ascii="Arial" w:hAnsi="Arial" w:cs="Arial"/>
                <w:sz w:val="18"/>
                <w:szCs w:val="18"/>
              </w:rPr>
              <w:t>Allied health/clinical nurse specialist</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Definition of service</w:t>
            </w:r>
          </w:p>
        </w:tc>
        <w:tc>
          <w:tcPr>
            <w:tcW w:w="7371" w:type="dxa"/>
          </w:tcPr>
          <w:p w:rsidR="00767CFB" w:rsidRPr="00632669" w:rsidRDefault="00767CFB" w:rsidP="00DB240F">
            <w:pPr>
              <w:spacing w:before="60" w:after="40"/>
              <w:rPr>
                <w:rFonts w:ascii="Arial" w:hAnsi="Arial" w:cs="Arial"/>
                <w:sz w:val="18"/>
                <w:szCs w:val="18"/>
                <w:lang w:val="en-US"/>
              </w:rPr>
            </w:pPr>
            <w:r w:rsidRPr="00632669">
              <w:rPr>
                <w:rFonts w:ascii="Arial" w:hAnsi="Arial" w:cs="Arial"/>
                <w:sz w:val="18"/>
                <w:szCs w:val="18"/>
                <w:lang w:val="en-US"/>
              </w:rPr>
              <w:t xml:space="preserve">Consultation, management, treatment and education on all types of </w:t>
            </w:r>
            <w:r w:rsidRPr="00632669">
              <w:rPr>
                <w:rFonts w:ascii="Arial" w:hAnsi="Arial" w:cs="Arial"/>
                <w:sz w:val="18"/>
                <w:szCs w:val="18"/>
              </w:rPr>
              <w:t>diseases of the stomach and intestine</w:t>
            </w:r>
            <w:r w:rsidRPr="00632669">
              <w:rPr>
                <w:rFonts w:ascii="Arial" w:hAnsi="Arial" w:cs="Arial"/>
                <w:sz w:val="18"/>
                <w:szCs w:val="18"/>
                <w:lang w:val="en-US"/>
              </w:rPr>
              <w:t>.</w:t>
            </w:r>
          </w:p>
        </w:tc>
      </w:tr>
    </w:tbl>
    <w:p w:rsidR="00767CFB" w:rsidRPr="003752F1" w:rsidRDefault="00767CFB" w:rsidP="00941D72">
      <w:pPr>
        <w:rPr>
          <w:sz w:val="2"/>
          <w:szCs w:val="2"/>
        </w:rPr>
      </w:pPr>
    </w:p>
    <w:tbl>
      <w:tblPr>
        <w:tblStyle w:val="TableGrid"/>
        <w:tblW w:w="9214" w:type="dxa"/>
        <w:tblInd w:w="108" w:type="dxa"/>
        <w:tblLook w:val="04A0" w:firstRow="1" w:lastRow="0" w:firstColumn="1" w:lastColumn="0" w:noHBand="0" w:noVBand="1"/>
        <w:tblDescription w:val="class 40.41 table outlines guide for use for Gastroenterolog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rPr>
                <w:i/>
              </w:rPr>
            </w:pPr>
            <w:r>
              <w:t>Guide for use</w:t>
            </w:r>
          </w:p>
        </w:tc>
      </w:tr>
      <w:tr w:rsidR="00767CFB" w:rsidRPr="00F31588"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Activity</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i/>
                <w:sz w:val="18"/>
                <w:szCs w:val="18"/>
              </w:rPr>
              <w:t>Inclusions</w:t>
            </w:r>
            <w:r w:rsidRPr="00632669">
              <w:rPr>
                <w:rFonts w:ascii="Arial" w:hAnsi="Arial" w:cs="Arial"/>
                <w:sz w:val="18"/>
                <w:szCs w:val="18"/>
              </w:rPr>
              <w:t>:</w:t>
            </w:r>
          </w:p>
          <w:p w:rsidR="00767CFB" w:rsidRPr="00632669" w:rsidRDefault="00767CFB" w:rsidP="00DB240F">
            <w:pPr>
              <w:spacing w:before="60" w:after="40"/>
              <w:rPr>
                <w:rFonts w:ascii="Arial" w:hAnsi="Arial" w:cs="Arial"/>
                <w:sz w:val="18"/>
                <w:szCs w:val="18"/>
                <w:lang w:val="en-US"/>
              </w:rPr>
            </w:pPr>
            <w:r w:rsidRPr="00632669">
              <w:rPr>
                <w:rFonts w:ascii="Arial" w:hAnsi="Arial" w:cs="Arial"/>
                <w:sz w:val="18"/>
                <w:szCs w:val="18"/>
              </w:rPr>
              <w:t>Management, education and monitoring of the following conditions</w:t>
            </w:r>
            <w:r w:rsidRPr="00632669">
              <w:rPr>
                <w:rFonts w:ascii="Arial" w:hAnsi="Arial" w:cs="Arial"/>
                <w:sz w:val="18"/>
                <w:szCs w:val="18"/>
                <w:lang w:val="en-US"/>
              </w:rPr>
              <w:t>:</w:t>
            </w:r>
          </w:p>
          <w:p w:rsidR="00767CFB" w:rsidRPr="00632669" w:rsidRDefault="00B5413C" w:rsidP="0016436D">
            <w:pPr>
              <w:numPr>
                <w:ilvl w:val="0"/>
                <w:numId w:val="111"/>
              </w:numPr>
              <w:spacing w:before="60" w:after="40"/>
              <w:ind w:left="743" w:hanging="430"/>
              <w:rPr>
                <w:rFonts w:ascii="Arial" w:hAnsi="Arial" w:cs="Arial"/>
                <w:sz w:val="18"/>
                <w:szCs w:val="18"/>
                <w:lang w:val="en-US"/>
              </w:rPr>
            </w:pPr>
            <w:r>
              <w:rPr>
                <w:rFonts w:ascii="Arial" w:hAnsi="Arial" w:cs="Arial"/>
                <w:sz w:val="18"/>
                <w:szCs w:val="18"/>
                <w:lang w:val="en-US"/>
              </w:rPr>
              <w:tab/>
            </w:r>
            <w:r w:rsidR="00767CFB" w:rsidRPr="00632669">
              <w:rPr>
                <w:rFonts w:ascii="Arial" w:hAnsi="Arial" w:cs="Arial"/>
                <w:sz w:val="18"/>
                <w:szCs w:val="18"/>
                <w:lang w:val="en-US"/>
              </w:rPr>
              <w:t>gastro-intestinal disease</w:t>
            </w:r>
          </w:p>
          <w:p w:rsidR="00767CFB" w:rsidRPr="00632669" w:rsidRDefault="00B5413C" w:rsidP="0016436D">
            <w:pPr>
              <w:numPr>
                <w:ilvl w:val="0"/>
                <w:numId w:val="111"/>
              </w:numPr>
              <w:spacing w:before="60" w:after="40"/>
              <w:ind w:left="743" w:hanging="430"/>
              <w:rPr>
                <w:rFonts w:ascii="Arial" w:hAnsi="Arial" w:cs="Arial"/>
                <w:sz w:val="18"/>
                <w:szCs w:val="18"/>
              </w:rPr>
            </w:pPr>
            <w:r>
              <w:rPr>
                <w:rFonts w:ascii="Arial" w:hAnsi="Arial" w:cs="Arial"/>
                <w:sz w:val="18"/>
                <w:szCs w:val="18"/>
                <w:lang w:val="en-US"/>
              </w:rPr>
              <w:tab/>
            </w:r>
            <w:r w:rsidR="00767CFB" w:rsidRPr="00632669">
              <w:rPr>
                <w:rFonts w:ascii="Arial" w:hAnsi="Arial" w:cs="Arial"/>
                <w:sz w:val="18"/>
                <w:szCs w:val="18"/>
                <w:lang w:val="en-US"/>
              </w:rPr>
              <w:t>Crohn’s disease</w:t>
            </w:r>
          </w:p>
          <w:p w:rsidR="00767CFB" w:rsidRPr="00632669" w:rsidRDefault="00B5413C" w:rsidP="0016436D">
            <w:pPr>
              <w:numPr>
                <w:ilvl w:val="0"/>
                <w:numId w:val="111"/>
              </w:numPr>
              <w:spacing w:before="60" w:after="40"/>
              <w:ind w:left="743" w:hanging="430"/>
              <w:rPr>
                <w:rFonts w:ascii="Arial" w:hAnsi="Arial" w:cs="Arial"/>
                <w:sz w:val="18"/>
                <w:szCs w:val="18"/>
              </w:rPr>
            </w:pPr>
            <w:r>
              <w:rPr>
                <w:rFonts w:ascii="Arial" w:hAnsi="Arial" w:cs="Arial"/>
                <w:sz w:val="18"/>
                <w:szCs w:val="18"/>
                <w:lang w:val="en-US"/>
              </w:rPr>
              <w:tab/>
            </w:r>
            <w:r w:rsidR="00767CFB" w:rsidRPr="00632669">
              <w:rPr>
                <w:rFonts w:ascii="Arial" w:hAnsi="Arial" w:cs="Arial"/>
                <w:sz w:val="18"/>
                <w:szCs w:val="18"/>
                <w:lang w:val="en-US"/>
              </w:rPr>
              <w:t>coeliac disease</w:t>
            </w:r>
          </w:p>
          <w:p w:rsidR="00767CFB" w:rsidRPr="00632669" w:rsidRDefault="00B5413C" w:rsidP="0016436D">
            <w:pPr>
              <w:numPr>
                <w:ilvl w:val="0"/>
                <w:numId w:val="111"/>
              </w:numPr>
              <w:spacing w:before="60" w:after="40"/>
              <w:ind w:left="743" w:hanging="430"/>
              <w:rPr>
                <w:rFonts w:ascii="Arial" w:hAnsi="Arial" w:cs="Arial"/>
                <w:sz w:val="18"/>
                <w:szCs w:val="18"/>
              </w:rPr>
            </w:pPr>
            <w:r>
              <w:rPr>
                <w:rFonts w:ascii="Arial" w:hAnsi="Arial" w:cs="Arial"/>
                <w:sz w:val="18"/>
                <w:szCs w:val="18"/>
                <w:lang w:val="en-US"/>
              </w:rPr>
              <w:tab/>
            </w:r>
            <w:r w:rsidR="00767CFB" w:rsidRPr="00632669">
              <w:rPr>
                <w:rFonts w:ascii="Arial" w:hAnsi="Arial" w:cs="Arial"/>
                <w:sz w:val="18"/>
                <w:szCs w:val="18"/>
                <w:lang w:val="en-US"/>
              </w:rPr>
              <w:t>liver disease</w:t>
            </w:r>
          </w:p>
          <w:p w:rsidR="00767CFB" w:rsidRPr="00632669" w:rsidRDefault="00B5413C" w:rsidP="0016436D">
            <w:pPr>
              <w:numPr>
                <w:ilvl w:val="0"/>
                <w:numId w:val="111"/>
              </w:numPr>
              <w:spacing w:before="60" w:after="40"/>
              <w:ind w:left="743" w:hanging="430"/>
              <w:rPr>
                <w:rFonts w:ascii="Arial" w:hAnsi="Arial" w:cs="Arial"/>
                <w:sz w:val="18"/>
                <w:szCs w:val="18"/>
              </w:rPr>
            </w:pPr>
            <w:r>
              <w:rPr>
                <w:rFonts w:ascii="Arial" w:hAnsi="Arial" w:cs="Arial"/>
                <w:sz w:val="18"/>
                <w:szCs w:val="18"/>
                <w:lang w:val="en-US"/>
              </w:rPr>
              <w:tab/>
            </w:r>
            <w:r w:rsidR="00767CFB" w:rsidRPr="00632669">
              <w:rPr>
                <w:rFonts w:ascii="Arial" w:hAnsi="Arial" w:cs="Arial"/>
                <w:sz w:val="18"/>
                <w:szCs w:val="18"/>
                <w:lang w:val="en-US"/>
              </w:rPr>
              <w:t>upper gastro intestinal (oesophagus, stomach) cancers</w:t>
            </w:r>
          </w:p>
          <w:p w:rsidR="00767CFB" w:rsidRPr="00632669" w:rsidRDefault="00B5413C" w:rsidP="0016436D">
            <w:pPr>
              <w:numPr>
                <w:ilvl w:val="0"/>
                <w:numId w:val="111"/>
              </w:numPr>
              <w:spacing w:before="60" w:after="40"/>
              <w:ind w:left="743" w:hanging="430"/>
              <w:rPr>
                <w:rFonts w:ascii="Arial" w:hAnsi="Arial" w:cs="Arial"/>
                <w:sz w:val="18"/>
                <w:szCs w:val="18"/>
              </w:rPr>
            </w:pPr>
            <w:r>
              <w:rPr>
                <w:rFonts w:ascii="Arial" w:hAnsi="Arial" w:cs="Arial"/>
                <w:sz w:val="18"/>
                <w:szCs w:val="18"/>
                <w:lang w:val="en-US"/>
              </w:rPr>
              <w:tab/>
            </w:r>
            <w:r w:rsidR="00767CFB" w:rsidRPr="00632669">
              <w:rPr>
                <w:rFonts w:ascii="Arial" w:hAnsi="Arial" w:cs="Arial"/>
                <w:sz w:val="18"/>
                <w:szCs w:val="18"/>
                <w:lang w:val="en-US"/>
              </w:rPr>
              <w:t>bowel conditions</w:t>
            </w:r>
          </w:p>
          <w:p w:rsidR="00767CFB" w:rsidRPr="00632669" w:rsidRDefault="00B5413C" w:rsidP="0016436D">
            <w:pPr>
              <w:numPr>
                <w:ilvl w:val="0"/>
                <w:numId w:val="111"/>
              </w:numPr>
              <w:spacing w:before="60" w:after="40"/>
              <w:ind w:left="743" w:hanging="430"/>
              <w:rPr>
                <w:rFonts w:ascii="Arial" w:hAnsi="Arial" w:cs="Arial"/>
                <w:sz w:val="18"/>
                <w:szCs w:val="18"/>
              </w:rPr>
            </w:pPr>
            <w:r>
              <w:rPr>
                <w:rFonts w:ascii="Arial" w:hAnsi="Arial" w:cs="Arial"/>
                <w:sz w:val="18"/>
                <w:szCs w:val="18"/>
                <w:lang w:val="en-US"/>
              </w:rPr>
              <w:tab/>
            </w:r>
            <w:r w:rsidR="00767CFB" w:rsidRPr="00632669">
              <w:rPr>
                <w:rFonts w:ascii="Arial" w:hAnsi="Arial" w:cs="Arial"/>
                <w:sz w:val="18"/>
                <w:szCs w:val="18"/>
                <w:lang w:val="en-US"/>
              </w:rPr>
              <w:t>hepatitis</w:t>
            </w:r>
          </w:p>
          <w:p w:rsidR="00767CFB" w:rsidRPr="00632669" w:rsidRDefault="00B5413C" w:rsidP="0016436D">
            <w:pPr>
              <w:numPr>
                <w:ilvl w:val="0"/>
                <w:numId w:val="111"/>
              </w:numPr>
              <w:spacing w:before="60" w:after="40"/>
              <w:ind w:left="743" w:hanging="430"/>
              <w:rPr>
                <w:rFonts w:ascii="Arial" w:hAnsi="Arial" w:cs="Arial"/>
                <w:sz w:val="18"/>
                <w:szCs w:val="18"/>
              </w:rPr>
            </w:pPr>
            <w:r>
              <w:rPr>
                <w:rFonts w:ascii="Arial" w:hAnsi="Arial" w:cs="Arial"/>
                <w:sz w:val="18"/>
                <w:szCs w:val="18"/>
                <w:lang w:val="en-US"/>
              </w:rPr>
              <w:tab/>
            </w:r>
            <w:r w:rsidR="00767CFB" w:rsidRPr="00632669">
              <w:rPr>
                <w:rFonts w:ascii="Arial" w:hAnsi="Arial" w:cs="Arial"/>
                <w:sz w:val="18"/>
                <w:szCs w:val="18"/>
                <w:lang w:val="en-US"/>
              </w:rPr>
              <w:t>peptic ulcers</w:t>
            </w:r>
          </w:p>
          <w:p w:rsidR="00767CFB" w:rsidRPr="00632669" w:rsidRDefault="00B5413C" w:rsidP="0016436D">
            <w:pPr>
              <w:numPr>
                <w:ilvl w:val="0"/>
                <w:numId w:val="111"/>
              </w:numPr>
              <w:spacing w:before="60" w:after="40"/>
              <w:ind w:left="743" w:hanging="430"/>
              <w:rPr>
                <w:rFonts w:ascii="Arial" w:hAnsi="Arial" w:cs="Arial"/>
                <w:sz w:val="18"/>
                <w:szCs w:val="18"/>
              </w:rPr>
            </w:pPr>
            <w:r>
              <w:rPr>
                <w:rFonts w:ascii="Arial" w:hAnsi="Arial" w:cs="Arial"/>
                <w:sz w:val="18"/>
                <w:szCs w:val="18"/>
                <w:lang w:val="en-US"/>
              </w:rPr>
              <w:tab/>
            </w:r>
            <w:r w:rsidR="00767CFB" w:rsidRPr="00632669">
              <w:rPr>
                <w:rFonts w:ascii="Arial" w:hAnsi="Arial" w:cs="Arial"/>
                <w:sz w:val="18"/>
                <w:szCs w:val="18"/>
                <w:lang w:val="en-US"/>
              </w:rPr>
              <w:t>inflammatory bowel disease; and includes the review of colorectal patients and pancreatitis</w:t>
            </w:r>
          </w:p>
          <w:p w:rsidR="00767CFB" w:rsidRPr="00632669" w:rsidRDefault="00B5413C" w:rsidP="0016436D">
            <w:pPr>
              <w:numPr>
                <w:ilvl w:val="0"/>
                <w:numId w:val="111"/>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surveillance of patients and providing advice on bowel function and healthy lifestyle</w:t>
            </w:r>
          </w:p>
          <w:p w:rsidR="00767CFB" w:rsidRPr="00632669" w:rsidRDefault="00767CFB" w:rsidP="00DE0C4E">
            <w:pPr>
              <w:spacing w:before="120" w:after="40"/>
              <w:rPr>
                <w:rFonts w:ascii="Arial" w:hAnsi="Arial" w:cs="Arial"/>
                <w:sz w:val="18"/>
                <w:szCs w:val="18"/>
              </w:rPr>
            </w:pPr>
            <w:r w:rsidRPr="00632669">
              <w:rPr>
                <w:rFonts w:ascii="Arial" w:hAnsi="Arial" w:cs="Arial"/>
                <w:i/>
                <w:sz w:val="18"/>
                <w:szCs w:val="18"/>
              </w:rPr>
              <w:t>Exclusions</w:t>
            </w:r>
            <w:r w:rsidRPr="00632669">
              <w:rPr>
                <w:rFonts w:ascii="Arial" w:hAnsi="Arial" w:cs="Arial"/>
                <w:sz w:val="18"/>
                <w:szCs w:val="18"/>
              </w:rPr>
              <w:t>:</w:t>
            </w:r>
          </w:p>
          <w:p w:rsidR="00767CFB" w:rsidRPr="00632669" w:rsidRDefault="00B5413C" w:rsidP="0016436D">
            <w:pPr>
              <w:numPr>
                <w:ilvl w:val="0"/>
                <w:numId w:val="112"/>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chemotherapy treatment for neoplasms (10.11)</w:t>
            </w:r>
          </w:p>
          <w:p w:rsidR="00767CFB" w:rsidRPr="00632669" w:rsidRDefault="00B5413C" w:rsidP="0016436D">
            <w:pPr>
              <w:numPr>
                <w:ilvl w:val="0"/>
                <w:numId w:val="112"/>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gastrointestinal endoscopies (10.06)</w:t>
            </w:r>
          </w:p>
          <w:p w:rsidR="00767CFB" w:rsidRPr="00632669" w:rsidRDefault="00B5413C" w:rsidP="0016436D">
            <w:pPr>
              <w:numPr>
                <w:ilvl w:val="0"/>
                <w:numId w:val="112"/>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hepatobiliary disorders in specialist medical consultation clinic (20.26)</w:t>
            </w:r>
          </w:p>
          <w:p w:rsidR="00767CFB" w:rsidRPr="00632669" w:rsidRDefault="00B5413C" w:rsidP="0016436D">
            <w:pPr>
              <w:numPr>
                <w:ilvl w:val="0"/>
                <w:numId w:val="112"/>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gastrointestinal conditions by gastroenterologist (20.25)</w:t>
            </w:r>
          </w:p>
          <w:p w:rsidR="00767CFB" w:rsidRPr="00632669" w:rsidRDefault="00B5413C" w:rsidP="0016436D">
            <w:pPr>
              <w:numPr>
                <w:ilvl w:val="0"/>
                <w:numId w:val="112"/>
              </w:numPr>
              <w:spacing w:before="60" w:after="40"/>
              <w:ind w:left="743" w:hanging="43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hepatobiliary disorders in allied health/clinical nurse specialist hepatobiliary clinic (40.43)</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Conditions</w:t>
            </w:r>
          </w:p>
        </w:tc>
        <w:tc>
          <w:tcPr>
            <w:tcW w:w="7371" w:type="dxa"/>
          </w:tcPr>
          <w:p w:rsidR="00767CFB" w:rsidRPr="00632669" w:rsidRDefault="00767CFB" w:rsidP="00DB240F">
            <w:pPr>
              <w:spacing w:before="60" w:after="40"/>
              <w:rPr>
                <w:rFonts w:ascii="Arial" w:hAnsi="Arial" w:cs="Arial"/>
                <w:sz w:val="18"/>
                <w:szCs w:val="18"/>
                <w:highlight w:val="yellow"/>
              </w:rPr>
            </w:pPr>
          </w:p>
        </w:tc>
      </w:tr>
      <w:tr w:rsidR="00767CFB" w:rsidRPr="00185B64" w:rsidTr="0011669E">
        <w:trPr>
          <w:trHeight w:val="193"/>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Constraints</w:t>
            </w:r>
          </w:p>
        </w:tc>
        <w:tc>
          <w:tcPr>
            <w:tcW w:w="7371" w:type="dxa"/>
          </w:tcPr>
          <w:p w:rsidR="00767CFB" w:rsidRPr="00632669" w:rsidRDefault="00767CFB" w:rsidP="00DB240F">
            <w:pPr>
              <w:spacing w:before="60" w:after="40"/>
              <w:rPr>
                <w:rFonts w:ascii="Arial" w:hAnsi="Arial" w:cs="Arial"/>
                <w:sz w:val="18"/>
                <w:szCs w:val="18"/>
              </w:rPr>
            </w:pPr>
          </w:p>
        </w:tc>
      </w:tr>
    </w:tbl>
    <w:p w:rsidR="00767CFB" w:rsidRPr="003752F1" w:rsidRDefault="00767CFB" w:rsidP="00941D72">
      <w:pPr>
        <w:rPr>
          <w:sz w:val="2"/>
          <w:szCs w:val="2"/>
        </w:rPr>
      </w:pPr>
    </w:p>
    <w:tbl>
      <w:tblPr>
        <w:tblStyle w:val="TableGrid"/>
        <w:tblW w:w="9214" w:type="dxa"/>
        <w:tblInd w:w="108" w:type="dxa"/>
        <w:tblLayout w:type="fixed"/>
        <w:tblLook w:val="04A0" w:firstRow="1" w:lastRow="0" w:firstColumn="1" w:lastColumn="0" w:noHBand="0" w:noVBand="1"/>
        <w:tblDescription w:val="class 40.41 table outlines administrative attributes for Gastroenterolog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pPr>
            <w:r w:rsidRPr="00185B64">
              <w:t>Administrative attributes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Source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Non-Admitted Care Advisory Working Group (NACAWG)</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created</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23/10/2012</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last updated</w:t>
            </w:r>
          </w:p>
        </w:tc>
        <w:tc>
          <w:tcPr>
            <w:tcW w:w="7371" w:type="dxa"/>
          </w:tcPr>
          <w:p w:rsidR="00767CFB" w:rsidRPr="00632669" w:rsidRDefault="00767CFB" w:rsidP="00DB240F">
            <w:pPr>
              <w:spacing w:before="60" w:after="40"/>
              <w:rPr>
                <w:rFonts w:ascii="Arial" w:hAnsi="Arial" w:cs="Arial"/>
                <w:sz w:val="18"/>
                <w:szCs w:val="18"/>
              </w:rPr>
            </w:pP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Update source</w:t>
            </w:r>
          </w:p>
        </w:tc>
        <w:tc>
          <w:tcPr>
            <w:tcW w:w="7371" w:type="dxa"/>
          </w:tcPr>
          <w:p w:rsidR="00767CFB" w:rsidRPr="00632669" w:rsidRDefault="00767CFB" w:rsidP="00DB240F">
            <w:pPr>
              <w:spacing w:before="60" w:after="40"/>
              <w:rPr>
                <w:rFonts w:ascii="Arial" w:hAnsi="Arial" w:cs="Arial"/>
                <w:sz w:val="18"/>
                <w:szCs w:val="18"/>
              </w:rPr>
            </w:pPr>
          </w:p>
        </w:tc>
      </w:tr>
      <w:tr w:rsidR="00767CFB" w:rsidRPr="00A7384C" w:rsidTr="0011669E">
        <w:trPr>
          <w:trHeight w:val="85"/>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Reference material</w:t>
            </w:r>
          </w:p>
        </w:tc>
        <w:tc>
          <w:tcPr>
            <w:tcW w:w="7371" w:type="dxa"/>
          </w:tcPr>
          <w:p w:rsidR="00767CFB" w:rsidRPr="00632669" w:rsidRDefault="00767CFB" w:rsidP="00DB240F">
            <w:pPr>
              <w:spacing w:before="60" w:after="40"/>
              <w:rPr>
                <w:rFonts w:ascii="Arial" w:hAnsi="Arial" w:cs="Arial"/>
                <w:sz w:val="18"/>
                <w:szCs w:val="18"/>
              </w:rPr>
            </w:pPr>
          </w:p>
        </w:tc>
      </w:tr>
    </w:tbl>
    <w:p w:rsidR="004C7C46" w:rsidRPr="00DE0C4E" w:rsidRDefault="004C7C46" w:rsidP="00DE0C4E">
      <w:r w:rsidRPr="0070121C">
        <w:br w:type="page"/>
      </w:r>
    </w:p>
    <w:p w:rsidR="00767CFB" w:rsidRDefault="00767CFB" w:rsidP="00DB240F">
      <w:pPr>
        <w:pStyle w:val="Heading3"/>
        <w:spacing w:before="60" w:line="240" w:lineRule="auto"/>
        <w:rPr>
          <w:rFonts w:ascii="Arial" w:hAnsi="Arial" w:cs="Arial"/>
          <w:i/>
          <w:color w:val="58585A"/>
          <w:sz w:val="18"/>
          <w:szCs w:val="18"/>
        </w:rPr>
      </w:pPr>
      <w:bookmarkStart w:id="618" w:name="_Toc344907808"/>
      <w:bookmarkStart w:id="619" w:name="_Toc366768515"/>
      <w:bookmarkStart w:id="620" w:name="_Toc441239244"/>
      <w:r w:rsidRPr="00A7384C">
        <w:t>40.42 Circulatory</w:t>
      </w:r>
      <w:bookmarkEnd w:id="618"/>
      <w:bookmarkEnd w:id="619"/>
      <w:bookmarkEnd w:id="620"/>
    </w:p>
    <w:p w:rsidR="00767CFB" w:rsidRPr="00A62301" w:rsidRDefault="00767CFB" w:rsidP="00DB240F">
      <w:pPr>
        <w:spacing w:before="60" w:after="40" w:line="240" w:lineRule="auto"/>
        <w:rPr>
          <w:rFonts w:ascii="Arial" w:hAnsi="Arial" w:cs="Arial"/>
          <w:i/>
          <w:color w:val="58585A"/>
          <w:sz w:val="2"/>
          <w:szCs w:val="2"/>
        </w:rPr>
      </w:pPr>
    </w:p>
    <w:tbl>
      <w:tblPr>
        <w:tblStyle w:val="TableGrid"/>
        <w:tblW w:w="9214" w:type="dxa"/>
        <w:tblInd w:w="108" w:type="dxa"/>
        <w:tblLook w:val="04A0" w:firstRow="1" w:lastRow="0" w:firstColumn="1" w:lastColumn="0" w:noHBand="0" w:noVBand="1"/>
        <w:tblDescription w:val="class 40.42 table outlines identifying attributes for Circulator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pPr>
            <w:r w:rsidRPr="00185B64">
              <w:t>Identifying attributes</w:t>
            </w:r>
          </w:p>
        </w:tc>
      </w:tr>
      <w:tr w:rsidR="00767CFB" w:rsidRPr="00185B64" w:rsidTr="0011669E">
        <w:tc>
          <w:tcPr>
            <w:tcW w:w="1843" w:type="dxa"/>
          </w:tcPr>
          <w:p w:rsidR="00767CFB" w:rsidRPr="00632669" w:rsidRDefault="00767CFB" w:rsidP="00DB240F">
            <w:pPr>
              <w:spacing w:before="60" w:after="40"/>
              <w:jc w:val="right"/>
              <w:rPr>
                <w:rFonts w:ascii="Arial" w:hAnsi="Arial" w:cs="Arial"/>
                <w:sz w:val="18"/>
                <w:szCs w:val="18"/>
              </w:rPr>
            </w:pPr>
            <w:r w:rsidRPr="00632669">
              <w:rPr>
                <w:rFonts w:ascii="Arial" w:hAnsi="Arial" w:cs="Arial"/>
                <w:sz w:val="18"/>
                <w:szCs w:val="18"/>
              </w:rPr>
              <w:br w:type="page"/>
            </w:r>
            <w:r w:rsidRPr="00632669">
              <w:rPr>
                <w:rFonts w:ascii="Arial" w:hAnsi="Arial" w:cs="Arial"/>
                <w:b/>
                <w:sz w:val="18"/>
                <w:szCs w:val="18"/>
              </w:rPr>
              <w:t>Number</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40.42</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Name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Circulatory</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Category</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Allied health and/or clinical nurse specialist interventions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Affected body part</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MDC 05 Diseases and disorders of the circulatory system</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 xml:space="preserve"> Usual provider </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Allied health/clinical nurse specialist</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Definition of service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Management, assessment and treatment of cardiac (heart related) conditions, consultation pre- and post-surgical treatment of diseases affecting the thorax (chest) and consultation, management, investigation, review and assessment of patients with diseases of the vascular system (arteries and veins).</w:t>
            </w:r>
          </w:p>
        </w:tc>
      </w:tr>
    </w:tbl>
    <w:p w:rsidR="00767CFB" w:rsidRPr="003752F1" w:rsidRDefault="00767CFB" w:rsidP="00941D72">
      <w:pPr>
        <w:rPr>
          <w:sz w:val="2"/>
          <w:szCs w:val="2"/>
        </w:rPr>
      </w:pPr>
    </w:p>
    <w:tbl>
      <w:tblPr>
        <w:tblStyle w:val="TableGrid"/>
        <w:tblW w:w="9214" w:type="dxa"/>
        <w:tblInd w:w="108" w:type="dxa"/>
        <w:tblLook w:val="04A0" w:firstRow="1" w:lastRow="0" w:firstColumn="1" w:lastColumn="0" w:noHBand="0" w:noVBand="1"/>
        <w:tblDescription w:val="class 40.42 table outlines guide for use for Circulator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rPr>
                <w:i/>
              </w:rPr>
            </w:pPr>
            <w:r>
              <w:t>Guide for use</w:t>
            </w:r>
          </w:p>
        </w:tc>
      </w:tr>
      <w:tr w:rsidR="00767CFB" w:rsidRPr="00F31588"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Activity</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i/>
                <w:sz w:val="18"/>
                <w:szCs w:val="18"/>
              </w:rPr>
              <w:t>Inclusions</w:t>
            </w:r>
            <w:r w:rsidRPr="00632669">
              <w:rPr>
                <w:rFonts w:ascii="Arial" w:hAnsi="Arial" w:cs="Arial"/>
                <w:sz w:val="18"/>
                <w:szCs w:val="18"/>
              </w:rPr>
              <w:t>:</w:t>
            </w:r>
          </w:p>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Management of the following conditions:</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heart failure</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heart disease</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hypertension</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coronary artery disease</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heart valve disease</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problems with cardiac electrophysiology</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accelerated vascular disease/athero-thrombotic disorders</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vascular thrombotic disease</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athero-thrombotic disease</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varicose veins</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vascular problems</w:t>
            </w:r>
          </w:p>
          <w:p w:rsidR="00767CFB" w:rsidRPr="00632669" w:rsidRDefault="00B5413C" w:rsidP="0016436D">
            <w:pPr>
              <w:numPr>
                <w:ilvl w:val="0"/>
                <w:numId w:val="113"/>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hypertensive problems</w:t>
            </w:r>
          </w:p>
          <w:p w:rsidR="00767CFB" w:rsidRPr="00632669" w:rsidRDefault="00767CFB" w:rsidP="00DB240F">
            <w:pPr>
              <w:spacing w:before="60" w:after="40"/>
              <w:rPr>
                <w:rFonts w:ascii="Arial" w:hAnsi="Arial" w:cs="Arial"/>
                <w:sz w:val="18"/>
                <w:szCs w:val="18"/>
              </w:rPr>
            </w:pPr>
            <w:r w:rsidRPr="00632669">
              <w:rPr>
                <w:rFonts w:ascii="Arial" w:hAnsi="Arial" w:cs="Arial"/>
                <w:i/>
                <w:sz w:val="18"/>
                <w:szCs w:val="18"/>
              </w:rPr>
              <w:t>Exclusions</w:t>
            </w:r>
            <w:r w:rsidRPr="00632669">
              <w:rPr>
                <w:rFonts w:ascii="Arial" w:hAnsi="Arial" w:cs="Arial"/>
                <w:sz w:val="18"/>
                <w:szCs w:val="18"/>
              </w:rPr>
              <w:t>:</w:t>
            </w:r>
          </w:p>
          <w:p w:rsidR="00767CFB" w:rsidRPr="00632669" w:rsidRDefault="00B5413C" w:rsidP="0016436D">
            <w:pPr>
              <w:numPr>
                <w:ilvl w:val="0"/>
                <w:numId w:val="114"/>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angiography and angioplasty procedures (10.05)</w:t>
            </w:r>
          </w:p>
          <w:p w:rsidR="00767CFB" w:rsidRPr="00632669" w:rsidRDefault="00B5413C" w:rsidP="0016436D">
            <w:pPr>
              <w:numPr>
                <w:ilvl w:val="0"/>
                <w:numId w:val="114"/>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of cardiac conditions by cardiologist (20.22)</w:t>
            </w:r>
          </w:p>
          <w:p w:rsidR="00767CFB" w:rsidRPr="00632669" w:rsidRDefault="00B5413C" w:rsidP="0016436D">
            <w:pPr>
              <w:numPr>
                <w:ilvl w:val="0"/>
                <w:numId w:val="114"/>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by cardiothoracic surgeon (20.23)</w:t>
            </w:r>
          </w:p>
          <w:p w:rsidR="00767CFB" w:rsidRPr="00632669" w:rsidRDefault="00B5413C" w:rsidP="0016436D">
            <w:pPr>
              <w:numPr>
                <w:ilvl w:val="0"/>
                <w:numId w:val="114"/>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management by vascular surgeon (20.24)</w:t>
            </w:r>
          </w:p>
          <w:p w:rsidR="00767CFB" w:rsidRPr="00632669" w:rsidRDefault="00B5413C" w:rsidP="0016436D">
            <w:pPr>
              <w:numPr>
                <w:ilvl w:val="0"/>
                <w:numId w:val="114"/>
              </w:numPr>
              <w:spacing w:before="60" w:after="40"/>
              <w:ind w:left="313" w:firstLine="0"/>
              <w:rPr>
                <w:rFonts w:ascii="Arial" w:hAnsi="Arial" w:cs="Arial"/>
                <w:sz w:val="18"/>
                <w:szCs w:val="18"/>
              </w:rPr>
            </w:pPr>
            <w:r>
              <w:rPr>
                <w:rFonts w:ascii="Arial" w:hAnsi="Arial" w:cs="Arial"/>
                <w:sz w:val="18"/>
                <w:szCs w:val="18"/>
              </w:rPr>
              <w:tab/>
            </w:r>
            <w:r w:rsidR="00767CFB" w:rsidRPr="00632669">
              <w:rPr>
                <w:rFonts w:ascii="Arial" w:hAnsi="Arial" w:cs="Arial"/>
                <w:sz w:val="18"/>
                <w:szCs w:val="18"/>
              </w:rPr>
              <w:t>cardiac rehabilitation provided by allied health/clinical nurse specialist (40.21)</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Conditions</w:t>
            </w:r>
          </w:p>
        </w:tc>
        <w:tc>
          <w:tcPr>
            <w:tcW w:w="7371" w:type="dxa"/>
          </w:tcPr>
          <w:p w:rsidR="00767CFB" w:rsidRPr="00632669" w:rsidRDefault="00767CFB" w:rsidP="00DB240F">
            <w:pPr>
              <w:spacing w:before="60" w:after="40"/>
              <w:rPr>
                <w:rFonts w:ascii="Arial" w:hAnsi="Arial" w:cs="Arial"/>
                <w:sz w:val="18"/>
                <w:szCs w:val="18"/>
              </w:rPr>
            </w:pPr>
          </w:p>
        </w:tc>
      </w:tr>
      <w:tr w:rsidR="00767CFB" w:rsidRPr="00185B64" w:rsidTr="0011669E">
        <w:trPr>
          <w:trHeight w:val="193"/>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Constraints</w:t>
            </w:r>
          </w:p>
        </w:tc>
        <w:tc>
          <w:tcPr>
            <w:tcW w:w="7371" w:type="dxa"/>
          </w:tcPr>
          <w:p w:rsidR="00767CFB" w:rsidRPr="00632669" w:rsidRDefault="00767CFB" w:rsidP="00DB240F">
            <w:pPr>
              <w:spacing w:before="60" w:after="40"/>
              <w:rPr>
                <w:rFonts w:ascii="Arial" w:hAnsi="Arial" w:cs="Arial"/>
                <w:sz w:val="18"/>
                <w:szCs w:val="18"/>
              </w:rPr>
            </w:pPr>
          </w:p>
        </w:tc>
      </w:tr>
    </w:tbl>
    <w:p w:rsidR="00767CFB" w:rsidRPr="003752F1" w:rsidRDefault="00767CFB" w:rsidP="00941D72">
      <w:pPr>
        <w:rPr>
          <w:sz w:val="2"/>
          <w:szCs w:val="2"/>
        </w:rPr>
      </w:pPr>
    </w:p>
    <w:tbl>
      <w:tblPr>
        <w:tblStyle w:val="TableGrid"/>
        <w:tblW w:w="9214" w:type="dxa"/>
        <w:tblInd w:w="108" w:type="dxa"/>
        <w:tblLayout w:type="fixed"/>
        <w:tblLook w:val="04A0" w:firstRow="1" w:lastRow="0" w:firstColumn="1" w:lastColumn="0" w:noHBand="0" w:noVBand="1"/>
        <w:tblDescription w:val="class 40.42 table outlines administrative attributes for Circulatory"/>
      </w:tblPr>
      <w:tblGrid>
        <w:gridCol w:w="1843"/>
        <w:gridCol w:w="7371"/>
      </w:tblGrid>
      <w:tr w:rsidR="00767CFB" w:rsidRPr="00185B64" w:rsidTr="0011669E">
        <w:trPr>
          <w:tblHeader/>
        </w:trPr>
        <w:tc>
          <w:tcPr>
            <w:tcW w:w="9214" w:type="dxa"/>
            <w:gridSpan w:val="2"/>
            <w:shd w:val="clear" w:color="auto" w:fill="008A00" w:themeFill="background2"/>
          </w:tcPr>
          <w:p w:rsidR="00767CFB" w:rsidRPr="00185B64" w:rsidRDefault="00767CFB" w:rsidP="00DB240F">
            <w:pPr>
              <w:pStyle w:val="Nina"/>
              <w:spacing w:after="40"/>
              <w:contextualSpacing w:val="0"/>
            </w:pPr>
            <w:r w:rsidRPr="00185B64">
              <w:t>Administrative attributes</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Source</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Non-Admitted Care Advisory Working Group (NACAWG)</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created</w:t>
            </w:r>
          </w:p>
        </w:tc>
        <w:tc>
          <w:tcPr>
            <w:tcW w:w="7371" w:type="dxa"/>
          </w:tcPr>
          <w:p w:rsidR="00767CFB" w:rsidRPr="00632669" w:rsidRDefault="00767CFB" w:rsidP="00DB240F">
            <w:pPr>
              <w:spacing w:before="60" w:after="40"/>
              <w:rPr>
                <w:rFonts w:ascii="Arial" w:hAnsi="Arial" w:cs="Arial"/>
                <w:sz w:val="18"/>
                <w:szCs w:val="18"/>
              </w:rPr>
            </w:pPr>
            <w:r w:rsidRPr="00632669">
              <w:rPr>
                <w:rFonts w:ascii="Arial" w:hAnsi="Arial" w:cs="Arial"/>
                <w:sz w:val="18"/>
                <w:szCs w:val="18"/>
              </w:rPr>
              <w:t>12/09/2012</w:t>
            </w: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Date last updated</w:t>
            </w:r>
          </w:p>
        </w:tc>
        <w:tc>
          <w:tcPr>
            <w:tcW w:w="7371" w:type="dxa"/>
          </w:tcPr>
          <w:p w:rsidR="00767CFB" w:rsidRPr="00632669" w:rsidRDefault="00767CFB" w:rsidP="00DB240F">
            <w:pPr>
              <w:spacing w:before="60" w:after="40"/>
              <w:rPr>
                <w:rFonts w:ascii="Arial" w:hAnsi="Arial" w:cs="Arial"/>
                <w:sz w:val="18"/>
                <w:szCs w:val="18"/>
              </w:rPr>
            </w:pPr>
          </w:p>
        </w:tc>
      </w:tr>
      <w:tr w:rsidR="00767CFB" w:rsidRPr="00185B64" w:rsidTr="0011669E">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Update source</w:t>
            </w:r>
          </w:p>
        </w:tc>
        <w:tc>
          <w:tcPr>
            <w:tcW w:w="7371" w:type="dxa"/>
          </w:tcPr>
          <w:p w:rsidR="00767CFB" w:rsidRPr="00632669" w:rsidRDefault="00767CFB" w:rsidP="00DB240F">
            <w:pPr>
              <w:spacing w:before="60" w:after="40"/>
              <w:rPr>
                <w:rFonts w:ascii="Arial" w:hAnsi="Arial" w:cs="Arial"/>
                <w:sz w:val="18"/>
                <w:szCs w:val="18"/>
              </w:rPr>
            </w:pPr>
          </w:p>
        </w:tc>
      </w:tr>
      <w:tr w:rsidR="00767CFB" w:rsidRPr="00A7384C" w:rsidTr="0011669E">
        <w:trPr>
          <w:trHeight w:val="85"/>
        </w:trPr>
        <w:tc>
          <w:tcPr>
            <w:tcW w:w="1843" w:type="dxa"/>
          </w:tcPr>
          <w:p w:rsidR="00767CFB" w:rsidRPr="00632669" w:rsidRDefault="00767CFB" w:rsidP="00DB240F">
            <w:pPr>
              <w:spacing w:before="60" w:after="40"/>
              <w:jc w:val="right"/>
              <w:rPr>
                <w:rFonts w:ascii="Arial" w:hAnsi="Arial" w:cs="Arial"/>
                <w:b/>
                <w:sz w:val="18"/>
                <w:szCs w:val="18"/>
              </w:rPr>
            </w:pPr>
            <w:r w:rsidRPr="00632669">
              <w:rPr>
                <w:rFonts w:ascii="Arial" w:hAnsi="Arial" w:cs="Arial"/>
                <w:b/>
                <w:sz w:val="18"/>
                <w:szCs w:val="18"/>
              </w:rPr>
              <w:t>Reference material</w:t>
            </w:r>
          </w:p>
        </w:tc>
        <w:tc>
          <w:tcPr>
            <w:tcW w:w="7371" w:type="dxa"/>
          </w:tcPr>
          <w:p w:rsidR="00767CFB" w:rsidRPr="00632669" w:rsidRDefault="00767CFB" w:rsidP="00DB240F">
            <w:pPr>
              <w:spacing w:before="60" w:after="40"/>
              <w:rPr>
                <w:rFonts w:ascii="Arial" w:hAnsi="Arial" w:cs="Arial"/>
                <w:sz w:val="18"/>
                <w:szCs w:val="18"/>
              </w:rPr>
            </w:pPr>
          </w:p>
        </w:tc>
      </w:tr>
    </w:tbl>
    <w:p w:rsidR="004C7C46" w:rsidRPr="000624F6" w:rsidRDefault="004C7C46" w:rsidP="000624F6">
      <w:r w:rsidRPr="00EC7CA3">
        <w:br w:type="page"/>
      </w:r>
    </w:p>
    <w:p w:rsidR="00E713DA" w:rsidRDefault="00E713DA" w:rsidP="00DB240F">
      <w:pPr>
        <w:pStyle w:val="Heading3"/>
        <w:spacing w:before="60" w:line="240" w:lineRule="auto"/>
        <w:rPr>
          <w:rFonts w:ascii="Arial" w:hAnsi="Arial" w:cs="Arial"/>
          <w:i/>
          <w:color w:val="58585A"/>
          <w:sz w:val="18"/>
          <w:szCs w:val="18"/>
        </w:rPr>
      </w:pPr>
      <w:bookmarkStart w:id="621" w:name="_Toc344907809"/>
      <w:bookmarkStart w:id="622" w:name="_Toc366768516"/>
      <w:bookmarkStart w:id="623" w:name="_Toc441239245"/>
      <w:r w:rsidRPr="00A7384C">
        <w:t>40.43 Hepatobiliary</w:t>
      </w:r>
      <w:bookmarkEnd w:id="621"/>
      <w:bookmarkEnd w:id="622"/>
      <w:bookmarkEnd w:id="623"/>
    </w:p>
    <w:p w:rsidR="00E713DA" w:rsidRPr="00A62301" w:rsidRDefault="00E713DA" w:rsidP="00DB240F">
      <w:pPr>
        <w:spacing w:before="60" w:after="40" w:line="240" w:lineRule="auto"/>
        <w:rPr>
          <w:rFonts w:ascii="Arial" w:hAnsi="Arial" w:cs="Arial"/>
          <w:i/>
          <w:color w:val="58585A"/>
          <w:sz w:val="2"/>
          <w:szCs w:val="2"/>
        </w:rPr>
      </w:pPr>
    </w:p>
    <w:tbl>
      <w:tblPr>
        <w:tblStyle w:val="TableGrid"/>
        <w:tblW w:w="9214" w:type="dxa"/>
        <w:tblInd w:w="108" w:type="dxa"/>
        <w:tblLook w:val="04A0" w:firstRow="1" w:lastRow="0" w:firstColumn="1" w:lastColumn="0" w:noHBand="0" w:noVBand="1"/>
        <w:tblDescription w:val="class 40.43 table outlines identifying attributes for Hepatobiliary"/>
      </w:tblPr>
      <w:tblGrid>
        <w:gridCol w:w="1843"/>
        <w:gridCol w:w="7371"/>
      </w:tblGrid>
      <w:tr w:rsidR="00E713DA" w:rsidRPr="00185B64" w:rsidTr="0011669E">
        <w:trPr>
          <w:tblHeader/>
        </w:trPr>
        <w:tc>
          <w:tcPr>
            <w:tcW w:w="9214" w:type="dxa"/>
            <w:gridSpan w:val="2"/>
            <w:shd w:val="clear" w:color="auto" w:fill="008A00" w:themeFill="background2"/>
          </w:tcPr>
          <w:p w:rsidR="00E713DA" w:rsidRPr="00185B64" w:rsidRDefault="00E713DA" w:rsidP="00DB240F">
            <w:pPr>
              <w:pStyle w:val="Nina"/>
              <w:spacing w:after="40"/>
              <w:contextualSpacing w:val="0"/>
            </w:pPr>
            <w:r w:rsidRPr="00185B64">
              <w:t>Identifying attributes</w:t>
            </w:r>
          </w:p>
        </w:tc>
      </w:tr>
      <w:tr w:rsidR="00E713DA" w:rsidRPr="00185B64" w:rsidTr="0011669E">
        <w:tc>
          <w:tcPr>
            <w:tcW w:w="1843" w:type="dxa"/>
          </w:tcPr>
          <w:p w:rsidR="00E713DA" w:rsidRPr="00632669" w:rsidRDefault="00E713DA" w:rsidP="00DB240F">
            <w:pPr>
              <w:spacing w:before="60" w:after="40"/>
              <w:jc w:val="right"/>
              <w:rPr>
                <w:rFonts w:ascii="Arial" w:hAnsi="Arial" w:cs="Arial"/>
                <w:sz w:val="18"/>
                <w:szCs w:val="18"/>
              </w:rPr>
            </w:pPr>
            <w:r w:rsidRPr="00632669">
              <w:rPr>
                <w:rFonts w:ascii="Arial" w:hAnsi="Arial" w:cs="Arial"/>
                <w:sz w:val="18"/>
                <w:szCs w:val="18"/>
              </w:rPr>
              <w:br w:type="page"/>
            </w:r>
            <w:r w:rsidRPr="00632669">
              <w:rPr>
                <w:rFonts w:ascii="Arial" w:hAnsi="Arial" w:cs="Arial"/>
                <w:b/>
                <w:sz w:val="18"/>
                <w:szCs w:val="18"/>
              </w:rPr>
              <w:t>Number</w:t>
            </w:r>
          </w:p>
        </w:tc>
        <w:tc>
          <w:tcPr>
            <w:tcW w:w="7371" w:type="dxa"/>
          </w:tcPr>
          <w:p w:rsidR="00E713DA" w:rsidRPr="00632669" w:rsidRDefault="00E713DA" w:rsidP="00DB240F">
            <w:pPr>
              <w:spacing w:before="60" w:after="40"/>
              <w:rPr>
                <w:rFonts w:ascii="Arial" w:hAnsi="Arial" w:cs="Arial"/>
                <w:sz w:val="18"/>
                <w:szCs w:val="18"/>
              </w:rPr>
            </w:pPr>
            <w:r w:rsidRPr="00632669">
              <w:rPr>
                <w:rFonts w:ascii="Arial" w:hAnsi="Arial" w:cs="Arial"/>
                <w:sz w:val="18"/>
                <w:szCs w:val="18"/>
              </w:rPr>
              <w:t xml:space="preserve">40.43 </w:t>
            </w:r>
          </w:p>
        </w:tc>
      </w:tr>
      <w:tr w:rsidR="00E713DA" w:rsidRPr="00185B64" w:rsidTr="0011669E">
        <w:tc>
          <w:tcPr>
            <w:tcW w:w="1843" w:type="dxa"/>
          </w:tcPr>
          <w:p w:rsidR="00E713DA" w:rsidRPr="00632669" w:rsidRDefault="00E713DA" w:rsidP="00DB240F">
            <w:pPr>
              <w:spacing w:before="60" w:after="40"/>
              <w:jc w:val="right"/>
              <w:rPr>
                <w:rFonts w:ascii="Arial" w:hAnsi="Arial" w:cs="Arial"/>
                <w:b/>
                <w:sz w:val="18"/>
                <w:szCs w:val="18"/>
              </w:rPr>
            </w:pPr>
            <w:r w:rsidRPr="00632669">
              <w:rPr>
                <w:rFonts w:ascii="Arial" w:hAnsi="Arial" w:cs="Arial"/>
                <w:b/>
                <w:sz w:val="18"/>
                <w:szCs w:val="18"/>
              </w:rPr>
              <w:t>Name</w:t>
            </w:r>
          </w:p>
        </w:tc>
        <w:tc>
          <w:tcPr>
            <w:tcW w:w="7371" w:type="dxa"/>
          </w:tcPr>
          <w:p w:rsidR="00E713DA" w:rsidRPr="00632669" w:rsidRDefault="00E713DA" w:rsidP="00DB240F">
            <w:pPr>
              <w:spacing w:before="60" w:after="40"/>
              <w:rPr>
                <w:rFonts w:ascii="Arial" w:hAnsi="Arial" w:cs="Arial"/>
                <w:sz w:val="18"/>
                <w:szCs w:val="18"/>
              </w:rPr>
            </w:pPr>
            <w:r w:rsidRPr="00632669">
              <w:rPr>
                <w:rFonts w:ascii="Arial" w:hAnsi="Arial" w:cs="Arial"/>
                <w:sz w:val="18"/>
                <w:szCs w:val="18"/>
              </w:rPr>
              <w:t>Hepatobiliary</w:t>
            </w:r>
          </w:p>
        </w:tc>
      </w:tr>
      <w:tr w:rsidR="00E713DA" w:rsidRPr="00185B64" w:rsidTr="0011669E">
        <w:tc>
          <w:tcPr>
            <w:tcW w:w="1843" w:type="dxa"/>
          </w:tcPr>
          <w:p w:rsidR="00E713DA" w:rsidRPr="00632669" w:rsidRDefault="00E713DA" w:rsidP="00DB240F">
            <w:pPr>
              <w:spacing w:before="60" w:after="40"/>
              <w:jc w:val="right"/>
              <w:rPr>
                <w:rFonts w:ascii="Arial" w:hAnsi="Arial" w:cs="Arial"/>
                <w:b/>
                <w:sz w:val="18"/>
                <w:szCs w:val="18"/>
              </w:rPr>
            </w:pPr>
            <w:r w:rsidRPr="00632669">
              <w:rPr>
                <w:rFonts w:ascii="Arial" w:hAnsi="Arial" w:cs="Arial"/>
                <w:b/>
                <w:sz w:val="18"/>
                <w:szCs w:val="18"/>
              </w:rPr>
              <w:t>Category</w:t>
            </w:r>
          </w:p>
        </w:tc>
        <w:tc>
          <w:tcPr>
            <w:tcW w:w="7371" w:type="dxa"/>
          </w:tcPr>
          <w:p w:rsidR="00E713DA" w:rsidRPr="00632669" w:rsidRDefault="00E713DA" w:rsidP="00DB240F">
            <w:pPr>
              <w:spacing w:before="60" w:after="40"/>
              <w:rPr>
                <w:rFonts w:ascii="Arial" w:hAnsi="Arial" w:cs="Arial"/>
                <w:sz w:val="18"/>
                <w:szCs w:val="18"/>
              </w:rPr>
            </w:pPr>
            <w:r w:rsidRPr="00632669">
              <w:rPr>
                <w:rFonts w:ascii="Arial" w:hAnsi="Arial" w:cs="Arial"/>
                <w:sz w:val="18"/>
                <w:szCs w:val="18"/>
              </w:rPr>
              <w:t>Allied health and/or clinical nurse specialist interventions</w:t>
            </w:r>
          </w:p>
        </w:tc>
      </w:tr>
      <w:tr w:rsidR="00E713DA" w:rsidRPr="00185B64" w:rsidTr="0011669E">
        <w:tc>
          <w:tcPr>
            <w:tcW w:w="1843" w:type="dxa"/>
          </w:tcPr>
          <w:p w:rsidR="00E713DA" w:rsidRPr="00632669" w:rsidRDefault="00E713DA" w:rsidP="00DB240F">
            <w:pPr>
              <w:spacing w:before="60" w:after="40"/>
              <w:jc w:val="right"/>
              <w:rPr>
                <w:rFonts w:ascii="Arial" w:hAnsi="Arial" w:cs="Arial"/>
                <w:b/>
                <w:sz w:val="18"/>
                <w:szCs w:val="18"/>
              </w:rPr>
            </w:pPr>
            <w:r w:rsidRPr="00632669">
              <w:rPr>
                <w:rFonts w:ascii="Arial" w:hAnsi="Arial" w:cs="Arial"/>
                <w:b/>
                <w:sz w:val="18"/>
                <w:szCs w:val="18"/>
              </w:rPr>
              <w:t>Affected body part</w:t>
            </w:r>
          </w:p>
        </w:tc>
        <w:tc>
          <w:tcPr>
            <w:tcW w:w="7371" w:type="dxa"/>
          </w:tcPr>
          <w:p w:rsidR="00E713DA" w:rsidRPr="00632669" w:rsidRDefault="00E713DA" w:rsidP="00DB240F">
            <w:pPr>
              <w:spacing w:before="60" w:after="40"/>
              <w:rPr>
                <w:rFonts w:ascii="Arial" w:hAnsi="Arial" w:cs="Arial"/>
                <w:sz w:val="18"/>
                <w:szCs w:val="18"/>
              </w:rPr>
            </w:pPr>
            <w:r w:rsidRPr="00632669">
              <w:rPr>
                <w:rFonts w:ascii="Arial" w:hAnsi="Arial" w:cs="Arial"/>
                <w:sz w:val="18"/>
                <w:szCs w:val="18"/>
              </w:rPr>
              <w:t>MDC 07 Diseases and disorders of the hepatobiliary system and pancreas</w:t>
            </w:r>
          </w:p>
        </w:tc>
      </w:tr>
      <w:tr w:rsidR="00E713DA" w:rsidRPr="00185B64" w:rsidTr="0011669E">
        <w:tc>
          <w:tcPr>
            <w:tcW w:w="1843" w:type="dxa"/>
          </w:tcPr>
          <w:p w:rsidR="00E713DA" w:rsidRPr="00632669" w:rsidRDefault="00E713DA" w:rsidP="00DB240F">
            <w:pPr>
              <w:spacing w:before="60" w:after="40"/>
              <w:jc w:val="right"/>
              <w:rPr>
                <w:rFonts w:ascii="Arial" w:hAnsi="Arial" w:cs="Arial"/>
                <w:b/>
                <w:sz w:val="18"/>
                <w:szCs w:val="18"/>
              </w:rPr>
            </w:pPr>
            <w:r w:rsidRPr="00632669">
              <w:rPr>
                <w:rFonts w:ascii="Arial" w:hAnsi="Arial" w:cs="Arial"/>
                <w:b/>
                <w:sz w:val="18"/>
                <w:szCs w:val="18"/>
              </w:rPr>
              <w:t xml:space="preserve"> Usual provider </w:t>
            </w:r>
          </w:p>
        </w:tc>
        <w:tc>
          <w:tcPr>
            <w:tcW w:w="7371" w:type="dxa"/>
          </w:tcPr>
          <w:p w:rsidR="00E713DA" w:rsidRPr="00632669" w:rsidRDefault="00E713DA" w:rsidP="00DB240F">
            <w:pPr>
              <w:spacing w:before="60" w:after="40"/>
              <w:rPr>
                <w:rFonts w:ascii="Arial" w:hAnsi="Arial" w:cs="Arial"/>
                <w:sz w:val="18"/>
                <w:szCs w:val="18"/>
              </w:rPr>
            </w:pPr>
            <w:r w:rsidRPr="00632669">
              <w:rPr>
                <w:rFonts w:ascii="Arial" w:hAnsi="Arial" w:cs="Arial"/>
                <w:sz w:val="18"/>
                <w:szCs w:val="18"/>
              </w:rPr>
              <w:t>Allied health/clinical nurse specialist</w:t>
            </w:r>
          </w:p>
        </w:tc>
      </w:tr>
      <w:tr w:rsidR="00E713DA" w:rsidRPr="00185B64" w:rsidTr="0011669E">
        <w:tc>
          <w:tcPr>
            <w:tcW w:w="1843" w:type="dxa"/>
          </w:tcPr>
          <w:p w:rsidR="00E713DA" w:rsidRPr="00632669" w:rsidRDefault="00E713DA" w:rsidP="00DB240F">
            <w:pPr>
              <w:spacing w:before="60" w:after="40"/>
              <w:jc w:val="right"/>
              <w:rPr>
                <w:rFonts w:ascii="Arial" w:hAnsi="Arial" w:cs="Arial"/>
                <w:b/>
                <w:sz w:val="18"/>
                <w:szCs w:val="18"/>
              </w:rPr>
            </w:pPr>
            <w:r w:rsidRPr="00632669">
              <w:rPr>
                <w:rFonts w:ascii="Arial" w:hAnsi="Arial" w:cs="Arial"/>
                <w:b/>
                <w:sz w:val="18"/>
                <w:szCs w:val="18"/>
              </w:rPr>
              <w:t>Definition of service</w:t>
            </w:r>
          </w:p>
        </w:tc>
        <w:tc>
          <w:tcPr>
            <w:tcW w:w="7371" w:type="dxa"/>
          </w:tcPr>
          <w:p w:rsidR="00E713DA" w:rsidRPr="00632669" w:rsidRDefault="00E713DA" w:rsidP="00DB240F">
            <w:pPr>
              <w:spacing w:before="60" w:after="40"/>
              <w:rPr>
                <w:rFonts w:ascii="Arial" w:hAnsi="Arial" w:cs="Arial"/>
                <w:sz w:val="18"/>
                <w:szCs w:val="18"/>
              </w:rPr>
            </w:pPr>
            <w:r w:rsidRPr="00632669">
              <w:rPr>
                <w:rFonts w:ascii="Arial" w:hAnsi="Arial" w:cs="Arial"/>
                <w:sz w:val="18"/>
                <w:szCs w:val="18"/>
              </w:rPr>
              <w:t>Treatment of diseases pertaining to the liver and biliary system including hepatic, biliary and pancreatic surgery, and the management of liver and bile duct trauma as required.</w:t>
            </w:r>
          </w:p>
        </w:tc>
      </w:tr>
    </w:tbl>
    <w:p w:rsidR="00E713DA" w:rsidRPr="003752F1" w:rsidRDefault="00E713DA" w:rsidP="00941D72">
      <w:pPr>
        <w:rPr>
          <w:sz w:val="2"/>
          <w:szCs w:val="2"/>
        </w:rPr>
      </w:pPr>
    </w:p>
    <w:tbl>
      <w:tblPr>
        <w:tblStyle w:val="TableGrid"/>
        <w:tblW w:w="9214" w:type="dxa"/>
        <w:tblInd w:w="108" w:type="dxa"/>
        <w:tblLook w:val="04A0" w:firstRow="1" w:lastRow="0" w:firstColumn="1" w:lastColumn="0" w:noHBand="0" w:noVBand="1"/>
        <w:tblDescription w:val="class 40.43 table outlines administrative attributes for Hepatobiliary"/>
      </w:tblPr>
      <w:tblGrid>
        <w:gridCol w:w="1843"/>
        <w:gridCol w:w="7371"/>
      </w:tblGrid>
      <w:tr w:rsidR="00E713DA" w:rsidRPr="00185B64" w:rsidTr="0011669E">
        <w:trPr>
          <w:tblHeader/>
        </w:trPr>
        <w:tc>
          <w:tcPr>
            <w:tcW w:w="9214" w:type="dxa"/>
            <w:gridSpan w:val="2"/>
            <w:shd w:val="clear" w:color="auto" w:fill="008A00" w:themeFill="background2"/>
          </w:tcPr>
          <w:p w:rsidR="00E713DA" w:rsidRPr="00185B64" w:rsidRDefault="00E713DA" w:rsidP="00DB240F">
            <w:pPr>
              <w:pStyle w:val="Nina"/>
              <w:spacing w:after="40"/>
              <w:contextualSpacing w:val="0"/>
              <w:rPr>
                <w:i/>
              </w:rPr>
            </w:pPr>
            <w:r>
              <w:t>Guide for use</w:t>
            </w:r>
          </w:p>
        </w:tc>
      </w:tr>
      <w:tr w:rsidR="00F81CB4" w:rsidRPr="00F31588" w:rsidTr="0011669E">
        <w:tc>
          <w:tcPr>
            <w:tcW w:w="1843" w:type="dxa"/>
          </w:tcPr>
          <w:p w:rsidR="00F81CB4" w:rsidRPr="00632669" w:rsidRDefault="00F81CB4" w:rsidP="00DB240F">
            <w:pPr>
              <w:spacing w:before="60" w:after="40"/>
              <w:jc w:val="right"/>
              <w:rPr>
                <w:rFonts w:ascii="Arial" w:hAnsi="Arial" w:cs="Arial"/>
                <w:b/>
                <w:sz w:val="18"/>
                <w:szCs w:val="18"/>
              </w:rPr>
            </w:pPr>
            <w:r w:rsidRPr="00632669">
              <w:rPr>
                <w:rFonts w:ascii="Arial" w:hAnsi="Arial" w:cs="Arial"/>
                <w:b/>
                <w:sz w:val="18"/>
                <w:szCs w:val="18"/>
              </w:rPr>
              <w:t>Activity</w:t>
            </w:r>
          </w:p>
        </w:tc>
        <w:tc>
          <w:tcPr>
            <w:tcW w:w="7371" w:type="dxa"/>
          </w:tcPr>
          <w:p w:rsidR="00F81CB4" w:rsidRPr="00632669" w:rsidRDefault="00F81CB4" w:rsidP="00DB240F">
            <w:pPr>
              <w:spacing w:before="60" w:after="40"/>
              <w:rPr>
                <w:rFonts w:ascii="Arial" w:hAnsi="Arial" w:cs="Arial"/>
                <w:sz w:val="18"/>
                <w:szCs w:val="18"/>
              </w:rPr>
            </w:pPr>
            <w:r w:rsidRPr="00632669">
              <w:rPr>
                <w:rFonts w:ascii="Arial" w:hAnsi="Arial" w:cs="Arial"/>
                <w:i/>
                <w:sz w:val="18"/>
                <w:szCs w:val="18"/>
              </w:rPr>
              <w:t>Inclusions</w:t>
            </w:r>
            <w:r w:rsidRPr="00632669">
              <w:rPr>
                <w:rFonts w:ascii="Arial" w:hAnsi="Arial" w:cs="Arial"/>
                <w:sz w:val="18"/>
                <w:szCs w:val="18"/>
              </w:rPr>
              <w:t>:</w:t>
            </w:r>
          </w:p>
          <w:p w:rsidR="00F81CB4" w:rsidRPr="00632669" w:rsidRDefault="00F81CB4" w:rsidP="00DB240F">
            <w:pPr>
              <w:spacing w:before="60" w:after="40"/>
              <w:rPr>
                <w:rFonts w:ascii="Arial" w:hAnsi="Arial" w:cs="Arial"/>
                <w:sz w:val="18"/>
                <w:szCs w:val="18"/>
              </w:rPr>
            </w:pPr>
            <w:r w:rsidRPr="00632669">
              <w:rPr>
                <w:rFonts w:ascii="Arial" w:hAnsi="Arial" w:cs="Arial"/>
                <w:sz w:val="18"/>
                <w:szCs w:val="18"/>
              </w:rPr>
              <w:t>Consultation on the following services:</w:t>
            </w:r>
          </w:p>
          <w:p w:rsidR="00F81CB4" w:rsidRPr="00632669" w:rsidRDefault="00B5413C" w:rsidP="0016436D">
            <w:pPr>
              <w:numPr>
                <w:ilvl w:val="0"/>
                <w:numId w:val="115"/>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treatment of liver and biliary conditions</w:t>
            </w:r>
          </w:p>
          <w:p w:rsidR="00F81CB4" w:rsidRPr="00632669" w:rsidRDefault="00B5413C" w:rsidP="0016436D">
            <w:pPr>
              <w:numPr>
                <w:ilvl w:val="0"/>
                <w:numId w:val="115"/>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treatment and maintenance of alcoholic hepatitis</w:t>
            </w:r>
          </w:p>
          <w:p w:rsidR="00F81CB4" w:rsidRPr="00632669" w:rsidRDefault="00B5413C" w:rsidP="0016436D">
            <w:pPr>
              <w:numPr>
                <w:ilvl w:val="0"/>
                <w:numId w:val="115"/>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pre-/post-liver resection consultations</w:t>
            </w:r>
          </w:p>
          <w:p w:rsidR="00F81CB4" w:rsidRPr="00632669" w:rsidRDefault="00B5413C" w:rsidP="0016436D">
            <w:pPr>
              <w:numPr>
                <w:ilvl w:val="0"/>
                <w:numId w:val="115"/>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pre-/post-biliary reconstruction consultation</w:t>
            </w:r>
          </w:p>
          <w:p w:rsidR="00F81CB4" w:rsidRPr="00632669" w:rsidRDefault="00B5413C" w:rsidP="0016436D">
            <w:pPr>
              <w:numPr>
                <w:ilvl w:val="0"/>
                <w:numId w:val="115"/>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pre-/post-distal pancreatectomy consultation</w:t>
            </w:r>
          </w:p>
          <w:p w:rsidR="00F81CB4" w:rsidRPr="00632669" w:rsidRDefault="00B5413C" w:rsidP="0016436D">
            <w:pPr>
              <w:numPr>
                <w:ilvl w:val="0"/>
                <w:numId w:val="115"/>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other hepatobiliary procedures as required</w:t>
            </w:r>
          </w:p>
          <w:p w:rsidR="00F81CB4" w:rsidRPr="00632669" w:rsidRDefault="00B5413C" w:rsidP="0016436D">
            <w:pPr>
              <w:numPr>
                <w:ilvl w:val="0"/>
                <w:numId w:val="115"/>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care for liver transplant patients and administering prescribed medications, monitoring and observations</w:t>
            </w:r>
          </w:p>
          <w:p w:rsidR="00F81CB4" w:rsidRPr="00632669" w:rsidRDefault="00F81CB4" w:rsidP="00DB240F">
            <w:pPr>
              <w:spacing w:before="60" w:after="40"/>
              <w:rPr>
                <w:rFonts w:ascii="Arial" w:hAnsi="Arial" w:cs="Arial"/>
                <w:sz w:val="18"/>
                <w:szCs w:val="18"/>
              </w:rPr>
            </w:pPr>
            <w:r w:rsidRPr="00632669">
              <w:rPr>
                <w:rFonts w:ascii="Arial" w:hAnsi="Arial" w:cs="Arial"/>
                <w:i/>
                <w:sz w:val="18"/>
                <w:szCs w:val="18"/>
              </w:rPr>
              <w:t>Exclusions</w:t>
            </w:r>
            <w:r w:rsidRPr="00632669">
              <w:rPr>
                <w:rFonts w:ascii="Arial" w:hAnsi="Arial" w:cs="Arial"/>
                <w:sz w:val="18"/>
                <w:szCs w:val="18"/>
              </w:rPr>
              <w:t>:</w:t>
            </w:r>
          </w:p>
          <w:p w:rsidR="00F81CB4" w:rsidRPr="00632669" w:rsidRDefault="00B5413C" w:rsidP="0016436D">
            <w:pPr>
              <w:numPr>
                <w:ilvl w:val="0"/>
                <w:numId w:val="116"/>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transplant clinic (20.01)</w:t>
            </w:r>
          </w:p>
          <w:p w:rsidR="00F81CB4" w:rsidRPr="00632669" w:rsidRDefault="00B5413C" w:rsidP="0016436D">
            <w:pPr>
              <w:numPr>
                <w:ilvl w:val="0"/>
                <w:numId w:val="116"/>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management of liver disorders in medical gastroenterology clinic (20.25)</w:t>
            </w:r>
          </w:p>
          <w:p w:rsidR="00F81CB4" w:rsidRPr="00632669" w:rsidRDefault="00B5413C" w:rsidP="0016436D">
            <w:pPr>
              <w:numPr>
                <w:ilvl w:val="0"/>
                <w:numId w:val="116"/>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management of liver disorders in medical hepatobiliary clinic (20.26)</w:t>
            </w:r>
          </w:p>
          <w:p w:rsidR="00F81CB4" w:rsidRPr="00632669" w:rsidRDefault="00B5413C" w:rsidP="0016436D">
            <w:pPr>
              <w:numPr>
                <w:ilvl w:val="0"/>
                <w:numId w:val="116"/>
              </w:numPr>
              <w:spacing w:before="60" w:after="40"/>
              <w:ind w:left="743" w:hanging="430"/>
              <w:rPr>
                <w:rFonts w:ascii="Arial" w:hAnsi="Arial" w:cs="Arial"/>
                <w:sz w:val="18"/>
                <w:szCs w:val="18"/>
              </w:rPr>
            </w:pPr>
            <w:r>
              <w:rPr>
                <w:rFonts w:ascii="Arial" w:hAnsi="Arial" w:cs="Arial"/>
                <w:sz w:val="18"/>
                <w:szCs w:val="18"/>
              </w:rPr>
              <w:tab/>
            </w:r>
            <w:r w:rsidR="00F81CB4" w:rsidRPr="00632669">
              <w:rPr>
                <w:rFonts w:ascii="Arial" w:hAnsi="Arial" w:cs="Arial"/>
                <w:sz w:val="18"/>
                <w:szCs w:val="18"/>
              </w:rPr>
              <w:t>management of gastroenterology disorders in allied health/clinical nurse specialist gastroenterology clinic (40.41)</w:t>
            </w:r>
          </w:p>
        </w:tc>
      </w:tr>
      <w:tr w:rsidR="00F81CB4" w:rsidRPr="00185B64" w:rsidTr="0011669E">
        <w:tc>
          <w:tcPr>
            <w:tcW w:w="1843" w:type="dxa"/>
          </w:tcPr>
          <w:p w:rsidR="00F81CB4" w:rsidRPr="00632669" w:rsidRDefault="00F81CB4" w:rsidP="00DB240F">
            <w:pPr>
              <w:spacing w:before="60" w:after="40"/>
              <w:jc w:val="right"/>
              <w:rPr>
                <w:rFonts w:ascii="Arial" w:hAnsi="Arial" w:cs="Arial"/>
                <w:b/>
                <w:sz w:val="18"/>
                <w:szCs w:val="18"/>
              </w:rPr>
            </w:pPr>
            <w:r w:rsidRPr="00632669">
              <w:rPr>
                <w:rFonts w:ascii="Arial" w:hAnsi="Arial" w:cs="Arial"/>
                <w:b/>
                <w:sz w:val="18"/>
                <w:szCs w:val="18"/>
              </w:rPr>
              <w:t>Conditions</w:t>
            </w:r>
          </w:p>
        </w:tc>
        <w:tc>
          <w:tcPr>
            <w:tcW w:w="7371" w:type="dxa"/>
          </w:tcPr>
          <w:p w:rsidR="00F81CB4" w:rsidRPr="00632669" w:rsidRDefault="00F81CB4" w:rsidP="00DB240F">
            <w:pPr>
              <w:spacing w:before="60" w:after="40"/>
              <w:rPr>
                <w:rFonts w:ascii="Arial" w:hAnsi="Arial" w:cs="Arial"/>
                <w:sz w:val="18"/>
                <w:szCs w:val="18"/>
              </w:rPr>
            </w:pPr>
          </w:p>
        </w:tc>
      </w:tr>
      <w:tr w:rsidR="00F81CB4" w:rsidRPr="00185B64" w:rsidTr="0011669E">
        <w:trPr>
          <w:trHeight w:val="193"/>
        </w:trPr>
        <w:tc>
          <w:tcPr>
            <w:tcW w:w="1843" w:type="dxa"/>
          </w:tcPr>
          <w:p w:rsidR="00F81CB4" w:rsidRPr="00632669" w:rsidRDefault="00F81CB4" w:rsidP="00DB240F">
            <w:pPr>
              <w:spacing w:before="60" w:after="40"/>
              <w:jc w:val="right"/>
              <w:rPr>
                <w:rFonts w:ascii="Arial" w:hAnsi="Arial" w:cs="Arial"/>
                <w:b/>
                <w:sz w:val="18"/>
                <w:szCs w:val="18"/>
              </w:rPr>
            </w:pPr>
            <w:r w:rsidRPr="00632669">
              <w:rPr>
                <w:rFonts w:ascii="Arial" w:hAnsi="Arial" w:cs="Arial"/>
                <w:b/>
                <w:sz w:val="18"/>
                <w:szCs w:val="18"/>
              </w:rPr>
              <w:t>Constraints</w:t>
            </w:r>
          </w:p>
        </w:tc>
        <w:tc>
          <w:tcPr>
            <w:tcW w:w="7371" w:type="dxa"/>
          </w:tcPr>
          <w:p w:rsidR="00F81CB4" w:rsidRPr="00632669" w:rsidRDefault="00F81CB4" w:rsidP="00DB240F">
            <w:pPr>
              <w:spacing w:before="60" w:after="40"/>
              <w:rPr>
                <w:rFonts w:ascii="Arial" w:hAnsi="Arial" w:cs="Arial"/>
                <w:sz w:val="18"/>
                <w:szCs w:val="18"/>
              </w:rPr>
            </w:pPr>
          </w:p>
        </w:tc>
      </w:tr>
    </w:tbl>
    <w:p w:rsidR="00E713DA" w:rsidRPr="003752F1" w:rsidRDefault="00E713DA" w:rsidP="00941D72">
      <w:pPr>
        <w:rPr>
          <w:sz w:val="2"/>
          <w:szCs w:val="2"/>
        </w:rPr>
      </w:pPr>
    </w:p>
    <w:tbl>
      <w:tblPr>
        <w:tblStyle w:val="TableGrid"/>
        <w:tblW w:w="9214" w:type="dxa"/>
        <w:tblInd w:w="108" w:type="dxa"/>
        <w:tblLayout w:type="fixed"/>
        <w:tblLook w:val="04A0" w:firstRow="1" w:lastRow="0" w:firstColumn="1" w:lastColumn="0" w:noHBand="0" w:noVBand="1"/>
        <w:tblDescription w:val="class 40.43 table outlines administrative attributes for Hepatobiliary"/>
      </w:tblPr>
      <w:tblGrid>
        <w:gridCol w:w="1843"/>
        <w:gridCol w:w="7371"/>
      </w:tblGrid>
      <w:tr w:rsidR="00E713DA" w:rsidRPr="00185B64" w:rsidTr="0011669E">
        <w:trPr>
          <w:tblHeader/>
        </w:trPr>
        <w:tc>
          <w:tcPr>
            <w:tcW w:w="9214" w:type="dxa"/>
            <w:gridSpan w:val="2"/>
            <w:shd w:val="clear" w:color="auto" w:fill="008A00" w:themeFill="background2"/>
          </w:tcPr>
          <w:p w:rsidR="00E713DA" w:rsidRPr="00185B64" w:rsidRDefault="00E713DA" w:rsidP="00DB240F">
            <w:pPr>
              <w:pStyle w:val="Nina"/>
              <w:spacing w:after="40"/>
              <w:contextualSpacing w:val="0"/>
            </w:pPr>
            <w:r w:rsidRPr="00185B64">
              <w:t>Administrative attributes</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23/10/2012</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F81CB4" w:rsidRPr="00135FC5" w:rsidRDefault="00F81CB4" w:rsidP="00DB240F">
            <w:pPr>
              <w:spacing w:before="60" w:after="40"/>
              <w:rPr>
                <w:rFonts w:ascii="Arial" w:hAnsi="Arial" w:cs="Arial"/>
                <w:sz w:val="18"/>
                <w:szCs w:val="18"/>
              </w:rPr>
            </w:pPr>
          </w:p>
        </w:tc>
      </w:tr>
      <w:tr w:rsidR="00F81CB4" w:rsidRPr="00A7384C" w:rsidTr="0011669E">
        <w:trPr>
          <w:trHeight w:val="85"/>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F81CB4" w:rsidRPr="00135FC5" w:rsidRDefault="00F81CB4" w:rsidP="00DB240F">
            <w:pPr>
              <w:spacing w:before="60" w:after="40"/>
              <w:rPr>
                <w:rFonts w:ascii="Arial" w:hAnsi="Arial" w:cs="Arial"/>
                <w:sz w:val="18"/>
                <w:szCs w:val="18"/>
              </w:rPr>
            </w:pPr>
          </w:p>
        </w:tc>
      </w:tr>
    </w:tbl>
    <w:p w:rsidR="004C7C46" w:rsidRPr="00DE0C4E" w:rsidRDefault="004C7C46" w:rsidP="00DE0C4E">
      <w:r w:rsidRPr="0070121C">
        <w:br w:type="page"/>
      </w:r>
    </w:p>
    <w:p w:rsidR="00F81CB4" w:rsidRDefault="00F81CB4" w:rsidP="00DB240F">
      <w:pPr>
        <w:pStyle w:val="Heading3"/>
        <w:spacing w:before="60" w:line="240" w:lineRule="auto"/>
        <w:rPr>
          <w:rFonts w:ascii="Arial" w:hAnsi="Arial" w:cs="Arial"/>
          <w:i/>
          <w:sz w:val="18"/>
          <w:szCs w:val="18"/>
        </w:rPr>
      </w:pPr>
      <w:bookmarkStart w:id="624" w:name="_Toc344907810"/>
      <w:bookmarkStart w:id="625" w:name="_Toc366768517"/>
      <w:bookmarkStart w:id="626" w:name="_Toc441239246"/>
      <w:r w:rsidRPr="00A7384C">
        <w:t>40.44 Orthopaedics</w:t>
      </w:r>
      <w:bookmarkEnd w:id="624"/>
      <w:bookmarkEnd w:id="625"/>
      <w:bookmarkEnd w:id="626"/>
    </w:p>
    <w:p w:rsidR="00F81CB4" w:rsidRPr="00A62301" w:rsidRDefault="00F81CB4" w:rsidP="00DB240F">
      <w:pPr>
        <w:spacing w:before="60" w:after="40" w:line="240" w:lineRule="auto"/>
        <w:rPr>
          <w:rFonts w:ascii="Arial" w:hAnsi="Arial" w:cs="Arial"/>
          <w:i/>
          <w:sz w:val="2"/>
          <w:szCs w:val="2"/>
        </w:rPr>
      </w:pPr>
    </w:p>
    <w:tbl>
      <w:tblPr>
        <w:tblStyle w:val="TableGrid"/>
        <w:tblW w:w="9214" w:type="dxa"/>
        <w:tblInd w:w="108" w:type="dxa"/>
        <w:tblLook w:val="04A0" w:firstRow="1" w:lastRow="0" w:firstColumn="1" w:lastColumn="0" w:noHBand="0" w:noVBand="1"/>
        <w:tblDescription w:val="class 40.44 table outlines identifying attributes for Orthopaedics"/>
      </w:tblPr>
      <w:tblGrid>
        <w:gridCol w:w="1843"/>
        <w:gridCol w:w="7371"/>
      </w:tblGrid>
      <w:tr w:rsidR="00F81CB4" w:rsidRPr="00185B64" w:rsidTr="0011669E">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Identifying attributes</w:t>
            </w:r>
          </w:p>
        </w:tc>
      </w:tr>
      <w:tr w:rsidR="00F81CB4" w:rsidRPr="00185B64" w:rsidTr="0011669E">
        <w:tc>
          <w:tcPr>
            <w:tcW w:w="1843" w:type="dxa"/>
          </w:tcPr>
          <w:p w:rsidR="00F81CB4" w:rsidRPr="00135FC5" w:rsidRDefault="00F81CB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40.44</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Orthopaedics</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MDC 08 Diseases and disorders of the musculoskeletal system and connective tissue</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health/clinical nurse specialist</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Consultation associated with musculoskeletal disorders, fractures, orthopaedic conditions and diseases of the joints, muscles and bones.</w:t>
            </w:r>
          </w:p>
        </w:tc>
      </w:tr>
    </w:tbl>
    <w:p w:rsidR="00F81CB4" w:rsidRPr="003752F1" w:rsidRDefault="00F81CB4" w:rsidP="00941D72">
      <w:pPr>
        <w:rPr>
          <w:sz w:val="2"/>
          <w:szCs w:val="2"/>
        </w:rPr>
      </w:pPr>
    </w:p>
    <w:tbl>
      <w:tblPr>
        <w:tblStyle w:val="TableGrid"/>
        <w:tblW w:w="9214" w:type="dxa"/>
        <w:tblInd w:w="108" w:type="dxa"/>
        <w:tblLook w:val="04A0" w:firstRow="1" w:lastRow="0" w:firstColumn="1" w:lastColumn="0" w:noHBand="0" w:noVBand="1"/>
        <w:tblDescription w:val="class 40.44 table outlines guide for use for Orthopaedics"/>
      </w:tblPr>
      <w:tblGrid>
        <w:gridCol w:w="1843"/>
        <w:gridCol w:w="7371"/>
      </w:tblGrid>
      <w:tr w:rsidR="00F81CB4" w:rsidRPr="00185B64" w:rsidTr="0011669E">
        <w:trPr>
          <w:tblHeader/>
        </w:trPr>
        <w:tc>
          <w:tcPr>
            <w:tcW w:w="9214" w:type="dxa"/>
            <w:gridSpan w:val="2"/>
            <w:shd w:val="clear" w:color="auto" w:fill="008A00" w:themeFill="background2"/>
          </w:tcPr>
          <w:p w:rsidR="00F81CB4" w:rsidRPr="00185B64" w:rsidRDefault="00F81CB4" w:rsidP="00DB240F">
            <w:pPr>
              <w:pStyle w:val="Nina"/>
              <w:spacing w:after="40"/>
              <w:contextualSpacing w:val="0"/>
              <w:rPr>
                <w:i/>
              </w:rPr>
            </w:pPr>
            <w:r>
              <w:t>Guide for use</w:t>
            </w:r>
          </w:p>
        </w:tc>
      </w:tr>
      <w:tr w:rsidR="00F81CB4" w:rsidRPr="00F31588"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F81CB4" w:rsidRPr="00135FC5" w:rsidRDefault="00F81CB4" w:rsidP="00912D1F">
            <w:pPr>
              <w:spacing w:after="40"/>
              <w:rPr>
                <w:rFonts w:ascii="Arial" w:hAnsi="Arial" w:cs="Arial"/>
                <w:sz w:val="18"/>
                <w:szCs w:val="18"/>
              </w:rPr>
            </w:pPr>
            <w:r w:rsidRPr="00135FC5">
              <w:rPr>
                <w:rFonts w:ascii="Arial" w:hAnsi="Arial" w:cs="Arial"/>
                <w:i/>
                <w:sz w:val="18"/>
                <w:szCs w:val="18"/>
              </w:rPr>
              <w:t>Inclusions</w:t>
            </w:r>
            <w:r w:rsidRPr="00135FC5">
              <w:rPr>
                <w:rFonts w:ascii="Arial" w:hAnsi="Arial" w:cs="Arial"/>
                <w:sz w:val="18"/>
                <w:szCs w:val="18"/>
              </w:rPr>
              <w:t>:</w:t>
            </w:r>
          </w:p>
          <w:p w:rsidR="00F81CB4" w:rsidRPr="00135FC5" w:rsidRDefault="00F81CB4" w:rsidP="008067FA">
            <w:pPr>
              <w:rPr>
                <w:rFonts w:ascii="Arial" w:hAnsi="Arial" w:cs="Arial"/>
                <w:sz w:val="18"/>
                <w:szCs w:val="18"/>
              </w:rPr>
            </w:pPr>
            <w:r w:rsidRPr="00135FC5">
              <w:rPr>
                <w:rFonts w:ascii="Arial" w:hAnsi="Arial" w:cs="Arial"/>
                <w:sz w:val="18"/>
                <w:szCs w:val="18"/>
              </w:rPr>
              <w:t>Consultations on the following services:</w:t>
            </w:r>
          </w:p>
          <w:p w:rsidR="00F81CB4" w:rsidRPr="00135FC5" w:rsidRDefault="00B5413C" w:rsidP="001451DC">
            <w:pPr>
              <w:numPr>
                <w:ilvl w:val="0"/>
                <w:numId w:val="117"/>
              </w:numPr>
              <w:ind w:left="743" w:hanging="431"/>
              <w:rPr>
                <w:rFonts w:ascii="Arial" w:hAnsi="Arial" w:cs="Arial"/>
                <w:sz w:val="18"/>
                <w:szCs w:val="18"/>
              </w:rPr>
            </w:pPr>
            <w:r>
              <w:rPr>
                <w:rFonts w:ascii="Arial" w:hAnsi="Arial" w:cs="Arial"/>
                <w:sz w:val="18"/>
                <w:szCs w:val="18"/>
              </w:rPr>
              <w:tab/>
            </w:r>
            <w:r w:rsidR="00F81CB4" w:rsidRPr="00135FC5">
              <w:rPr>
                <w:rFonts w:ascii="Arial" w:hAnsi="Arial" w:cs="Arial"/>
                <w:sz w:val="18"/>
                <w:szCs w:val="18"/>
              </w:rPr>
              <w:t>review and management of fractures</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pre- and post-joint replacement surgery treatment</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pre- and post-orthopaedic surgery treatment</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orthotic/orthopaedic treatment</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hand injury treatment</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sports injury treatment</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orthopaedic tumour removal</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pre- and post-amputation surgery</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 xml:space="preserve">back/spine (bone) treatment </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foot and ankle treatment</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provision of orthopaedic oncology treatment</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joint and soft tissue conditions</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arthritis</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 xml:space="preserve">musculoskeletal disorders </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connective tissue disease</w:t>
            </w:r>
          </w:p>
          <w:p w:rsidR="00F81CB4" w:rsidRPr="00135FC5" w:rsidRDefault="00B5413C" w:rsidP="0016436D">
            <w:pPr>
              <w:numPr>
                <w:ilvl w:val="0"/>
                <w:numId w:val="117"/>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auto-immune disease</w:t>
            </w:r>
          </w:p>
          <w:p w:rsidR="00F81CB4" w:rsidRPr="00135FC5" w:rsidRDefault="00F81CB4" w:rsidP="00912D1F">
            <w:pPr>
              <w:spacing w:before="120"/>
              <w:rPr>
                <w:rFonts w:ascii="Arial" w:hAnsi="Arial" w:cs="Arial"/>
                <w:sz w:val="18"/>
                <w:szCs w:val="18"/>
              </w:rPr>
            </w:pPr>
            <w:r w:rsidRPr="00135FC5">
              <w:rPr>
                <w:rFonts w:ascii="Arial" w:hAnsi="Arial" w:cs="Arial"/>
                <w:i/>
                <w:sz w:val="18"/>
                <w:szCs w:val="18"/>
              </w:rPr>
              <w:t>Exclusions</w:t>
            </w:r>
            <w:r w:rsidRPr="00135FC5">
              <w:rPr>
                <w:rFonts w:ascii="Arial" w:hAnsi="Arial" w:cs="Arial"/>
                <w:sz w:val="18"/>
                <w:szCs w:val="18"/>
              </w:rPr>
              <w:t>:</w:t>
            </w:r>
          </w:p>
          <w:p w:rsidR="00F81CB4" w:rsidRPr="00135FC5" w:rsidRDefault="00B5413C" w:rsidP="0016436D">
            <w:pPr>
              <w:numPr>
                <w:ilvl w:val="0"/>
                <w:numId w:val="118"/>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allied health/clinical nurse specialist plaster clinic (40.03)</w:t>
            </w:r>
          </w:p>
          <w:p w:rsidR="00F81CB4" w:rsidRPr="00135FC5" w:rsidRDefault="00B5413C" w:rsidP="0016436D">
            <w:pPr>
              <w:numPr>
                <w:ilvl w:val="0"/>
                <w:numId w:val="118"/>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arthroscopy (10.08)</w:t>
            </w:r>
          </w:p>
          <w:p w:rsidR="00F81CB4" w:rsidRPr="00135FC5" w:rsidRDefault="00B5413C" w:rsidP="0016436D">
            <w:pPr>
              <w:numPr>
                <w:ilvl w:val="0"/>
                <w:numId w:val="118"/>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orthopaedic conditions in medical orthopaedic clinic (20.29)</w:t>
            </w:r>
          </w:p>
          <w:p w:rsidR="00F81CB4" w:rsidRPr="00135FC5" w:rsidRDefault="00B5413C" w:rsidP="0016436D">
            <w:pPr>
              <w:numPr>
                <w:ilvl w:val="0"/>
                <w:numId w:val="118"/>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rheumatology conditions in medical rheumatology clinic (20.30)</w:t>
            </w:r>
          </w:p>
          <w:p w:rsidR="00F81CB4" w:rsidRPr="00135FC5" w:rsidRDefault="00B5413C" w:rsidP="0016436D">
            <w:pPr>
              <w:numPr>
                <w:ilvl w:val="0"/>
                <w:numId w:val="118"/>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spinal cord injuries in specialised spinal clinic (20.31)</w:t>
            </w:r>
          </w:p>
          <w:p w:rsidR="00F81CB4" w:rsidRPr="00135FC5" w:rsidRDefault="00F81CB4" w:rsidP="00912D1F">
            <w:pPr>
              <w:spacing w:before="120"/>
              <w:rPr>
                <w:rFonts w:ascii="Arial" w:hAnsi="Arial" w:cs="Arial"/>
                <w:sz w:val="18"/>
                <w:szCs w:val="18"/>
              </w:rPr>
            </w:pPr>
            <w:r w:rsidRPr="00135FC5">
              <w:rPr>
                <w:rFonts w:ascii="Arial" w:hAnsi="Arial" w:cs="Arial"/>
                <w:sz w:val="18"/>
                <w:szCs w:val="18"/>
              </w:rPr>
              <w:t>Management of orthopaedic conditions in allied health/clinical nurse specialist:</w:t>
            </w:r>
          </w:p>
          <w:p w:rsidR="00F81CB4" w:rsidRPr="00135FC5" w:rsidRDefault="00B5413C" w:rsidP="0016436D">
            <w:pPr>
              <w:numPr>
                <w:ilvl w:val="0"/>
                <w:numId w:val="119"/>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hydrotherapy clinic (40.05)</w:t>
            </w:r>
          </w:p>
          <w:p w:rsidR="00F81CB4" w:rsidRPr="00135FC5" w:rsidRDefault="00B5413C" w:rsidP="0016436D">
            <w:pPr>
              <w:numPr>
                <w:ilvl w:val="0"/>
                <w:numId w:val="119"/>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occupational therapy clinic (40.06)</w:t>
            </w:r>
          </w:p>
          <w:p w:rsidR="00F81CB4" w:rsidRPr="00135FC5" w:rsidRDefault="00B5413C" w:rsidP="0016436D">
            <w:pPr>
              <w:numPr>
                <w:ilvl w:val="0"/>
                <w:numId w:val="119"/>
              </w:numPr>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physiotherapy clinic (40.09)</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11669E">
        <w:trPr>
          <w:trHeight w:val="193"/>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F81CB4" w:rsidRPr="00135FC5" w:rsidRDefault="00F81CB4" w:rsidP="00DB240F">
            <w:pPr>
              <w:spacing w:before="60" w:after="40"/>
              <w:rPr>
                <w:rFonts w:ascii="Arial" w:hAnsi="Arial" w:cs="Arial"/>
                <w:sz w:val="18"/>
                <w:szCs w:val="18"/>
              </w:rPr>
            </w:pPr>
          </w:p>
        </w:tc>
      </w:tr>
    </w:tbl>
    <w:p w:rsidR="00F81CB4" w:rsidRPr="003752F1" w:rsidRDefault="00F81CB4" w:rsidP="00941D72">
      <w:pPr>
        <w:rPr>
          <w:sz w:val="2"/>
          <w:szCs w:val="2"/>
        </w:rPr>
      </w:pPr>
    </w:p>
    <w:tbl>
      <w:tblPr>
        <w:tblStyle w:val="TableGrid"/>
        <w:tblW w:w="9214" w:type="dxa"/>
        <w:tblInd w:w="108" w:type="dxa"/>
        <w:tblLayout w:type="fixed"/>
        <w:tblLook w:val="04A0" w:firstRow="1" w:lastRow="0" w:firstColumn="1" w:lastColumn="0" w:noHBand="0" w:noVBand="1"/>
        <w:tblDescription w:val="class 40.44 table outlines administrative attributes for Orthopaedics"/>
      </w:tblPr>
      <w:tblGrid>
        <w:gridCol w:w="1843"/>
        <w:gridCol w:w="7371"/>
      </w:tblGrid>
      <w:tr w:rsidR="00F81CB4" w:rsidRPr="00185B64" w:rsidTr="0011669E">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Administrative attributes</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23/10/2012</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F81CB4" w:rsidRPr="00135FC5" w:rsidRDefault="005376B7" w:rsidP="00DB240F">
            <w:pPr>
              <w:spacing w:before="60" w:after="40"/>
              <w:rPr>
                <w:rFonts w:ascii="Arial" w:hAnsi="Arial" w:cs="Arial"/>
                <w:sz w:val="18"/>
                <w:szCs w:val="18"/>
              </w:rPr>
            </w:pPr>
            <w:r>
              <w:rPr>
                <w:rFonts w:ascii="Arial" w:hAnsi="Arial" w:cs="Arial"/>
                <w:sz w:val="18"/>
                <w:szCs w:val="18"/>
              </w:rPr>
              <w:t>20/11/2014</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F81CB4" w:rsidRPr="00135FC5" w:rsidRDefault="005376B7" w:rsidP="00DB240F">
            <w:pPr>
              <w:spacing w:before="60" w:after="40"/>
              <w:rPr>
                <w:rFonts w:ascii="Arial" w:hAnsi="Arial" w:cs="Arial"/>
                <w:sz w:val="18"/>
                <w:szCs w:val="18"/>
              </w:rPr>
            </w:pPr>
            <w:r>
              <w:rPr>
                <w:rFonts w:ascii="Arial" w:hAnsi="Arial" w:cs="Arial"/>
                <w:sz w:val="18"/>
                <w:szCs w:val="18"/>
              </w:rPr>
              <w:t>Non-Admitted Care Advisory Working Group (NACAWG)</w:t>
            </w:r>
          </w:p>
        </w:tc>
      </w:tr>
      <w:tr w:rsidR="00F81CB4" w:rsidRPr="00A7384C" w:rsidTr="0011669E">
        <w:trPr>
          <w:trHeight w:val="85"/>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F81CB4" w:rsidRPr="00135FC5" w:rsidRDefault="00F81CB4" w:rsidP="00DB240F">
            <w:pPr>
              <w:spacing w:before="60" w:after="40"/>
              <w:rPr>
                <w:rFonts w:ascii="Arial" w:hAnsi="Arial" w:cs="Arial"/>
                <w:sz w:val="18"/>
                <w:szCs w:val="18"/>
              </w:rPr>
            </w:pPr>
          </w:p>
        </w:tc>
      </w:tr>
    </w:tbl>
    <w:p w:rsidR="004C7C46" w:rsidRPr="004E6F0C" w:rsidRDefault="004C7C46" w:rsidP="004E6F0C">
      <w:r w:rsidRPr="00EC7CA3">
        <w:br w:type="page"/>
      </w:r>
    </w:p>
    <w:p w:rsidR="00F81CB4" w:rsidRPr="00A62301" w:rsidRDefault="00F81CB4" w:rsidP="000E0D93">
      <w:pPr>
        <w:pStyle w:val="Heading3"/>
        <w:spacing w:before="60" w:line="240" w:lineRule="auto"/>
        <w:rPr>
          <w:rFonts w:ascii="Arial" w:hAnsi="Arial" w:cs="Arial"/>
          <w:i/>
          <w:color w:val="58585A"/>
          <w:sz w:val="2"/>
          <w:szCs w:val="2"/>
        </w:rPr>
      </w:pPr>
      <w:bookmarkStart w:id="627" w:name="_Toc344907811"/>
      <w:bookmarkStart w:id="628" w:name="_Toc366768518"/>
      <w:bookmarkStart w:id="629" w:name="_Toc441239247"/>
      <w:r w:rsidRPr="00A7384C">
        <w:t>40.45 Dermatology</w:t>
      </w:r>
      <w:bookmarkEnd w:id="627"/>
      <w:bookmarkEnd w:id="628"/>
      <w:bookmarkEnd w:id="629"/>
      <w:r>
        <w:br/>
      </w:r>
    </w:p>
    <w:tbl>
      <w:tblPr>
        <w:tblStyle w:val="TableGrid"/>
        <w:tblW w:w="9214" w:type="dxa"/>
        <w:tblInd w:w="108" w:type="dxa"/>
        <w:tblLook w:val="04A0" w:firstRow="1" w:lastRow="0" w:firstColumn="1" w:lastColumn="0" w:noHBand="0" w:noVBand="1"/>
        <w:tblDescription w:val="class 40.45 table outlines identifying attributes for Dermatology"/>
      </w:tblPr>
      <w:tblGrid>
        <w:gridCol w:w="1843"/>
        <w:gridCol w:w="7371"/>
      </w:tblGrid>
      <w:tr w:rsidR="00F81CB4" w:rsidRPr="00185B64" w:rsidTr="0011669E">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Identifying attributes</w:t>
            </w:r>
          </w:p>
        </w:tc>
      </w:tr>
      <w:tr w:rsidR="00F81CB4" w:rsidRPr="00185B64" w:rsidTr="0011669E">
        <w:tc>
          <w:tcPr>
            <w:tcW w:w="1843" w:type="dxa"/>
          </w:tcPr>
          <w:p w:rsidR="00F81CB4" w:rsidRPr="00135FC5" w:rsidRDefault="00F81CB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 xml:space="preserve">40.45 </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Dermatology</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MDC 09 Diseases and disorders of the skin, subcutaneous tissues and breast</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health/clinical nurse specialist</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Management, treatment and assessment of patients suffering from skin conditions.</w:t>
            </w:r>
          </w:p>
        </w:tc>
      </w:tr>
    </w:tbl>
    <w:p w:rsidR="00F81CB4" w:rsidRPr="003752F1" w:rsidRDefault="00F81CB4" w:rsidP="00941D72">
      <w:pPr>
        <w:rPr>
          <w:sz w:val="2"/>
          <w:szCs w:val="2"/>
        </w:rPr>
      </w:pPr>
    </w:p>
    <w:tbl>
      <w:tblPr>
        <w:tblStyle w:val="TableGrid"/>
        <w:tblW w:w="9214" w:type="dxa"/>
        <w:tblInd w:w="108" w:type="dxa"/>
        <w:tblLook w:val="04A0" w:firstRow="1" w:lastRow="0" w:firstColumn="1" w:lastColumn="0" w:noHBand="0" w:noVBand="1"/>
        <w:tblDescription w:val="class 40.45 table outlines guide for use for Dermatology"/>
      </w:tblPr>
      <w:tblGrid>
        <w:gridCol w:w="1843"/>
        <w:gridCol w:w="7371"/>
      </w:tblGrid>
      <w:tr w:rsidR="00F81CB4" w:rsidRPr="00185B64" w:rsidTr="0011669E">
        <w:trPr>
          <w:tblHeader/>
        </w:trPr>
        <w:tc>
          <w:tcPr>
            <w:tcW w:w="9214" w:type="dxa"/>
            <w:gridSpan w:val="2"/>
            <w:shd w:val="clear" w:color="auto" w:fill="008A00" w:themeFill="background2"/>
          </w:tcPr>
          <w:p w:rsidR="00F81CB4" w:rsidRPr="00185B64" w:rsidRDefault="00F81CB4" w:rsidP="00DB240F">
            <w:pPr>
              <w:pStyle w:val="Nina"/>
              <w:spacing w:after="40"/>
              <w:contextualSpacing w:val="0"/>
              <w:rPr>
                <w:i/>
              </w:rPr>
            </w:pPr>
            <w:r>
              <w:t>Guide for use</w:t>
            </w:r>
          </w:p>
        </w:tc>
      </w:tr>
      <w:tr w:rsidR="00F81CB4" w:rsidRPr="00F31588"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i/>
                <w:sz w:val="18"/>
                <w:szCs w:val="18"/>
              </w:rPr>
              <w:t>Inclusions</w:t>
            </w:r>
            <w:r w:rsidRPr="00135FC5">
              <w:rPr>
                <w:rFonts w:ascii="Arial" w:hAnsi="Arial" w:cs="Arial"/>
                <w:sz w:val="18"/>
                <w:szCs w:val="18"/>
              </w:rPr>
              <w:t>:</w:t>
            </w:r>
          </w:p>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Management (including dressings), patient education and  counselling of the following conditions:</w:t>
            </w:r>
          </w:p>
          <w:p w:rsidR="00F81CB4" w:rsidRPr="00135FC5" w:rsidRDefault="00B5413C" w:rsidP="0016436D">
            <w:pPr>
              <w:numPr>
                <w:ilvl w:val="0"/>
                <w:numId w:val="12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skin cancer</w:t>
            </w:r>
          </w:p>
          <w:p w:rsidR="00F81CB4" w:rsidRPr="00135FC5" w:rsidRDefault="00B5413C" w:rsidP="0016436D">
            <w:pPr>
              <w:numPr>
                <w:ilvl w:val="0"/>
                <w:numId w:val="12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 xml:space="preserve">photosensitive disorders </w:t>
            </w:r>
          </w:p>
          <w:p w:rsidR="00F81CB4" w:rsidRPr="00135FC5" w:rsidRDefault="00B5413C" w:rsidP="0016436D">
            <w:pPr>
              <w:numPr>
                <w:ilvl w:val="0"/>
                <w:numId w:val="12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 xml:space="preserve">skin manifestations of underlying musculoskeletal disorders </w:t>
            </w:r>
          </w:p>
          <w:p w:rsidR="00F81CB4" w:rsidRPr="00135FC5" w:rsidRDefault="00B5413C" w:rsidP="0016436D">
            <w:pPr>
              <w:numPr>
                <w:ilvl w:val="0"/>
                <w:numId w:val="12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 xml:space="preserve">skin allergies </w:t>
            </w:r>
          </w:p>
          <w:p w:rsidR="00F81CB4" w:rsidRPr="00135FC5" w:rsidRDefault="00B5413C" w:rsidP="0016436D">
            <w:pPr>
              <w:numPr>
                <w:ilvl w:val="0"/>
                <w:numId w:val="12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chronic inflammatory/infective skin conditions</w:t>
            </w:r>
          </w:p>
          <w:p w:rsidR="00F81CB4" w:rsidRPr="00135FC5" w:rsidRDefault="00B5413C" w:rsidP="0016436D">
            <w:pPr>
              <w:numPr>
                <w:ilvl w:val="0"/>
                <w:numId w:val="120"/>
              </w:numPr>
              <w:spacing w:before="60" w:after="40"/>
              <w:ind w:left="743" w:hanging="430"/>
              <w:rPr>
                <w:rFonts w:ascii="Arial" w:hAnsi="Arial" w:cs="Arial"/>
                <w:sz w:val="18"/>
                <w:szCs w:val="18"/>
              </w:rPr>
            </w:pPr>
            <w:r>
              <w:rPr>
                <w:rFonts w:ascii="Arial" w:hAnsi="Arial" w:cs="Arial"/>
                <w:sz w:val="20"/>
                <w:szCs w:val="20"/>
                <w:lang w:eastAsia="en-AU"/>
              </w:rPr>
              <w:tab/>
            </w:r>
            <w:r w:rsidR="00F81CB4" w:rsidRPr="00B5413C">
              <w:rPr>
                <w:rFonts w:ascii="Arial" w:hAnsi="Arial" w:cs="Arial"/>
                <w:sz w:val="18"/>
                <w:szCs w:val="18"/>
                <w:lang w:eastAsia="en-AU"/>
              </w:rPr>
              <w:t>ultraviolet</w:t>
            </w:r>
            <w:r w:rsidR="00F81CB4" w:rsidRPr="00B5413C">
              <w:rPr>
                <w:rFonts w:ascii="Arial" w:hAnsi="Arial" w:cs="Arial"/>
                <w:sz w:val="18"/>
                <w:szCs w:val="18"/>
              </w:rPr>
              <w:t xml:space="preserve"> (UV) and</w:t>
            </w:r>
            <w:r w:rsidR="00F81CB4" w:rsidRPr="00135FC5">
              <w:rPr>
                <w:rFonts w:ascii="Arial" w:hAnsi="Arial" w:cs="Arial"/>
                <w:sz w:val="18"/>
                <w:szCs w:val="18"/>
              </w:rPr>
              <w:t xml:space="preserve"> photochemotherapy</w:t>
            </w:r>
          </w:p>
          <w:p w:rsidR="00F81CB4" w:rsidRPr="00135FC5" w:rsidRDefault="00B5413C" w:rsidP="0016436D">
            <w:pPr>
              <w:numPr>
                <w:ilvl w:val="0"/>
                <w:numId w:val="12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administration of light treatment</w:t>
            </w:r>
          </w:p>
          <w:p w:rsidR="00F81CB4" w:rsidRPr="00135FC5" w:rsidRDefault="00F81CB4" w:rsidP="00DB240F">
            <w:pPr>
              <w:spacing w:before="60" w:after="40"/>
              <w:rPr>
                <w:rFonts w:ascii="Arial" w:hAnsi="Arial" w:cs="Arial"/>
                <w:sz w:val="18"/>
                <w:szCs w:val="18"/>
              </w:rPr>
            </w:pPr>
            <w:r w:rsidRPr="00135FC5">
              <w:rPr>
                <w:rFonts w:ascii="Arial" w:hAnsi="Arial" w:cs="Arial"/>
                <w:i/>
                <w:sz w:val="18"/>
                <w:szCs w:val="18"/>
              </w:rPr>
              <w:t>Exclusions</w:t>
            </w:r>
            <w:r w:rsidRPr="00135FC5">
              <w:rPr>
                <w:rFonts w:ascii="Arial" w:hAnsi="Arial" w:cs="Arial"/>
                <w:sz w:val="18"/>
                <w:szCs w:val="18"/>
              </w:rPr>
              <w:t>:</w:t>
            </w:r>
          </w:p>
          <w:p w:rsidR="00F81CB4" w:rsidRPr="00135FC5" w:rsidRDefault="00B5413C" w:rsidP="0016436D">
            <w:pPr>
              <w:numPr>
                <w:ilvl w:val="0"/>
                <w:numId w:val="121"/>
              </w:numPr>
              <w:spacing w:before="60" w:after="40"/>
              <w:ind w:left="313" w:firstLine="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consultation/review for melanoma surgery by plastic surgeon (20.46)</w:t>
            </w:r>
          </w:p>
          <w:p w:rsidR="00F81CB4" w:rsidRPr="00135FC5" w:rsidRDefault="00B5413C" w:rsidP="0016436D">
            <w:pPr>
              <w:numPr>
                <w:ilvl w:val="0"/>
                <w:numId w:val="121"/>
              </w:numPr>
              <w:spacing w:before="60" w:after="40"/>
              <w:ind w:left="313" w:firstLine="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dermatological conditions by dermatologist (20.33)</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11669E">
        <w:trPr>
          <w:trHeight w:val="193"/>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F81CB4" w:rsidRPr="00135FC5" w:rsidRDefault="00F81CB4" w:rsidP="00DB240F">
            <w:pPr>
              <w:spacing w:before="60" w:after="40"/>
              <w:rPr>
                <w:rFonts w:ascii="Arial" w:hAnsi="Arial" w:cs="Arial"/>
                <w:sz w:val="18"/>
                <w:szCs w:val="18"/>
              </w:rPr>
            </w:pPr>
          </w:p>
        </w:tc>
      </w:tr>
    </w:tbl>
    <w:p w:rsidR="00F81CB4" w:rsidRPr="003752F1" w:rsidRDefault="00F81CB4" w:rsidP="00941D72">
      <w:pPr>
        <w:rPr>
          <w:sz w:val="2"/>
          <w:szCs w:val="2"/>
        </w:rPr>
      </w:pPr>
    </w:p>
    <w:tbl>
      <w:tblPr>
        <w:tblStyle w:val="TableGrid"/>
        <w:tblW w:w="9214" w:type="dxa"/>
        <w:tblInd w:w="108" w:type="dxa"/>
        <w:tblLayout w:type="fixed"/>
        <w:tblLook w:val="04A0" w:firstRow="1" w:lastRow="0" w:firstColumn="1" w:lastColumn="0" w:noHBand="0" w:noVBand="1"/>
        <w:tblDescription w:val="class 40.45 table outlines administrative attributes for Dermatology"/>
      </w:tblPr>
      <w:tblGrid>
        <w:gridCol w:w="1843"/>
        <w:gridCol w:w="7371"/>
      </w:tblGrid>
      <w:tr w:rsidR="00F81CB4" w:rsidRPr="00185B64" w:rsidTr="0011669E">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Administrative attributes</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23/10/2012</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F81CB4" w:rsidRPr="00135FC5" w:rsidRDefault="00F81CB4" w:rsidP="00DB240F">
            <w:pPr>
              <w:spacing w:before="60" w:after="40"/>
              <w:rPr>
                <w:rFonts w:ascii="Arial" w:hAnsi="Arial" w:cs="Arial"/>
                <w:sz w:val="18"/>
                <w:szCs w:val="18"/>
              </w:rPr>
            </w:pPr>
          </w:p>
        </w:tc>
      </w:tr>
      <w:tr w:rsidR="00F81CB4" w:rsidRPr="00A7384C" w:rsidTr="0011669E">
        <w:trPr>
          <w:trHeight w:val="85"/>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F81CB4" w:rsidRPr="00135FC5" w:rsidRDefault="00F81CB4" w:rsidP="00DB240F">
            <w:pPr>
              <w:spacing w:before="60" w:after="40"/>
              <w:rPr>
                <w:rFonts w:ascii="Arial" w:hAnsi="Arial" w:cs="Arial"/>
                <w:sz w:val="18"/>
                <w:szCs w:val="18"/>
              </w:rPr>
            </w:pPr>
          </w:p>
        </w:tc>
      </w:tr>
    </w:tbl>
    <w:p w:rsidR="004C7C46" w:rsidRPr="006E5A4E" w:rsidRDefault="004C7C46" w:rsidP="006E5A4E">
      <w:r w:rsidRPr="0070121C">
        <w:br w:type="page"/>
      </w:r>
    </w:p>
    <w:p w:rsidR="00F81CB4" w:rsidRPr="00A62301" w:rsidRDefault="00F81CB4" w:rsidP="000E0D93">
      <w:pPr>
        <w:pStyle w:val="Heading3"/>
        <w:spacing w:before="60" w:line="240" w:lineRule="auto"/>
        <w:rPr>
          <w:rFonts w:ascii="Arial" w:hAnsi="Arial" w:cs="Arial"/>
          <w:i/>
          <w:color w:val="58585A"/>
          <w:sz w:val="2"/>
          <w:szCs w:val="2"/>
        </w:rPr>
      </w:pPr>
      <w:bookmarkStart w:id="630" w:name="_Toc344907812"/>
      <w:bookmarkStart w:id="631" w:name="_Toc366768519"/>
      <w:bookmarkStart w:id="632" w:name="_Toc441239248"/>
      <w:r w:rsidRPr="00A7384C">
        <w:t>40.46 Endocrinology</w:t>
      </w:r>
      <w:bookmarkEnd w:id="630"/>
      <w:bookmarkEnd w:id="631"/>
      <w:bookmarkEnd w:id="632"/>
      <w:r>
        <w:br/>
      </w:r>
    </w:p>
    <w:tbl>
      <w:tblPr>
        <w:tblStyle w:val="TableGrid"/>
        <w:tblW w:w="9214" w:type="dxa"/>
        <w:tblInd w:w="108" w:type="dxa"/>
        <w:tblLook w:val="04A0" w:firstRow="1" w:lastRow="0" w:firstColumn="1" w:lastColumn="0" w:noHBand="0" w:noVBand="1"/>
        <w:tblDescription w:val="class 40.46 table outlines identifying attributes for Endocrinology"/>
      </w:tblPr>
      <w:tblGrid>
        <w:gridCol w:w="1843"/>
        <w:gridCol w:w="7371"/>
      </w:tblGrid>
      <w:tr w:rsidR="00F81CB4" w:rsidRPr="00185B64" w:rsidTr="0011669E">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Identifying attributes</w:t>
            </w:r>
          </w:p>
        </w:tc>
      </w:tr>
      <w:tr w:rsidR="00F81CB4" w:rsidRPr="00185B64" w:rsidTr="0011669E">
        <w:tc>
          <w:tcPr>
            <w:tcW w:w="1843" w:type="dxa"/>
          </w:tcPr>
          <w:p w:rsidR="00F81CB4" w:rsidRPr="00135FC5" w:rsidRDefault="00F81CB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 xml:space="preserve">40.46 </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Endocrinology</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MDC 10 Endocrine, nutritional and metabolic disorders</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health/clinical nurse specialist</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Management, education, review and treatment of all types of conditions affecting the organs and structures whose function is to secrete into the blood or lymph a substance (hormone) that has a specific effect on another organ or part.</w:t>
            </w:r>
          </w:p>
        </w:tc>
      </w:tr>
    </w:tbl>
    <w:p w:rsidR="00F81CB4" w:rsidRPr="003752F1" w:rsidRDefault="00F81CB4" w:rsidP="00941D72">
      <w:pPr>
        <w:rPr>
          <w:sz w:val="2"/>
          <w:szCs w:val="2"/>
        </w:rPr>
      </w:pPr>
    </w:p>
    <w:tbl>
      <w:tblPr>
        <w:tblStyle w:val="TableGrid"/>
        <w:tblW w:w="9214" w:type="dxa"/>
        <w:tblInd w:w="108" w:type="dxa"/>
        <w:tblLook w:val="04A0" w:firstRow="1" w:lastRow="0" w:firstColumn="1" w:lastColumn="0" w:noHBand="0" w:noVBand="1"/>
        <w:tblDescription w:val="class 40.46 table outlines guide for use for Endocrinology"/>
      </w:tblPr>
      <w:tblGrid>
        <w:gridCol w:w="1843"/>
        <w:gridCol w:w="7371"/>
      </w:tblGrid>
      <w:tr w:rsidR="00F81CB4" w:rsidRPr="00185B64" w:rsidTr="0011669E">
        <w:trPr>
          <w:tblHeader/>
        </w:trPr>
        <w:tc>
          <w:tcPr>
            <w:tcW w:w="9214" w:type="dxa"/>
            <w:gridSpan w:val="2"/>
            <w:shd w:val="clear" w:color="auto" w:fill="008A00" w:themeFill="background2"/>
          </w:tcPr>
          <w:p w:rsidR="00F81CB4" w:rsidRPr="00185B64" w:rsidRDefault="00F81CB4" w:rsidP="00DB240F">
            <w:pPr>
              <w:pStyle w:val="Nina"/>
              <w:spacing w:after="40"/>
              <w:contextualSpacing w:val="0"/>
              <w:rPr>
                <w:i/>
              </w:rPr>
            </w:pPr>
            <w:r>
              <w:t>Guide for use</w:t>
            </w:r>
          </w:p>
        </w:tc>
      </w:tr>
      <w:tr w:rsidR="00F81CB4" w:rsidRPr="00F31588"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i/>
                <w:sz w:val="18"/>
                <w:szCs w:val="18"/>
              </w:rPr>
              <w:t>Inclusions</w:t>
            </w:r>
            <w:r w:rsidRPr="00135FC5">
              <w:rPr>
                <w:rFonts w:ascii="Arial" w:hAnsi="Arial" w:cs="Arial"/>
                <w:sz w:val="18"/>
                <w:szCs w:val="18"/>
              </w:rPr>
              <w:t>:</w:t>
            </w:r>
          </w:p>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Management of the following conditions:</w:t>
            </w:r>
          </w:p>
          <w:p w:rsidR="00F81CB4" w:rsidRPr="00135FC5" w:rsidRDefault="00250AD0" w:rsidP="0016436D">
            <w:pPr>
              <w:numPr>
                <w:ilvl w:val="0"/>
                <w:numId w:val="12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diabetes conditions, including gestational diabetes</w:t>
            </w:r>
          </w:p>
          <w:p w:rsidR="00F81CB4" w:rsidRPr="00135FC5" w:rsidRDefault="00250AD0" w:rsidP="0016436D">
            <w:pPr>
              <w:numPr>
                <w:ilvl w:val="0"/>
                <w:numId w:val="12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thyroid conditions</w:t>
            </w:r>
          </w:p>
          <w:p w:rsidR="00F81CB4" w:rsidRPr="00135FC5" w:rsidRDefault="00250AD0" w:rsidP="0016436D">
            <w:pPr>
              <w:numPr>
                <w:ilvl w:val="0"/>
                <w:numId w:val="12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menopause complications</w:t>
            </w:r>
          </w:p>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Consultations on the following services:</w:t>
            </w:r>
          </w:p>
          <w:p w:rsidR="00F81CB4" w:rsidRPr="00135FC5" w:rsidRDefault="00250AD0" w:rsidP="0016436D">
            <w:pPr>
              <w:numPr>
                <w:ilvl w:val="0"/>
                <w:numId w:val="123"/>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insulin stabilisation</w:t>
            </w:r>
          </w:p>
          <w:p w:rsidR="00F81CB4" w:rsidRPr="00135FC5" w:rsidRDefault="00250AD0" w:rsidP="0016436D">
            <w:pPr>
              <w:numPr>
                <w:ilvl w:val="0"/>
                <w:numId w:val="123"/>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consultative investigations</w:t>
            </w:r>
          </w:p>
          <w:p w:rsidR="00F81CB4" w:rsidRPr="00135FC5" w:rsidRDefault="00250AD0" w:rsidP="0016436D">
            <w:pPr>
              <w:numPr>
                <w:ilvl w:val="0"/>
                <w:numId w:val="123"/>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patient reviews</w:t>
            </w:r>
          </w:p>
          <w:p w:rsidR="00F81CB4" w:rsidRPr="00135FC5" w:rsidRDefault="00250AD0" w:rsidP="0016436D">
            <w:pPr>
              <w:numPr>
                <w:ilvl w:val="0"/>
                <w:numId w:val="123"/>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assessment and treatment of comorbid disorders associated with diabetes</w:t>
            </w:r>
          </w:p>
          <w:p w:rsidR="00F81CB4" w:rsidRPr="00135FC5" w:rsidRDefault="00250AD0" w:rsidP="0016436D">
            <w:pPr>
              <w:numPr>
                <w:ilvl w:val="0"/>
                <w:numId w:val="123"/>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drug administration, use of equipment and devices</w:t>
            </w:r>
          </w:p>
          <w:p w:rsidR="00F81CB4" w:rsidRPr="00135FC5" w:rsidRDefault="00250AD0" w:rsidP="0016436D">
            <w:pPr>
              <w:numPr>
                <w:ilvl w:val="0"/>
                <w:numId w:val="123"/>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counselling and education on recognition of complications and management of side effects</w:t>
            </w:r>
          </w:p>
          <w:p w:rsidR="00F81CB4" w:rsidRPr="00135FC5" w:rsidRDefault="00F81CB4" w:rsidP="00DB240F">
            <w:pPr>
              <w:spacing w:before="60" w:after="40"/>
              <w:rPr>
                <w:rFonts w:ascii="Arial" w:hAnsi="Arial" w:cs="Arial"/>
                <w:sz w:val="18"/>
                <w:szCs w:val="18"/>
              </w:rPr>
            </w:pPr>
            <w:r w:rsidRPr="00135FC5">
              <w:rPr>
                <w:rFonts w:ascii="Arial" w:hAnsi="Arial" w:cs="Arial"/>
                <w:i/>
                <w:sz w:val="18"/>
                <w:szCs w:val="18"/>
              </w:rPr>
              <w:t>Exclusions</w:t>
            </w:r>
            <w:r w:rsidRPr="00135FC5">
              <w:rPr>
                <w:rFonts w:ascii="Arial" w:hAnsi="Arial" w:cs="Arial"/>
                <w:sz w:val="18"/>
                <w:szCs w:val="18"/>
              </w:rPr>
              <w:t>:</w:t>
            </w:r>
          </w:p>
          <w:p w:rsidR="00F81CB4" w:rsidRPr="00135FC5" w:rsidRDefault="00250AD0" w:rsidP="0016436D">
            <w:pPr>
              <w:numPr>
                <w:ilvl w:val="0"/>
                <w:numId w:val="124"/>
              </w:numPr>
              <w:spacing w:before="60" w:after="40"/>
              <w:ind w:left="743" w:hanging="426"/>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assisted reproductive technology (20.37)</w:t>
            </w:r>
          </w:p>
          <w:p w:rsidR="00F81CB4" w:rsidRPr="00135FC5" w:rsidRDefault="00250AD0" w:rsidP="0016436D">
            <w:pPr>
              <w:numPr>
                <w:ilvl w:val="0"/>
                <w:numId w:val="124"/>
              </w:numPr>
              <w:spacing w:before="60" w:after="40"/>
              <w:ind w:left="743" w:hanging="426"/>
              <w:rPr>
                <w:rFonts w:ascii="Arial" w:hAnsi="Arial" w:cs="Arial"/>
                <w:sz w:val="18"/>
                <w:szCs w:val="18"/>
              </w:rPr>
            </w:pPr>
            <w:r>
              <w:rPr>
                <w:rFonts w:ascii="Arial" w:hAnsi="Arial" w:cs="Arial"/>
                <w:sz w:val="18"/>
                <w:szCs w:val="18"/>
                <w:lang w:val="en-US"/>
              </w:rPr>
              <w:tab/>
            </w:r>
            <w:r w:rsidR="00F81CB4" w:rsidRPr="00135FC5">
              <w:rPr>
                <w:rFonts w:ascii="Arial" w:hAnsi="Arial" w:cs="Arial"/>
                <w:sz w:val="18"/>
                <w:szCs w:val="18"/>
                <w:lang w:val="en-US"/>
              </w:rPr>
              <w:t>services for metabolic bone disease in specialised clinic (20.28)</w:t>
            </w:r>
          </w:p>
          <w:p w:rsidR="00F81CB4" w:rsidRPr="00135FC5" w:rsidRDefault="00250AD0" w:rsidP="0016436D">
            <w:pPr>
              <w:numPr>
                <w:ilvl w:val="0"/>
                <w:numId w:val="124"/>
              </w:numPr>
              <w:spacing w:before="60" w:after="40"/>
              <w:ind w:left="743" w:hanging="426"/>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endocrine conditions by endocrinologist (20.34)</w:t>
            </w:r>
          </w:p>
          <w:p w:rsidR="00F81CB4" w:rsidRPr="00135FC5" w:rsidRDefault="00250AD0" w:rsidP="0016436D">
            <w:pPr>
              <w:numPr>
                <w:ilvl w:val="0"/>
                <w:numId w:val="124"/>
              </w:numPr>
              <w:spacing w:before="60" w:after="40"/>
              <w:ind w:left="743" w:hanging="426"/>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endocrine conditions in allied health/clinical nurse specialist gynaecology clinic (40.49)</w:t>
            </w:r>
          </w:p>
          <w:p w:rsidR="00F81CB4" w:rsidRPr="00135FC5" w:rsidRDefault="00250AD0" w:rsidP="0016436D">
            <w:pPr>
              <w:numPr>
                <w:ilvl w:val="0"/>
                <w:numId w:val="124"/>
              </w:numPr>
              <w:spacing w:before="60" w:after="40"/>
              <w:ind w:left="743" w:hanging="426"/>
              <w:rPr>
                <w:rFonts w:ascii="Arial" w:hAnsi="Arial" w:cs="Arial"/>
                <w:sz w:val="18"/>
                <w:szCs w:val="18"/>
              </w:rPr>
            </w:pPr>
            <w:r>
              <w:rPr>
                <w:rFonts w:ascii="Arial" w:hAnsi="Arial" w:cs="Arial"/>
                <w:sz w:val="18"/>
                <w:szCs w:val="18"/>
              </w:rPr>
              <w:tab/>
            </w:r>
            <w:r w:rsidR="00F81CB4" w:rsidRPr="00135FC5">
              <w:rPr>
                <w:rFonts w:ascii="Arial" w:hAnsi="Arial" w:cs="Arial"/>
                <w:sz w:val="18"/>
                <w:szCs w:val="18"/>
              </w:rPr>
              <w:t>nutrition advice provided by dietitian in nutrition/dietetics clinic (40.23)</w:t>
            </w:r>
          </w:p>
          <w:p w:rsidR="00F81CB4" w:rsidRPr="00135FC5" w:rsidRDefault="00250AD0" w:rsidP="0016436D">
            <w:pPr>
              <w:numPr>
                <w:ilvl w:val="0"/>
                <w:numId w:val="124"/>
              </w:numPr>
              <w:spacing w:before="60" w:after="40"/>
              <w:ind w:left="743" w:hanging="426"/>
              <w:rPr>
                <w:rFonts w:ascii="Arial" w:hAnsi="Arial" w:cs="Arial"/>
                <w:sz w:val="18"/>
                <w:szCs w:val="18"/>
              </w:rPr>
            </w:pPr>
            <w:r>
              <w:rPr>
                <w:rFonts w:ascii="Arial" w:hAnsi="Arial" w:cs="Arial"/>
                <w:sz w:val="18"/>
                <w:szCs w:val="18"/>
              </w:rPr>
              <w:tab/>
            </w:r>
            <w:r w:rsidR="00F81CB4" w:rsidRPr="00135FC5">
              <w:rPr>
                <w:rFonts w:ascii="Arial" w:hAnsi="Arial" w:cs="Arial"/>
                <w:sz w:val="18"/>
                <w:szCs w:val="18"/>
              </w:rPr>
              <w:t>gestational diabetes management by obstetrician (20.40)</w:t>
            </w:r>
          </w:p>
          <w:p w:rsidR="00F81CB4" w:rsidRPr="00135FC5" w:rsidRDefault="00250AD0" w:rsidP="0016436D">
            <w:pPr>
              <w:numPr>
                <w:ilvl w:val="0"/>
                <w:numId w:val="124"/>
              </w:numPr>
              <w:spacing w:before="60" w:after="40"/>
              <w:ind w:left="743" w:hanging="426"/>
              <w:rPr>
                <w:rFonts w:ascii="Arial" w:hAnsi="Arial" w:cs="Arial"/>
                <w:sz w:val="18"/>
                <w:szCs w:val="18"/>
              </w:rPr>
            </w:pPr>
            <w:r>
              <w:rPr>
                <w:rFonts w:ascii="Arial" w:hAnsi="Arial" w:cs="Arial"/>
                <w:sz w:val="18"/>
                <w:szCs w:val="18"/>
              </w:rPr>
              <w:tab/>
            </w:r>
            <w:r w:rsidR="00F81CB4" w:rsidRPr="00135FC5">
              <w:rPr>
                <w:rFonts w:ascii="Arial" w:hAnsi="Arial" w:cs="Arial"/>
                <w:sz w:val="18"/>
                <w:szCs w:val="18"/>
              </w:rPr>
              <w:t>vision screening by optometrist for diabetes (40.15)</w:t>
            </w:r>
          </w:p>
          <w:p w:rsidR="00F81CB4" w:rsidRPr="00135FC5" w:rsidRDefault="00250AD0" w:rsidP="0016436D">
            <w:pPr>
              <w:numPr>
                <w:ilvl w:val="0"/>
                <w:numId w:val="124"/>
              </w:numPr>
              <w:spacing w:before="60" w:after="40"/>
              <w:ind w:left="743" w:hanging="426"/>
              <w:rPr>
                <w:rFonts w:ascii="Arial" w:hAnsi="Arial" w:cs="Arial"/>
                <w:sz w:val="18"/>
                <w:szCs w:val="18"/>
              </w:rPr>
            </w:pPr>
            <w:r>
              <w:rPr>
                <w:rFonts w:ascii="Arial" w:hAnsi="Arial" w:cs="Arial"/>
                <w:sz w:val="18"/>
                <w:szCs w:val="18"/>
              </w:rPr>
              <w:tab/>
            </w:r>
            <w:r w:rsidR="00F81CB4" w:rsidRPr="00135FC5">
              <w:rPr>
                <w:rFonts w:ascii="Arial" w:hAnsi="Arial" w:cs="Arial"/>
                <w:sz w:val="18"/>
                <w:szCs w:val="18"/>
              </w:rPr>
              <w:t>lower limb and foot care provided by podiatrist (40.25)</w:t>
            </w:r>
          </w:p>
          <w:p w:rsidR="00F81CB4" w:rsidRPr="00135FC5" w:rsidRDefault="00250AD0" w:rsidP="0016436D">
            <w:pPr>
              <w:numPr>
                <w:ilvl w:val="0"/>
                <w:numId w:val="124"/>
              </w:numPr>
              <w:spacing w:before="60" w:after="40"/>
              <w:ind w:left="743" w:hanging="426"/>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diabetic ulcers in allied health/clinical nurse specialist wound management clinic (40.13)</w:t>
            </w:r>
          </w:p>
          <w:p w:rsidR="00F81CB4" w:rsidRPr="00135FC5" w:rsidRDefault="00F81CB4" w:rsidP="00DB240F">
            <w:pPr>
              <w:spacing w:before="60" w:after="40"/>
              <w:ind w:left="113"/>
              <w:rPr>
                <w:rFonts w:ascii="Arial" w:hAnsi="Arial" w:cs="Arial"/>
                <w:sz w:val="18"/>
                <w:szCs w:val="18"/>
              </w:rPr>
            </w:pP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i/>
                <w:sz w:val="18"/>
                <w:szCs w:val="18"/>
              </w:rPr>
              <w:t>Inclusions</w:t>
            </w:r>
            <w:r w:rsidRPr="00135FC5">
              <w:rPr>
                <w:rFonts w:ascii="Arial" w:hAnsi="Arial" w:cs="Arial"/>
                <w:sz w:val="18"/>
                <w:szCs w:val="18"/>
              </w:rPr>
              <w:t>:</w:t>
            </w:r>
          </w:p>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diabetes mellitus</w:t>
            </w:r>
          </w:p>
        </w:tc>
      </w:tr>
      <w:tr w:rsidR="00F81CB4" w:rsidRPr="00185B64" w:rsidTr="0011669E">
        <w:trPr>
          <w:trHeight w:val="193"/>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F81CB4" w:rsidRPr="00135FC5" w:rsidRDefault="00F81CB4" w:rsidP="00DB240F">
            <w:pPr>
              <w:spacing w:before="60" w:after="40"/>
              <w:rPr>
                <w:rFonts w:ascii="Arial" w:hAnsi="Arial" w:cs="Arial"/>
                <w:sz w:val="18"/>
                <w:szCs w:val="18"/>
              </w:rPr>
            </w:pPr>
          </w:p>
        </w:tc>
      </w:tr>
    </w:tbl>
    <w:p w:rsidR="00F81CB4" w:rsidRPr="003752F1" w:rsidRDefault="00F81CB4" w:rsidP="00941D72">
      <w:pPr>
        <w:rPr>
          <w:sz w:val="2"/>
          <w:szCs w:val="2"/>
        </w:rPr>
      </w:pPr>
    </w:p>
    <w:tbl>
      <w:tblPr>
        <w:tblStyle w:val="TableGrid"/>
        <w:tblW w:w="9214" w:type="dxa"/>
        <w:tblInd w:w="108" w:type="dxa"/>
        <w:tblLayout w:type="fixed"/>
        <w:tblLook w:val="04A0" w:firstRow="1" w:lastRow="0" w:firstColumn="1" w:lastColumn="0" w:noHBand="0" w:noVBand="1"/>
        <w:tblDescription w:val="class 40.46 table outlines administrative attributes for Endocrinology"/>
      </w:tblPr>
      <w:tblGrid>
        <w:gridCol w:w="1843"/>
        <w:gridCol w:w="7371"/>
      </w:tblGrid>
      <w:tr w:rsidR="00F81CB4" w:rsidRPr="00185B64" w:rsidTr="0011669E">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Administrative attributes</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23/10/2012</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F81CB4" w:rsidRPr="00135FC5" w:rsidRDefault="00F81CB4" w:rsidP="00DB240F">
            <w:pPr>
              <w:spacing w:before="60" w:after="40"/>
              <w:rPr>
                <w:rFonts w:ascii="Arial" w:hAnsi="Arial" w:cs="Arial"/>
                <w:sz w:val="18"/>
                <w:szCs w:val="18"/>
              </w:rPr>
            </w:pPr>
          </w:p>
        </w:tc>
      </w:tr>
      <w:tr w:rsidR="00F81CB4" w:rsidRPr="00A7384C" w:rsidTr="0011669E">
        <w:trPr>
          <w:trHeight w:val="85"/>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F81CB4" w:rsidRPr="00135FC5" w:rsidRDefault="00F81CB4" w:rsidP="00DB240F">
            <w:pPr>
              <w:spacing w:before="60" w:after="40"/>
              <w:rPr>
                <w:rFonts w:ascii="Arial" w:hAnsi="Arial" w:cs="Arial"/>
                <w:sz w:val="18"/>
                <w:szCs w:val="18"/>
              </w:rPr>
            </w:pPr>
          </w:p>
        </w:tc>
      </w:tr>
    </w:tbl>
    <w:p w:rsidR="00F81CB4" w:rsidRPr="00A62301" w:rsidRDefault="004C7C46" w:rsidP="000E0D93">
      <w:pPr>
        <w:pStyle w:val="Heading3"/>
        <w:spacing w:before="60" w:line="240" w:lineRule="auto"/>
        <w:rPr>
          <w:sz w:val="2"/>
          <w:szCs w:val="2"/>
        </w:rPr>
      </w:pPr>
      <w:r w:rsidRPr="0070121C">
        <w:rPr>
          <w:rFonts w:ascii="Arial" w:hAnsi="Arial" w:cs="Arial"/>
          <w:i/>
          <w:color w:val="58585A"/>
          <w:sz w:val="18"/>
          <w:szCs w:val="18"/>
        </w:rPr>
        <w:br w:type="page"/>
      </w:r>
      <w:bookmarkStart w:id="633" w:name="_Toc344907813"/>
      <w:bookmarkStart w:id="634" w:name="_Toc366768520"/>
      <w:bookmarkStart w:id="635" w:name="_Toc441239249"/>
      <w:r w:rsidR="00F81CB4" w:rsidRPr="00A7384C">
        <w:t>40.47 Nephrology</w:t>
      </w:r>
      <w:bookmarkEnd w:id="633"/>
      <w:bookmarkEnd w:id="634"/>
      <w:bookmarkEnd w:id="635"/>
      <w:r w:rsidR="00F81CB4">
        <w:br/>
      </w:r>
    </w:p>
    <w:tbl>
      <w:tblPr>
        <w:tblStyle w:val="TableGrid"/>
        <w:tblW w:w="9214" w:type="dxa"/>
        <w:tblInd w:w="108" w:type="dxa"/>
        <w:tblLook w:val="04A0" w:firstRow="1" w:lastRow="0" w:firstColumn="1" w:lastColumn="0" w:noHBand="0" w:noVBand="1"/>
        <w:tblDescription w:val="class 40.47 table outlines identifying attributes for Nephrology"/>
      </w:tblPr>
      <w:tblGrid>
        <w:gridCol w:w="1843"/>
        <w:gridCol w:w="7371"/>
      </w:tblGrid>
      <w:tr w:rsidR="00F81CB4" w:rsidRPr="00185B64" w:rsidTr="0011669E">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Identifying attributes</w:t>
            </w:r>
          </w:p>
        </w:tc>
      </w:tr>
      <w:tr w:rsidR="00F81CB4" w:rsidRPr="00185B64" w:rsidTr="0011669E">
        <w:tc>
          <w:tcPr>
            <w:tcW w:w="1843" w:type="dxa"/>
          </w:tcPr>
          <w:p w:rsidR="00F81CB4" w:rsidRPr="00135FC5" w:rsidRDefault="00F81CB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 xml:space="preserve">40.47 </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Nephrology</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MDC 11 Diseases and disorders of the kidney and urinary tract</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health/clinical nurse specialist</w:t>
            </w:r>
          </w:p>
        </w:tc>
      </w:tr>
      <w:tr w:rsidR="00F81CB4" w:rsidRPr="00185B64" w:rsidTr="0011669E">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 xml:space="preserve">Assessment, treatment, review and management of renal diseases. </w:t>
            </w:r>
          </w:p>
        </w:tc>
      </w:tr>
    </w:tbl>
    <w:p w:rsidR="00F81CB4" w:rsidRPr="003752F1" w:rsidRDefault="00F81CB4" w:rsidP="00941D72">
      <w:pPr>
        <w:rPr>
          <w:sz w:val="2"/>
          <w:szCs w:val="2"/>
        </w:rPr>
      </w:pPr>
    </w:p>
    <w:tbl>
      <w:tblPr>
        <w:tblStyle w:val="TableGrid"/>
        <w:tblW w:w="9214" w:type="dxa"/>
        <w:tblInd w:w="108" w:type="dxa"/>
        <w:tblLook w:val="04A0" w:firstRow="1" w:lastRow="0" w:firstColumn="1" w:lastColumn="0" w:noHBand="0" w:noVBand="1"/>
        <w:tblDescription w:val="class 40.47 table outlines guide for use for Nephr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rPr>
                <w:i/>
              </w:rPr>
            </w:pPr>
            <w:r>
              <w:t>Guide for use</w:t>
            </w:r>
          </w:p>
        </w:tc>
      </w:tr>
      <w:tr w:rsidR="00F81CB4" w:rsidRPr="00F31588"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i/>
                <w:sz w:val="18"/>
                <w:szCs w:val="18"/>
              </w:rPr>
              <w:t>Inclusions</w:t>
            </w:r>
            <w:r w:rsidRPr="00135FC5">
              <w:rPr>
                <w:rFonts w:ascii="Arial" w:hAnsi="Arial" w:cs="Arial"/>
                <w:sz w:val="18"/>
                <w:szCs w:val="18"/>
              </w:rPr>
              <w:t>:</w:t>
            </w:r>
          </w:p>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Consultation on the following services:</w:t>
            </w:r>
          </w:p>
          <w:p w:rsidR="00F81CB4" w:rsidRPr="00135FC5" w:rsidRDefault="00250AD0" w:rsidP="0016436D">
            <w:pPr>
              <w:numPr>
                <w:ilvl w:val="0"/>
                <w:numId w:val="125"/>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 xml:space="preserve">renal dialysis education and support where no dialysis is performed </w:t>
            </w:r>
          </w:p>
          <w:p w:rsidR="00F81CB4" w:rsidRPr="00135FC5" w:rsidRDefault="00250AD0" w:rsidP="0016436D">
            <w:pPr>
              <w:numPr>
                <w:ilvl w:val="0"/>
                <w:numId w:val="125"/>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maintenance of renal transplant patients including psychological assessment of donors/recipients and post-transplant drug therapy</w:t>
            </w:r>
          </w:p>
          <w:p w:rsidR="00F81CB4" w:rsidRPr="00135FC5" w:rsidRDefault="00F81CB4" w:rsidP="00DB240F">
            <w:pPr>
              <w:widowControl w:val="0"/>
              <w:spacing w:before="60" w:after="40"/>
              <w:rPr>
                <w:rFonts w:ascii="Arial" w:hAnsi="Arial" w:cs="Arial"/>
                <w:sz w:val="18"/>
                <w:szCs w:val="18"/>
              </w:rPr>
            </w:pPr>
            <w:r w:rsidRPr="00135FC5">
              <w:rPr>
                <w:rFonts w:ascii="Arial" w:hAnsi="Arial" w:cs="Arial"/>
                <w:sz w:val="18"/>
                <w:szCs w:val="18"/>
              </w:rPr>
              <w:t>Management of the following conditions:</w:t>
            </w:r>
          </w:p>
          <w:p w:rsidR="00F81CB4" w:rsidRPr="00135FC5" w:rsidRDefault="00250AD0" w:rsidP="0016436D">
            <w:pPr>
              <w:numPr>
                <w:ilvl w:val="0"/>
                <w:numId w:val="126"/>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disorders affecting the structure and function of the kidney</w:t>
            </w:r>
          </w:p>
          <w:p w:rsidR="00F81CB4" w:rsidRPr="00135FC5" w:rsidRDefault="00250AD0" w:rsidP="0016436D">
            <w:pPr>
              <w:numPr>
                <w:ilvl w:val="0"/>
                <w:numId w:val="126"/>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 xml:space="preserve">hypertensive and fluid electrolyte disorders </w:t>
            </w:r>
          </w:p>
          <w:p w:rsidR="00F81CB4" w:rsidRPr="00135FC5" w:rsidRDefault="00F81CB4" w:rsidP="00681DFB">
            <w:pPr>
              <w:spacing w:before="120" w:after="40"/>
              <w:rPr>
                <w:rFonts w:ascii="Arial" w:hAnsi="Arial" w:cs="Arial"/>
                <w:sz w:val="18"/>
                <w:szCs w:val="18"/>
              </w:rPr>
            </w:pPr>
            <w:r w:rsidRPr="00135FC5">
              <w:rPr>
                <w:rFonts w:ascii="Arial" w:hAnsi="Arial" w:cs="Arial"/>
                <w:i/>
                <w:sz w:val="18"/>
                <w:szCs w:val="18"/>
              </w:rPr>
              <w:t>Exclusions</w:t>
            </w:r>
            <w:r w:rsidRPr="00135FC5">
              <w:rPr>
                <w:rFonts w:ascii="Arial" w:hAnsi="Arial" w:cs="Arial"/>
                <w:sz w:val="18"/>
                <w:szCs w:val="18"/>
              </w:rPr>
              <w:t>:</w:t>
            </w:r>
          </w:p>
          <w:p w:rsidR="00F81CB4" w:rsidRPr="00135FC5" w:rsidRDefault="00250AD0" w:rsidP="0016436D">
            <w:pPr>
              <w:numPr>
                <w:ilvl w:val="0"/>
                <w:numId w:val="127"/>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transplant clinic (20.01)</w:t>
            </w:r>
          </w:p>
          <w:p w:rsidR="00F81CB4" w:rsidRPr="00135FC5" w:rsidRDefault="00250AD0" w:rsidP="0016436D">
            <w:pPr>
              <w:numPr>
                <w:ilvl w:val="0"/>
                <w:numId w:val="127"/>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renal dialysis procedure clinic (10.10, 10.15 or 10.16)</w:t>
            </w:r>
          </w:p>
          <w:p w:rsidR="00F81CB4" w:rsidRPr="00135FC5" w:rsidRDefault="00250AD0" w:rsidP="0016436D">
            <w:pPr>
              <w:numPr>
                <w:ilvl w:val="0"/>
                <w:numId w:val="127"/>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renal conditions by renal medicine specialist (20.35)</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CB00F0">
        <w:trPr>
          <w:trHeight w:val="193"/>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F81CB4" w:rsidRPr="00135FC5" w:rsidRDefault="00F81CB4" w:rsidP="00DB240F">
            <w:pPr>
              <w:spacing w:before="60" w:after="40"/>
              <w:rPr>
                <w:rFonts w:ascii="Arial" w:hAnsi="Arial" w:cs="Arial"/>
                <w:sz w:val="18"/>
                <w:szCs w:val="18"/>
              </w:rPr>
            </w:pPr>
          </w:p>
        </w:tc>
      </w:tr>
    </w:tbl>
    <w:p w:rsidR="00F81CB4" w:rsidRPr="003752F1" w:rsidRDefault="00F81CB4" w:rsidP="00941D72">
      <w:pPr>
        <w:rPr>
          <w:sz w:val="2"/>
          <w:szCs w:val="2"/>
        </w:rPr>
      </w:pPr>
    </w:p>
    <w:tbl>
      <w:tblPr>
        <w:tblStyle w:val="TableGrid"/>
        <w:tblW w:w="9214" w:type="dxa"/>
        <w:tblInd w:w="108" w:type="dxa"/>
        <w:tblLayout w:type="fixed"/>
        <w:tblLook w:val="04A0" w:firstRow="1" w:lastRow="0" w:firstColumn="1" w:lastColumn="0" w:noHBand="0" w:noVBand="1"/>
        <w:tblDescription w:val="class 40.47 table outlines administrative attributes for Nephr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Administrative attributes</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23/10/2012</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F81CB4" w:rsidRPr="00135FC5" w:rsidRDefault="00F81CB4" w:rsidP="00DB240F">
            <w:pPr>
              <w:spacing w:before="60" w:after="40"/>
              <w:rPr>
                <w:rFonts w:ascii="Arial" w:hAnsi="Arial" w:cs="Arial"/>
                <w:sz w:val="18"/>
                <w:szCs w:val="18"/>
              </w:rPr>
            </w:pPr>
          </w:p>
        </w:tc>
      </w:tr>
      <w:tr w:rsidR="00F81CB4" w:rsidRPr="00A7384C" w:rsidTr="00CB00F0">
        <w:trPr>
          <w:trHeight w:val="85"/>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F81CB4" w:rsidRPr="00135FC5" w:rsidRDefault="00F81CB4" w:rsidP="00DB240F">
            <w:pPr>
              <w:spacing w:before="60" w:after="40"/>
              <w:rPr>
                <w:rFonts w:ascii="Arial" w:hAnsi="Arial" w:cs="Arial"/>
                <w:sz w:val="18"/>
                <w:szCs w:val="18"/>
              </w:rPr>
            </w:pPr>
          </w:p>
        </w:tc>
      </w:tr>
    </w:tbl>
    <w:p w:rsidR="004C7C46" w:rsidRPr="00681DFB" w:rsidRDefault="004C7C46" w:rsidP="00681DFB">
      <w:r w:rsidRPr="0070121C">
        <w:br w:type="page"/>
      </w:r>
    </w:p>
    <w:p w:rsidR="00F81CB4" w:rsidRPr="00A62301" w:rsidRDefault="00F81CB4" w:rsidP="00DB240F">
      <w:pPr>
        <w:pStyle w:val="Heading3"/>
        <w:spacing w:before="60" w:line="240" w:lineRule="auto"/>
        <w:rPr>
          <w:sz w:val="2"/>
          <w:szCs w:val="2"/>
        </w:rPr>
      </w:pPr>
      <w:bookmarkStart w:id="636" w:name="_Toc344907814"/>
      <w:bookmarkStart w:id="637" w:name="_Toc366768521"/>
      <w:bookmarkStart w:id="638" w:name="_Toc441239250"/>
      <w:r w:rsidRPr="00A7384C">
        <w:t>40.48 Haematology and immunology</w:t>
      </w:r>
      <w:bookmarkEnd w:id="636"/>
      <w:bookmarkEnd w:id="637"/>
      <w:bookmarkEnd w:id="638"/>
      <w:r>
        <w:br/>
      </w:r>
    </w:p>
    <w:tbl>
      <w:tblPr>
        <w:tblStyle w:val="TableGrid"/>
        <w:tblW w:w="9214" w:type="dxa"/>
        <w:tblInd w:w="108" w:type="dxa"/>
        <w:tblLook w:val="04A0" w:firstRow="1" w:lastRow="0" w:firstColumn="1" w:lastColumn="0" w:noHBand="0" w:noVBand="1"/>
        <w:tblDescription w:val="class 40.48 table outlines identifying attributes for Haematology and immun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Identifying attributes</w:t>
            </w:r>
          </w:p>
        </w:tc>
      </w:tr>
      <w:tr w:rsidR="00F81CB4" w:rsidRPr="00185B64" w:rsidTr="00CB00F0">
        <w:tc>
          <w:tcPr>
            <w:tcW w:w="1843" w:type="dxa"/>
          </w:tcPr>
          <w:p w:rsidR="00F81CB4" w:rsidRPr="00135FC5" w:rsidRDefault="00F81CB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 xml:space="preserve">40.48 </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Haematology and immunology</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MDC 16 Diseases and disorders of the blood and blood forming organs and immunological disorders</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health/clinical nurse specialist</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 xml:space="preserve">Assessment, diagnosis, planning, management, follow-up screening and testing of patients with diseases of the blood. Treatment of disorders affecting the structure and function of the immune system. </w:t>
            </w:r>
          </w:p>
        </w:tc>
      </w:tr>
    </w:tbl>
    <w:p w:rsidR="00F81CB4" w:rsidRPr="003752F1" w:rsidRDefault="00F81CB4" w:rsidP="00941D72">
      <w:pPr>
        <w:rPr>
          <w:sz w:val="2"/>
          <w:szCs w:val="2"/>
        </w:rPr>
      </w:pPr>
    </w:p>
    <w:tbl>
      <w:tblPr>
        <w:tblStyle w:val="TableGrid"/>
        <w:tblW w:w="9214" w:type="dxa"/>
        <w:tblInd w:w="108" w:type="dxa"/>
        <w:tblLook w:val="04A0" w:firstRow="1" w:lastRow="0" w:firstColumn="1" w:lastColumn="0" w:noHBand="0" w:noVBand="1"/>
        <w:tblDescription w:val="class 40.48 table outlines guide for use for Haematology and immun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rPr>
                <w:i/>
              </w:rPr>
            </w:pPr>
            <w:r>
              <w:t>Guide for use</w:t>
            </w:r>
          </w:p>
        </w:tc>
      </w:tr>
      <w:tr w:rsidR="00F81CB4" w:rsidRPr="00F31588"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F81CB4" w:rsidRPr="00135FC5" w:rsidRDefault="00F81CB4" w:rsidP="00DB240F">
            <w:pPr>
              <w:spacing w:before="60" w:after="40"/>
              <w:rPr>
                <w:rFonts w:ascii="Arial" w:hAnsi="Arial" w:cs="Arial"/>
                <w:i/>
                <w:sz w:val="18"/>
                <w:szCs w:val="18"/>
              </w:rPr>
            </w:pPr>
            <w:r w:rsidRPr="00135FC5">
              <w:rPr>
                <w:rFonts w:ascii="Arial" w:hAnsi="Arial" w:cs="Arial"/>
                <w:i/>
                <w:sz w:val="18"/>
                <w:szCs w:val="18"/>
              </w:rPr>
              <w:t>Inclusions:</w:t>
            </w:r>
          </w:p>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Consultation on the following services:</w:t>
            </w:r>
          </w:p>
          <w:p w:rsidR="00F81CB4" w:rsidRPr="00135FC5" w:rsidRDefault="00250AD0" w:rsidP="0016436D">
            <w:pPr>
              <w:numPr>
                <w:ilvl w:val="0"/>
                <w:numId w:val="128"/>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haematology treatment</w:t>
            </w:r>
          </w:p>
          <w:p w:rsidR="00F81CB4" w:rsidRPr="00135FC5" w:rsidRDefault="00250AD0" w:rsidP="0016436D">
            <w:pPr>
              <w:numPr>
                <w:ilvl w:val="0"/>
                <w:numId w:val="128"/>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treatment of haematological malignancies</w:t>
            </w:r>
          </w:p>
          <w:p w:rsidR="00F81CB4" w:rsidRPr="00135FC5" w:rsidRDefault="00250AD0" w:rsidP="0016436D">
            <w:pPr>
              <w:numPr>
                <w:ilvl w:val="0"/>
                <w:numId w:val="128"/>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treatment of bleeding or clotting disorders</w:t>
            </w:r>
          </w:p>
          <w:p w:rsidR="00F81CB4" w:rsidRPr="00135FC5" w:rsidRDefault="00250AD0" w:rsidP="0016436D">
            <w:pPr>
              <w:numPr>
                <w:ilvl w:val="0"/>
                <w:numId w:val="128"/>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haemostasis treatment</w:t>
            </w:r>
          </w:p>
          <w:p w:rsidR="00F81CB4" w:rsidRPr="00135FC5" w:rsidRDefault="00250AD0" w:rsidP="0016436D">
            <w:pPr>
              <w:numPr>
                <w:ilvl w:val="0"/>
                <w:numId w:val="128"/>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known blood disorders</w:t>
            </w:r>
          </w:p>
          <w:p w:rsidR="00F81CB4" w:rsidRPr="00135FC5" w:rsidRDefault="00250AD0" w:rsidP="0016436D">
            <w:pPr>
              <w:numPr>
                <w:ilvl w:val="0"/>
                <w:numId w:val="128"/>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anti-coagulant management</w:t>
            </w:r>
          </w:p>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Management of the following conditions:</w:t>
            </w:r>
          </w:p>
          <w:p w:rsidR="00F81CB4" w:rsidRPr="00135FC5" w:rsidRDefault="00250AD0" w:rsidP="0016436D">
            <w:pPr>
              <w:numPr>
                <w:ilvl w:val="0"/>
                <w:numId w:val="129"/>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systemic autoimmune diseases</w:t>
            </w:r>
          </w:p>
          <w:p w:rsidR="00F81CB4" w:rsidRPr="00135FC5" w:rsidRDefault="00250AD0" w:rsidP="0016436D">
            <w:pPr>
              <w:numPr>
                <w:ilvl w:val="0"/>
                <w:numId w:val="129"/>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systemic vasculitis</w:t>
            </w:r>
          </w:p>
          <w:p w:rsidR="00F81CB4" w:rsidRPr="00135FC5" w:rsidRDefault="00250AD0" w:rsidP="0016436D">
            <w:pPr>
              <w:numPr>
                <w:ilvl w:val="0"/>
                <w:numId w:val="129"/>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systemic inflammatory diseases</w:t>
            </w:r>
          </w:p>
          <w:p w:rsidR="00F81CB4" w:rsidRPr="00135FC5" w:rsidRDefault="00250AD0" w:rsidP="0016436D">
            <w:pPr>
              <w:numPr>
                <w:ilvl w:val="0"/>
                <w:numId w:val="129"/>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immunodeficiency, including from human immunodeficiency virus (HIV) infection</w:t>
            </w:r>
          </w:p>
          <w:p w:rsidR="00F81CB4" w:rsidRPr="00135FC5" w:rsidRDefault="00250AD0" w:rsidP="0016436D">
            <w:pPr>
              <w:numPr>
                <w:ilvl w:val="0"/>
                <w:numId w:val="129"/>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allergies</w:t>
            </w:r>
          </w:p>
          <w:p w:rsidR="00F81CB4" w:rsidRPr="00135FC5" w:rsidRDefault="00F81CB4" w:rsidP="00681DFB">
            <w:pPr>
              <w:spacing w:before="120" w:after="40"/>
              <w:rPr>
                <w:rFonts w:ascii="Arial" w:hAnsi="Arial" w:cs="Arial"/>
                <w:i/>
                <w:sz w:val="18"/>
                <w:szCs w:val="18"/>
              </w:rPr>
            </w:pPr>
            <w:r w:rsidRPr="00135FC5">
              <w:rPr>
                <w:rFonts w:ascii="Arial" w:hAnsi="Arial" w:cs="Arial"/>
                <w:i/>
                <w:sz w:val="18"/>
                <w:szCs w:val="18"/>
              </w:rPr>
              <w:t>Exclusions:</w:t>
            </w:r>
          </w:p>
          <w:p w:rsidR="00F81CB4" w:rsidRPr="00135FC5" w:rsidRDefault="00250AD0" w:rsidP="0016436D">
            <w:pPr>
              <w:numPr>
                <w:ilvl w:val="0"/>
                <w:numId w:val="13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chemotherapy for haematological malignancy when performed in specialist procedural clinic (10.11)</w:t>
            </w:r>
          </w:p>
          <w:p w:rsidR="00F81CB4" w:rsidRPr="00135FC5" w:rsidRDefault="00250AD0" w:rsidP="0016436D">
            <w:pPr>
              <w:numPr>
                <w:ilvl w:val="0"/>
                <w:numId w:val="13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transplant clinic (20.01)</w:t>
            </w:r>
          </w:p>
          <w:p w:rsidR="00F81CB4" w:rsidRPr="00135FC5" w:rsidRDefault="00250AD0" w:rsidP="0016436D">
            <w:pPr>
              <w:numPr>
                <w:ilvl w:val="0"/>
                <w:numId w:val="13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 xml:space="preserve">anti-coagulant screening and management (20.21) </w:t>
            </w:r>
          </w:p>
          <w:p w:rsidR="00F81CB4" w:rsidRPr="00135FC5" w:rsidRDefault="00250AD0" w:rsidP="0016436D">
            <w:pPr>
              <w:numPr>
                <w:ilvl w:val="0"/>
                <w:numId w:val="13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stand-alone pathology clinic (30.05)</w:t>
            </w:r>
          </w:p>
          <w:p w:rsidR="00F81CB4" w:rsidRPr="00135FC5" w:rsidRDefault="00250AD0" w:rsidP="0016436D">
            <w:pPr>
              <w:numPr>
                <w:ilvl w:val="0"/>
                <w:numId w:val="130"/>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inflammatory diseases by rheumatologist (20.30)</w:t>
            </w:r>
          </w:p>
          <w:p w:rsidR="00F81CB4" w:rsidRPr="00135FC5" w:rsidRDefault="00250AD0" w:rsidP="0016436D">
            <w:pPr>
              <w:numPr>
                <w:ilvl w:val="0"/>
                <w:numId w:val="130"/>
              </w:numPr>
              <w:spacing w:before="60" w:after="40"/>
              <w:ind w:left="743" w:hanging="430"/>
              <w:rPr>
                <w:rFonts w:ascii="Arial" w:hAnsi="Arial" w:cs="Arial"/>
                <w:i/>
                <w:sz w:val="18"/>
                <w:szCs w:val="18"/>
              </w:rPr>
            </w:pPr>
            <w:r>
              <w:rPr>
                <w:rFonts w:ascii="Arial" w:hAnsi="Arial" w:cs="Arial"/>
                <w:sz w:val="18"/>
                <w:szCs w:val="18"/>
              </w:rPr>
              <w:tab/>
            </w:r>
            <w:r w:rsidR="00F81CB4" w:rsidRPr="00135FC5">
              <w:rPr>
                <w:rFonts w:ascii="Arial" w:hAnsi="Arial" w:cs="Arial"/>
                <w:sz w:val="18"/>
                <w:szCs w:val="18"/>
              </w:rPr>
              <w:t>management of dermatological conditions by dermatologist (20.33)</w:t>
            </w:r>
          </w:p>
          <w:p w:rsidR="00F81CB4" w:rsidRPr="00135FC5" w:rsidRDefault="00250AD0" w:rsidP="0016436D">
            <w:pPr>
              <w:numPr>
                <w:ilvl w:val="0"/>
                <w:numId w:val="130"/>
              </w:numPr>
              <w:spacing w:before="60" w:after="40"/>
              <w:ind w:left="743" w:hanging="430"/>
              <w:rPr>
                <w:rFonts w:ascii="Arial" w:hAnsi="Arial" w:cs="Arial"/>
                <w:i/>
                <w:sz w:val="18"/>
                <w:szCs w:val="18"/>
              </w:rPr>
            </w:pPr>
            <w:r>
              <w:rPr>
                <w:rFonts w:ascii="Arial" w:hAnsi="Arial" w:cs="Arial"/>
                <w:sz w:val="18"/>
                <w:szCs w:val="18"/>
              </w:rPr>
              <w:tab/>
            </w:r>
            <w:r w:rsidR="00F81CB4" w:rsidRPr="00135FC5">
              <w:rPr>
                <w:rFonts w:ascii="Arial" w:hAnsi="Arial" w:cs="Arial"/>
                <w:sz w:val="18"/>
                <w:szCs w:val="18"/>
              </w:rPr>
              <w:t>management of blood disorders by haematologist (20.10)</w:t>
            </w:r>
          </w:p>
          <w:p w:rsidR="00F81CB4" w:rsidRPr="00135FC5" w:rsidRDefault="00250AD0" w:rsidP="0016436D">
            <w:pPr>
              <w:numPr>
                <w:ilvl w:val="0"/>
                <w:numId w:val="130"/>
              </w:numPr>
              <w:spacing w:before="60" w:after="40"/>
              <w:ind w:left="743" w:hanging="430"/>
              <w:rPr>
                <w:rFonts w:ascii="Arial" w:hAnsi="Arial" w:cs="Arial"/>
                <w:i/>
                <w:sz w:val="18"/>
                <w:szCs w:val="18"/>
              </w:rPr>
            </w:pPr>
            <w:r>
              <w:rPr>
                <w:rFonts w:ascii="Arial" w:hAnsi="Arial" w:cs="Arial"/>
                <w:sz w:val="18"/>
                <w:szCs w:val="18"/>
              </w:rPr>
              <w:tab/>
            </w:r>
            <w:r w:rsidR="00F81CB4" w:rsidRPr="00135FC5">
              <w:rPr>
                <w:rFonts w:ascii="Arial" w:hAnsi="Arial" w:cs="Arial"/>
                <w:sz w:val="18"/>
                <w:szCs w:val="18"/>
              </w:rPr>
              <w:t>management of immune disorders by immunologist (20.41)</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CB00F0">
        <w:trPr>
          <w:trHeight w:val="193"/>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F81CB4" w:rsidRPr="00135FC5" w:rsidRDefault="00F81CB4" w:rsidP="00DB240F">
            <w:pPr>
              <w:spacing w:before="60" w:after="40"/>
              <w:rPr>
                <w:rFonts w:ascii="Arial" w:hAnsi="Arial" w:cs="Arial"/>
                <w:sz w:val="18"/>
                <w:szCs w:val="18"/>
              </w:rPr>
            </w:pPr>
          </w:p>
        </w:tc>
      </w:tr>
    </w:tbl>
    <w:p w:rsidR="00F81CB4" w:rsidRPr="003752F1" w:rsidRDefault="00F81CB4" w:rsidP="00941D72">
      <w:pPr>
        <w:rPr>
          <w:sz w:val="2"/>
          <w:szCs w:val="2"/>
        </w:rPr>
      </w:pPr>
    </w:p>
    <w:tbl>
      <w:tblPr>
        <w:tblStyle w:val="TableGrid"/>
        <w:tblW w:w="9214" w:type="dxa"/>
        <w:tblInd w:w="108" w:type="dxa"/>
        <w:tblLayout w:type="fixed"/>
        <w:tblLook w:val="04A0" w:firstRow="1" w:lastRow="0" w:firstColumn="1" w:lastColumn="0" w:noHBand="0" w:noVBand="1"/>
        <w:tblDescription w:val="class 40.48 table outlines administrative attributes for Haematology and immun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Administrative attributes</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08/10/2012</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F81CB4" w:rsidRPr="00135FC5" w:rsidRDefault="00F81CB4" w:rsidP="00DB240F">
            <w:pPr>
              <w:spacing w:before="60" w:after="40"/>
              <w:rPr>
                <w:rFonts w:ascii="Arial" w:hAnsi="Arial" w:cs="Arial"/>
                <w:sz w:val="18"/>
                <w:szCs w:val="18"/>
              </w:rPr>
            </w:pPr>
          </w:p>
        </w:tc>
      </w:tr>
      <w:tr w:rsidR="00F81CB4" w:rsidRPr="00A7384C" w:rsidTr="00CB00F0">
        <w:trPr>
          <w:trHeight w:val="85"/>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F81CB4" w:rsidRPr="00135FC5" w:rsidRDefault="00F81CB4" w:rsidP="00DB240F">
            <w:pPr>
              <w:spacing w:before="60" w:after="40"/>
              <w:rPr>
                <w:rFonts w:ascii="Arial" w:hAnsi="Arial" w:cs="Arial"/>
                <w:sz w:val="18"/>
                <w:szCs w:val="18"/>
              </w:rPr>
            </w:pPr>
          </w:p>
        </w:tc>
      </w:tr>
    </w:tbl>
    <w:p w:rsidR="004C7C46" w:rsidRPr="00681DFB" w:rsidRDefault="004C7C46" w:rsidP="00681DFB">
      <w:r w:rsidRPr="0070121C">
        <w:br w:type="page"/>
      </w:r>
    </w:p>
    <w:p w:rsidR="00F81CB4" w:rsidRDefault="00F81CB4" w:rsidP="00DB240F">
      <w:pPr>
        <w:pStyle w:val="Heading3"/>
        <w:spacing w:before="60" w:line="240" w:lineRule="auto"/>
        <w:rPr>
          <w:rFonts w:ascii="Arial" w:hAnsi="Arial" w:cs="Arial"/>
          <w:i/>
          <w:color w:val="58585A"/>
          <w:sz w:val="18"/>
          <w:szCs w:val="18"/>
        </w:rPr>
      </w:pPr>
      <w:bookmarkStart w:id="639" w:name="_Toc344907815"/>
      <w:bookmarkStart w:id="640" w:name="_Toc366768522"/>
      <w:bookmarkStart w:id="641" w:name="_Toc441239251"/>
      <w:r w:rsidRPr="00A7384C">
        <w:t>40.49 Gynaecology</w:t>
      </w:r>
      <w:bookmarkEnd w:id="639"/>
      <w:bookmarkEnd w:id="640"/>
      <w:bookmarkEnd w:id="641"/>
    </w:p>
    <w:p w:rsidR="00F81CB4" w:rsidRPr="00A62301" w:rsidRDefault="00F81CB4" w:rsidP="00DB240F">
      <w:pPr>
        <w:spacing w:before="60" w:after="40" w:line="240" w:lineRule="auto"/>
        <w:rPr>
          <w:rFonts w:ascii="Arial" w:hAnsi="Arial" w:cs="Arial"/>
          <w:i/>
          <w:color w:val="58585A"/>
          <w:sz w:val="2"/>
          <w:szCs w:val="2"/>
        </w:rPr>
      </w:pPr>
    </w:p>
    <w:tbl>
      <w:tblPr>
        <w:tblStyle w:val="TableGrid"/>
        <w:tblW w:w="9214" w:type="dxa"/>
        <w:tblInd w:w="108" w:type="dxa"/>
        <w:tblLook w:val="04A0" w:firstRow="1" w:lastRow="0" w:firstColumn="1" w:lastColumn="0" w:noHBand="0" w:noVBand="1"/>
        <w:tblDescription w:val="class 40.49 table outlines identifying attributes for Gynaec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Identifying attributes</w:t>
            </w:r>
          </w:p>
        </w:tc>
      </w:tr>
      <w:tr w:rsidR="00F81CB4" w:rsidRPr="00185B64" w:rsidTr="00CB00F0">
        <w:tc>
          <w:tcPr>
            <w:tcW w:w="1843" w:type="dxa"/>
          </w:tcPr>
          <w:p w:rsidR="00F81CB4" w:rsidRPr="00135FC5" w:rsidRDefault="00F81CB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 xml:space="preserve">40.49 </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Gynaecology</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MDC 13 Diseases and disorders of the female reproductive system</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F81CB4" w:rsidRPr="00135FC5" w:rsidRDefault="00F81CB4" w:rsidP="00DB240F">
            <w:pPr>
              <w:autoSpaceDE w:val="0"/>
              <w:autoSpaceDN w:val="0"/>
              <w:adjustRightInd w:val="0"/>
              <w:spacing w:before="60" w:after="40"/>
              <w:rPr>
                <w:rFonts w:ascii="Arial" w:hAnsi="Arial" w:cs="Arial"/>
                <w:sz w:val="18"/>
                <w:szCs w:val="18"/>
                <w:lang w:val="en-US"/>
              </w:rPr>
            </w:pPr>
            <w:r w:rsidRPr="00135FC5">
              <w:rPr>
                <w:rFonts w:ascii="Arial" w:hAnsi="Arial" w:cs="Arial"/>
                <w:sz w:val="18"/>
                <w:szCs w:val="18"/>
              </w:rPr>
              <w:t>Allied health/clinical nurse specialist</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F81CB4" w:rsidRPr="00135FC5" w:rsidRDefault="00F81CB4" w:rsidP="00DB240F">
            <w:pPr>
              <w:autoSpaceDE w:val="0"/>
              <w:autoSpaceDN w:val="0"/>
              <w:adjustRightInd w:val="0"/>
              <w:spacing w:before="60" w:after="40"/>
              <w:rPr>
                <w:rFonts w:ascii="Arial" w:hAnsi="Arial" w:cs="Arial"/>
                <w:sz w:val="18"/>
                <w:szCs w:val="18"/>
                <w:lang w:val="en-US"/>
              </w:rPr>
            </w:pPr>
            <w:r w:rsidRPr="00135FC5">
              <w:rPr>
                <w:rFonts w:ascii="Arial" w:hAnsi="Arial" w:cs="Arial"/>
                <w:sz w:val="18"/>
                <w:szCs w:val="18"/>
                <w:lang w:val="en-US"/>
              </w:rPr>
              <w:t>Assessment, review, diagnosis and treatment of problems/disorders affecting the female reproductive organs.</w:t>
            </w:r>
          </w:p>
        </w:tc>
      </w:tr>
    </w:tbl>
    <w:p w:rsidR="00F81CB4" w:rsidRPr="003752F1" w:rsidRDefault="00F81CB4" w:rsidP="00941D72">
      <w:pPr>
        <w:rPr>
          <w:sz w:val="2"/>
          <w:szCs w:val="2"/>
        </w:rPr>
      </w:pPr>
    </w:p>
    <w:tbl>
      <w:tblPr>
        <w:tblStyle w:val="TableGrid"/>
        <w:tblW w:w="9214" w:type="dxa"/>
        <w:tblInd w:w="108" w:type="dxa"/>
        <w:tblLook w:val="04A0" w:firstRow="1" w:lastRow="0" w:firstColumn="1" w:lastColumn="0" w:noHBand="0" w:noVBand="1"/>
        <w:tblDescription w:val="class 40.49 table outlines guide for use for Gynaec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rPr>
                <w:i/>
              </w:rPr>
            </w:pPr>
            <w:r>
              <w:t>Guide for use</w:t>
            </w:r>
          </w:p>
        </w:tc>
      </w:tr>
      <w:tr w:rsidR="00F81CB4" w:rsidRPr="00F31588"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i/>
                <w:sz w:val="18"/>
                <w:szCs w:val="18"/>
              </w:rPr>
              <w:t>Inclusions</w:t>
            </w:r>
            <w:r w:rsidRPr="00135FC5">
              <w:rPr>
                <w:rFonts w:ascii="Arial" w:hAnsi="Arial" w:cs="Arial"/>
                <w:sz w:val="18"/>
                <w:szCs w:val="18"/>
              </w:rPr>
              <w:t>:</w:t>
            </w:r>
          </w:p>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Consultation on the following services:</w:t>
            </w:r>
          </w:p>
          <w:p w:rsidR="00F81CB4" w:rsidRPr="00135FC5" w:rsidRDefault="000C5DA3" w:rsidP="0016436D">
            <w:pPr>
              <w:pStyle w:val="ListParagraph"/>
              <w:numPr>
                <w:ilvl w:val="0"/>
                <w:numId w:val="161"/>
              </w:numPr>
              <w:spacing w:before="60" w:after="40"/>
              <w:ind w:left="743" w:hanging="431"/>
              <w:contextualSpacing w:val="0"/>
              <w:rPr>
                <w:rFonts w:ascii="Arial" w:hAnsi="Arial" w:cs="Arial"/>
                <w:sz w:val="18"/>
                <w:szCs w:val="18"/>
                <w:lang w:val="en-US"/>
              </w:rPr>
            </w:pPr>
            <w:r>
              <w:rPr>
                <w:rFonts w:ascii="Arial" w:hAnsi="Arial" w:cs="Arial"/>
                <w:sz w:val="18"/>
                <w:szCs w:val="18"/>
                <w:lang w:val="en-US"/>
              </w:rPr>
              <w:t>early pregnancy management including complications of early pregnancy such as miscarriage, molar pregnancy, ectopic pregnancy, unsited pregnancy</w:t>
            </w:r>
          </w:p>
          <w:p w:rsidR="00F81CB4" w:rsidRPr="00135FC5" w:rsidRDefault="00F81CB4" w:rsidP="0016436D">
            <w:pPr>
              <w:pStyle w:val="ListParagraph"/>
              <w:numPr>
                <w:ilvl w:val="0"/>
                <w:numId w:val="161"/>
              </w:numPr>
              <w:spacing w:before="60" w:after="40"/>
              <w:ind w:left="743" w:hanging="431"/>
              <w:contextualSpacing w:val="0"/>
              <w:rPr>
                <w:rFonts w:ascii="Arial" w:hAnsi="Arial" w:cs="Arial"/>
                <w:sz w:val="18"/>
                <w:szCs w:val="18"/>
                <w:lang w:val="en-US"/>
              </w:rPr>
            </w:pPr>
            <w:r w:rsidRPr="00135FC5">
              <w:rPr>
                <w:rFonts w:ascii="Arial" w:hAnsi="Arial" w:cs="Arial"/>
                <w:sz w:val="18"/>
                <w:szCs w:val="18"/>
                <w:lang w:val="en-US"/>
              </w:rPr>
              <w:t>hydatidiform mole</w:t>
            </w:r>
          </w:p>
          <w:p w:rsidR="00F81CB4" w:rsidRPr="00135FC5" w:rsidRDefault="00F81CB4" w:rsidP="0016436D">
            <w:pPr>
              <w:pStyle w:val="ListParagraph"/>
              <w:numPr>
                <w:ilvl w:val="0"/>
                <w:numId w:val="161"/>
              </w:numPr>
              <w:spacing w:before="60" w:after="40"/>
              <w:ind w:left="743" w:hanging="431"/>
              <w:contextualSpacing w:val="0"/>
              <w:rPr>
                <w:rFonts w:ascii="Arial" w:hAnsi="Arial" w:cs="Arial"/>
                <w:sz w:val="18"/>
                <w:szCs w:val="18"/>
                <w:lang w:val="en-US"/>
              </w:rPr>
            </w:pPr>
            <w:r w:rsidRPr="00135FC5">
              <w:rPr>
                <w:rFonts w:ascii="Arial" w:hAnsi="Arial" w:cs="Arial"/>
                <w:sz w:val="18"/>
                <w:szCs w:val="18"/>
                <w:lang w:val="en-US"/>
              </w:rPr>
              <w:t>menstrual problems</w:t>
            </w:r>
          </w:p>
          <w:p w:rsidR="00F81CB4" w:rsidRPr="00135FC5" w:rsidRDefault="00F81CB4" w:rsidP="0016436D">
            <w:pPr>
              <w:pStyle w:val="ListParagraph"/>
              <w:numPr>
                <w:ilvl w:val="0"/>
                <w:numId w:val="161"/>
              </w:numPr>
              <w:spacing w:before="60" w:after="40"/>
              <w:ind w:left="743" w:hanging="431"/>
              <w:contextualSpacing w:val="0"/>
              <w:rPr>
                <w:rFonts w:ascii="Arial" w:hAnsi="Arial" w:cs="Arial"/>
                <w:sz w:val="18"/>
                <w:szCs w:val="18"/>
                <w:lang w:val="en-US"/>
              </w:rPr>
            </w:pPr>
            <w:r w:rsidRPr="00135FC5">
              <w:rPr>
                <w:rFonts w:ascii="Arial" w:hAnsi="Arial" w:cs="Arial"/>
                <w:sz w:val="18"/>
                <w:szCs w:val="18"/>
                <w:lang w:val="en-US"/>
              </w:rPr>
              <w:t>fertility</w:t>
            </w:r>
          </w:p>
          <w:p w:rsidR="00F81CB4" w:rsidRPr="00135FC5" w:rsidRDefault="00F81CB4" w:rsidP="0016436D">
            <w:pPr>
              <w:pStyle w:val="ListParagraph"/>
              <w:numPr>
                <w:ilvl w:val="0"/>
                <w:numId w:val="161"/>
              </w:numPr>
              <w:spacing w:before="60" w:after="40"/>
              <w:ind w:left="743" w:hanging="431"/>
              <w:contextualSpacing w:val="0"/>
              <w:rPr>
                <w:rFonts w:ascii="Arial" w:hAnsi="Arial" w:cs="Arial"/>
                <w:sz w:val="18"/>
                <w:szCs w:val="18"/>
                <w:lang w:val="en-US"/>
              </w:rPr>
            </w:pPr>
            <w:r w:rsidRPr="00135FC5">
              <w:rPr>
                <w:rFonts w:ascii="Arial" w:hAnsi="Arial" w:cs="Arial"/>
                <w:sz w:val="18"/>
                <w:szCs w:val="18"/>
                <w:lang w:val="en-US"/>
              </w:rPr>
              <w:t xml:space="preserve">pregnancy termination </w:t>
            </w:r>
          </w:p>
          <w:p w:rsidR="00F81CB4" w:rsidRPr="00135FC5" w:rsidRDefault="00F81CB4" w:rsidP="0016436D">
            <w:pPr>
              <w:pStyle w:val="ListParagraph"/>
              <w:numPr>
                <w:ilvl w:val="0"/>
                <w:numId w:val="161"/>
              </w:numPr>
              <w:spacing w:before="60" w:after="40"/>
              <w:ind w:left="743" w:hanging="431"/>
              <w:contextualSpacing w:val="0"/>
              <w:rPr>
                <w:rFonts w:ascii="Arial" w:hAnsi="Arial" w:cs="Arial"/>
                <w:sz w:val="18"/>
                <w:szCs w:val="18"/>
              </w:rPr>
            </w:pPr>
            <w:r w:rsidRPr="00135FC5">
              <w:rPr>
                <w:rFonts w:ascii="Arial" w:hAnsi="Arial" w:cs="Arial"/>
                <w:sz w:val="18"/>
                <w:szCs w:val="18"/>
                <w:lang w:val="en-US"/>
              </w:rPr>
              <w:t>endocrinological conditions</w:t>
            </w:r>
          </w:p>
          <w:p w:rsidR="0042544F" w:rsidRPr="0042544F" w:rsidRDefault="0042544F" w:rsidP="0042544F">
            <w:pPr>
              <w:numPr>
                <w:ilvl w:val="0"/>
                <w:numId w:val="161"/>
              </w:numPr>
              <w:spacing w:before="60" w:after="40" w:line="276" w:lineRule="auto"/>
              <w:ind w:left="743" w:hanging="431"/>
              <w:rPr>
                <w:rFonts w:ascii="Arial" w:eastAsia="Arial" w:hAnsi="Arial" w:cs="Arial"/>
                <w:sz w:val="18"/>
                <w:szCs w:val="17"/>
              </w:rPr>
            </w:pPr>
            <w:r w:rsidRPr="0042544F">
              <w:rPr>
                <w:rFonts w:ascii="Arial" w:eastAsia="Arial" w:hAnsi="Arial" w:cs="Arial"/>
                <w:sz w:val="18"/>
                <w:szCs w:val="17"/>
                <w:lang w:val="en-US"/>
              </w:rPr>
              <w:t>contraception including placement and removal or contraceptive devices</w:t>
            </w:r>
          </w:p>
          <w:p w:rsidR="000C5DA3" w:rsidRDefault="000C5DA3" w:rsidP="0016436D">
            <w:pPr>
              <w:pStyle w:val="ListParagraph"/>
              <w:numPr>
                <w:ilvl w:val="0"/>
                <w:numId w:val="161"/>
              </w:numPr>
              <w:spacing w:before="60" w:after="40"/>
              <w:ind w:left="743" w:hanging="431"/>
              <w:contextualSpacing w:val="0"/>
              <w:rPr>
                <w:rFonts w:ascii="Arial" w:hAnsi="Arial" w:cs="Arial"/>
                <w:sz w:val="18"/>
                <w:szCs w:val="18"/>
              </w:rPr>
            </w:pPr>
            <w:r>
              <w:rPr>
                <w:rFonts w:ascii="Arial" w:hAnsi="Arial" w:cs="Arial"/>
                <w:sz w:val="18"/>
                <w:szCs w:val="18"/>
              </w:rPr>
              <w:t>menopause</w:t>
            </w:r>
          </w:p>
          <w:p w:rsidR="000C5DA3" w:rsidRDefault="000C5DA3" w:rsidP="0016436D">
            <w:pPr>
              <w:pStyle w:val="ListParagraph"/>
              <w:numPr>
                <w:ilvl w:val="0"/>
                <w:numId w:val="161"/>
              </w:numPr>
              <w:spacing w:before="60" w:after="40"/>
              <w:ind w:left="743" w:hanging="431"/>
              <w:contextualSpacing w:val="0"/>
              <w:rPr>
                <w:rFonts w:ascii="Arial" w:hAnsi="Arial" w:cs="Arial"/>
                <w:sz w:val="18"/>
                <w:szCs w:val="18"/>
              </w:rPr>
            </w:pPr>
            <w:r>
              <w:rPr>
                <w:rFonts w:ascii="Arial" w:hAnsi="Arial" w:cs="Arial"/>
                <w:sz w:val="18"/>
                <w:szCs w:val="18"/>
              </w:rPr>
              <w:t>management of fibroids</w:t>
            </w:r>
          </w:p>
          <w:p w:rsidR="0042544F" w:rsidRPr="0042544F" w:rsidRDefault="0042544F" w:rsidP="0042544F">
            <w:pPr>
              <w:numPr>
                <w:ilvl w:val="0"/>
                <w:numId w:val="161"/>
              </w:numPr>
              <w:spacing w:before="60" w:after="40" w:line="276" w:lineRule="auto"/>
              <w:ind w:left="743" w:hanging="431"/>
              <w:rPr>
                <w:rFonts w:ascii="Arial" w:eastAsia="Arial" w:hAnsi="Arial" w:cs="Arial"/>
                <w:sz w:val="18"/>
                <w:szCs w:val="17"/>
              </w:rPr>
            </w:pPr>
            <w:r w:rsidRPr="0042544F">
              <w:rPr>
                <w:rFonts w:ascii="Arial" w:eastAsia="Arial" w:hAnsi="Arial" w:cs="Arial"/>
                <w:sz w:val="18"/>
                <w:szCs w:val="17"/>
              </w:rPr>
              <w:t>management of pelvic mass</w:t>
            </w:r>
          </w:p>
          <w:p w:rsidR="000C5DA3" w:rsidRDefault="000C5DA3" w:rsidP="0016436D">
            <w:pPr>
              <w:pStyle w:val="ListParagraph"/>
              <w:numPr>
                <w:ilvl w:val="0"/>
                <w:numId w:val="161"/>
              </w:numPr>
              <w:spacing w:before="60" w:after="40"/>
              <w:ind w:left="743" w:hanging="431"/>
              <w:contextualSpacing w:val="0"/>
              <w:rPr>
                <w:rFonts w:ascii="Arial" w:hAnsi="Arial" w:cs="Arial"/>
                <w:sz w:val="18"/>
                <w:szCs w:val="18"/>
              </w:rPr>
            </w:pPr>
            <w:r>
              <w:rPr>
                <w:rFonts w:ascii="Arial" w:hAnsi="Arial" w:cs="Arial"/>
                <w:sz w:val="18"/>
                <w:szCs w:val="18"/>
              </w:rPr>
              <w:t>endometriosis</w:t>
            </w:r>
          </w:p>
          <w:p w:rsidR="000C5DA3" w:rsidRPr="00135FC5" w:rsidRDefault="000C5DA3" w:rsidP="0016436D">
            <w:pPr>
              <w:pStyle w:val="ListParagraph"/>
              <w:numPr>
                <w:ilvl w:val="0"/>
                <w:numId w:val="161"/>
              </w:numPr>
              <w:spacing w:before="60" w:after="40"/>
              <w:ind w:left="743" w:hanging="431"/>
              <w:contextualSpacing w:val="0"/>
              <w:rPr>
                <w:rFonts w:ascii="Arial" w:hAnsi="Arial" w:cs="Arial"/>
                <w:sz w:val="18"/>
                <w:szCs w:val="18"/>
              </w:rPr>
            </w:pPr>
            <w:r>
              <w:rPr>
                <w:rFonts w:ascii="Arial" w:hAnsi="Arial" w:cs="Arial"/>
                <w:sz w:val="18"/>
                <w:szCs w:val="18"/>
              </w:rPr>
              <w:t xml:space="preserve">pelvic pain </w:t>
            </w:r>
          </w:p>
          <w:p w:rsidR="00F81CB4" w:rsidRPr="00135FC5" w:rsidRDefault="00F81CB4" w:rsidP="00DB240F">
            <w:pPr>
              <w:spacing w:before="60" w:after="40"/>
              <w:rPr>
                <w:rFonts w:ascii="Arial" w:hAnsi="Arial" w:cs="Arial"/>
                <w:sz w:val="18"/>
                <w:szCs w:val="18"/>
              </w:rPr>
            </w:pPr>
            <w:r w:rsidRPr="00135FC5">
              <w:rPr>
                <w:rFonts w:ascii="Arial" w:hAnsi="Arial" w:cs="Arial"/>
                <w:i/>
                <w:sz w:val="18"/>
                <w:szCs w:val="18"/>
              </w:rPr>
              <w:t>Exclusions</w:t>
            </w:r>
            <w:r w:rsidRPr="00135FC5">
              <w:rPr>
                <w:rFonts w:ascii="Arial" w:hAnsi="Arial" w:cs="Arial"/>
                <w:sz w:val="18"/>
                <w:szCs w:val="18"/>
              </w:rPr>
              <w:t>:</w:t>
            </w:r>
          </w:p>
          <w:p w:rsidR="00F81CB4" w:rsidRPr="00135FC5" w:rsidRDefault="00250AD0" w:rsidP="0016436D">
            <w:pPr>
              <w:numPr>
                <w:ilvl w:val="0"/>
                <w:numId w:val="131"/>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assisted reproductive technology (20.37)</w:t>
            </w:r>
          </w:p>
          <w:p w:rsidR="00F81CB4" w:rsidRPr="00135FC5" w:rsidRDefault="00250AD0" w:rsidP="0016436D">
            <w:pPr>
              <w:numPr>
                <w:ilvl w:val="0"/>
                <w:numId w:val="131"/>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gynaecological endoscopy (10.07)</w:t>
            </w:r>
          </w:p>
          <w:p w:rsidR="00F81CB4" w:rsidRPr="00135FC5" w:rsidRDefault="00250AD0" w:rsidP="0016436D">
            <w:pPr>
              <w:numPr>
                <w:ilvl w:val="0"/>
                <w:numId w:val="131"/>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gynaecological oncology (20.39)</w:t>
            </w:r>
          </w:p>
          <w:p w:rsidR="00F81CB4" w:rsidRPr="00135FC5" w:rsidRDefault="00250AD0" w:rsidP="0016436D">
            <w:pPr>
              <w:numPr>
                <w:ilvl w:val="0"/>
                <w:numId w:val="131"/>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family planning services provided by allied health/clinical nurse specialist (40.27)</w:t>
            </w:r>
          </w:p>
          <w:p w:rsidR="00F81CB4" w:rsidRPr="00135FC5" w:rsidRDefault="00250AD0" w:rsidP="0016436D">
            <w:pPr>
              <w:numPr>
                <w:ilvl w:val="0"/>
                <w:numId w:val="131"/>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sexual health services provided by allied health/clinical nurse specialist (40.10)</w:t>
            </w:r>
          </w:p>
          <w:p w:rsidR="00F81CB4" w:rsidRPr="00135FC5" w:rsidRDefault="00250AD0" w:rsidP="0016436D">
            <w:pPr>
              <w:numPr>
                <w:ilvl w:val="0"/>
                <w:numId w:val="131"/>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gynaecological conditions in  medical gynaecology clinic (20.38)</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CB00F0">
        <w:trPr>
          <w:trHeight w:val="193"/>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F81CB4" w:rsidRPr="00135FC5" w:rsidRDefault="00F81CB4" w:rsidP="00DB240F">
            <w:pPr>
              <w:spacing w:before="60" w:after="40"/>
              <w:rPr>
                <w:rFonts w:ascii="Arial" w:hAnsi="Arial" w:cs="Arial"/>
                <w:sz w:val="18"/>
                <w:szCs w:val="18"/>
              </w:rPr>
            </w:pPr>
          </w:p>
        </w:tc>
      </w:tr>
    </w:tbl>
    <w:p w:rsidR="00F81CB4" w:rsidRPr="003752F1" w:rsidRDefault="00F81CB4" w:rsidP="00941D72">
      <w:pPr>
        <w:rPr>
          <w:sz w:val="2"/>
          <w:szCs w:val="2"/>
        </w:rPr>
      </w:pPr>
    </w:p>
    <w:tbl>
      <w:tblPr>
        <w:tblStyle w:val="TableGrid"/>
        <w:tblW w:w="9214" w:type="dxa"/>
        <w:tblInd w:w="108" w:type="dxa"/>
        <w:tblLayout w:type="fixed"/>
        <w:tblLook w:val="04A0" w:firstRow="1" w:lastRow="0" w:firstColumn="1" w:lastColumn="0" w:noHBand="0" w:noVBand="1"/>
        <w:tblDescription w:val="class 40.49 table outlines administrative attributes for Gynaec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Administrative attributes</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31/10/2012</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F81CB4" w:rsidRPr="00135FC5" w:rsidRDefault="005376B7" w:rsidP="00DB240F">
            <w:pPr>
              <w:spacing w:before="60" w:after="40"/>
              <w:rPr>
                <w:rFonts w:ascii="Arial" w:hAnsi="Arial" w:cs="Arial"/>
                <w:sz w:val="18"/>
                <w:szCs w:val="18"/>
              </w:rPr>
            </w:pPr>
            <w:r>
              <w:rPr>
                <w:rFonts w:ascii="Arial" w:hAnsi="Arial" w:cs="Arial"/>
                <w:sz w:val="18"/>
                <w:szCs w:val="18"/>
              </w:rPr>
              <w:t>20/11/2014</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F81CB4" w:rsidRPr="00135FC5" w:rsidRDefault="005376B7" w:rsidP="00DB240F">
            <w:pPr>
              <w:spacing w:before="60" w:after="40"/>
              <w:rPr>
                <w:rFonts w:ascii="Arial" w:hAnsi="Arial" w:cs="Arial"/>
                <w:sz w:val="18"/>
                <w:szCs w:val="18"/>
              </w:rPr>
            </w:pPr>
            <w:r>
              <w:rPr>
                <w:rFonts w:ascii="Arial" w:hAnsi="Arial" w:cs="Arial"/>
                <w:sz w:val="18"/>
                <w:szCs w:val="18"/>
              </w:rPr>
              <w:t>Non-Admitted Care Advisory Working Group (NACAWG)</w:t>
            </w:r>
          </w:p>
        </w:tc>
      </w:tr>
      <w:tr w:rsidR="00F81CB4" w:rsidRPr="00A7384C" w:rsidTr="00CB00F0">
        <w:trPr>
          <w:trHeight w:val="85"/>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F81CB4" w:rsidRPr="00135FC5" w:rsidRDefault="00F81CB4" w:rsidP="00DB240F">
            <w:pPr>
              <w:spacing w:before="60" w:after="40"/>
              <w:rPr>
                <w:rFonts w:ascii="Arial" w:hAnsi="Arial" w:cs="Arial"/>
                <w:sz w:val="18"/>
                <w:szCs w:val="18"/>
              </w:rPr>
            </w:pPr>
          </w:p>
        </w:tc>
      </w:tr>
    </w:tbl>
    <w:p w:rsidR="004C7C46" w:rsidRPr="00681DFB" w:rsidRDefault="004C7C46" w:rsidP="00681DFB">
      <w:r w:rsidRPr="0070121C">
        <w:br w:type="page"/>
      </w:r>
    </w:p>
    <w:p w:rsidR="00F81CB4" w:rsidRPr="00F81CB4" w:rsidRDefault="00F81CB4" w:rsidP="00DB240F">
      <w:pPr>
        <w:pStyle w:val="Heading3"/>
        <w:spacing w:before="60" w:line="240" w:lineRule="auto"/>
      </w:pPr>
      <w:bookmarkStart w:id="642" w:name="_Toc344907816"/>
      <w:bookmarkStart w:id="643" w:name="_Toc366768523"/>
      <w:bookmarkStart w:id="644" w:name="_Toc441239252"/>
      <w:r w:rsidRPr="00F81CB4">
        <w:t>40.50 Urology</w:t>
      </w:r>
      <w:bookmarkEnd w:id="642"/>
      <w:bookmarkEnd w:id="643"/>
      <w:bookmarkEnd w:id="644"/>
    </w:p>
    <w:p w:rsidR="00F81CB4" w:rsidRPr="00A62301" w:rsidRDefault="00F81CB4" w:rsidP="00DB240F">
      <w:pPr>
        <w:spacing w:before="60" w:after="40" w:line="240" w:lineRule="auto"/>
        <w:rPr>
          <w:rFonts w:ascii="Arial" w:hAnsi="Arial" w:cs="Arial"/>
          <w:i/>
          <w:color w:val="58585A"/>
          <w:sz w:val="2"/>
          <w:szCs w:val="2"/>
        </w:rPr>
      </w:pPr>
    </w:p>
    <w:tbl>
      <w:tblPr>
        <w:tblStyle w:val="TableGrid"/>
        <w:tblW w:w="9214" w:type="dxa"/>
        <w:tblInd w:w="108" w:type="dxa"/>
        <w:tblLook w:val="04A0" w:firstRow="1" w:lastRow="0" w:firstColumn="1" w:lastColumn="0" w:noHBand="0" w:noVBand="1"/>
        <w:tblDescription w:val="class 40.50 table outlines identifying attributes for Ur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Identifying attributes</w:t>
            </w:r>
          </w:p>
        </w:tc>
      </w:tr>
      <w:tr w:rsidR="00F81CB4" w:rsidRPr="00185B64" w:rsidTr="00CB00F0">
        <w:tc>
          <w:tcPr>
            <w:tcW w:w="1843" w:type="dxa"/>
          </w:tcPr>
          <w:p w:rsidR="00F81CB4" w:rsidRPr="00135FC5" w:rsidRDefault="00F81CB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 xml:space="preserve">40.50 </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Urology</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MDC 11 Diseases and disorders of the kidney and urinary tract</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F81CB4" w:rsidRPr="00135FC5" w:rsidRDefault="00F81CB4" w:rsidP="00DB240F">
            <w:pPr>
              <w:autoSpaceDE w:val="0"/>
              <w:autoSpaceDN w:val="0"/>
              <w:adjustRightInd w:val="0"/>
              <w:spacing w:before="60" w:after="40"/>
              <w:rPr>
                <w:rFonts w:ascii="Arial" w:hAnsi="Arial" w:cs="Arial"/>
                <w:sz w:val="18"/>
                <w:szCs w:val="18"/>
              </w:rPr>
            </w:pPr>
            <w:r w:rsidRPr="00135FC5">
              <w:rPr>
                <w:rFonts w:ascii="Arial" w:hAnsi="Arial" w:cs="Arial"/>
                <w:sz w:val="18"/>
                <w:szCs w:val="18"/>
              </w:rPr>
              <w:t>Allied health/clinical nurse specialist</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F81CB4" w:rsidRPr="00135FC5" w:rsidRDefault="00F81CB4" w:rsidP="00DB240F">
            <w:pPr>
              <w:autoSpaceDE w:val="0"/>
              <w:autoSpaceDN w:val="0"/>
              <w:adjustRightInd w:val="0"/>
              <w:spacing w:before="60" w:after="40"/>
              <w:rPr>
                <w:rFonts w:ascii="Arial" w:hAnsi="Arial" w:cs="Arial"/>
                <w:sz w:val="18"/>
                <w:szCs w:val="18"/>
              </w:rPr>
            </w:pPr>
            <w:r w:rsidRPr="00135FC5">
              <w:rPr>
                <w:rFonts w:ascii="Arial" w:hAnsi="Arial" w:cs="Arial"/>
                <w:sz w:val="18"/>
                <w:szCs w:val="18"/>
              </w:rPr>
              <w:t>Consultation, diagnosis, treatment and follow-up of patients suffering from diseases of the urinary tract and urogenital system and those who have had prostatectomy or other urological surgery.</w:t>
            </w:r>
          </w:p>
        </w:tc>
      </w:tr>
    </w:tbl>
    <w:p w:rsidR="00F81CB4" w:rsidRPr="003752F1" w:rsidRDefault="00F81CB4" w:rsidP="00941D72">
      <w:pPr>
        <w:rPr>
          <w:sz w:val="2"/>
          <w:szCs w:val="2"/>
        </w:rPr>
      </w:pPr>
    </w:p>
    <w:tbl>
      <w:tblPr>
        <w:tblStyle w:val="TableGrid"/>
        <w:tblW w:w="9214" w:type="dxa"/>
        <w:tblInd w:w="108" w:type="dxa"/>
        <w:tblLook w:val="04A0" w:firstRow="1" w:lastRow="0" w:firstColumn="1" w:lastColumn="0" w:noHBand="0" w:noVBand="1"/>
        <w:tblDescription w:val="class 40.50 table outlines guide for use for Ur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rPr>
                <w:i/>
              </w:rPr>
            </w:pPr>
            <w:r>
              <w:t>Guide for use</w:t>
            </w:r>
          </w:p>
        </w:tc>
      </w:tr>
      <w:tr w:rsidR="00F81CB4" w:rsidRPr="00F31588"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i/>
                <w:sz w:val="18"/>
                <w:szCs w:val="18"/>
              </w:rPr>
              <w:t>Inclusions</w:t>
            </w:r>
            <w:r w:rsidRPr="00135FC5">
              <w:rPr>
                <w:rFonts w:ascii="Arial" w:hAnsi="Arial" w:cs="Arial"/>
                <w:sz w:val="18"/>
                <w:szCs w:val="18"/>
              </w:rPr>
              <w:t>:</w:t>
            </w:r>
          </w:p>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Consultations on the following services:</w:t>
            </w:r>
          </w:p>
          <w:p w:rsidR="00F81CB4" w:rsidRPr="00135FC5" w:rsidRDefault="0052201D" w:rsidP="0016436D">
            <w:pPr>
              <w:numPr>
                <w:ilvl w:val="0"/>
                <w:numId w:val="13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urethral dilatation</w:t>
            </w:r>
          </w:p>
          <w:p w:rsidR="00F81CB4" w:rsidRPr="00135FC5" w:rsidRDefault="0052201D" w:rsidP="0016436D">
            <w:pPr>
              <w:numPr>
                <w:ilvl w:val="0"/>
                <w:numId w:val="13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 xml:space="preserve">urinary or faecal incontinence treatment </w:t>
            </w:r>
          </w:p>
          <w:p w:rsidR="00F81CB4" w:rsidRPr="00135FC5" w:rsidRDefault="0052201D" w:rsidP="0016436D">
            <w:pPr>
              <w:numPr>
                <w:ilvl w:val="0"/>
                <w:numId w:val="13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 xml:space="preserve">prostatic cancer surveillance and treatment </w:t>
            </w:r>
          </w:p>
          <w:p w:rsidR="00F81CB4" w:rsidRPr="00135FC5" w:rsidRDefault="0052201D" w:rsidP="0016436D">
            <w:pPr>
              <w:numPr>
                <w:ilvl w:val="0"/>
                <w:numId w:val="13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stones and bladder disorder treatment</w:t>
            </w:r>
          </w:p>
          <w:p w:rsidR="00F81CB4" w:rsidRPr="00135FC5" w:rsidRDefault="0052201D" w:rsidP="0016436D">
            <w:pPr>
              <w:numPr>
                <w:ilvl w:val="0"/>
                <w:numId w:val="13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assessment/review of urinary flow rate</w:t>
            </w:r>
          </w:p>
          <w:p w:rsidR="00F81CB4" w:rsidRPr="00135FC5" w:rsidRDefault="0052201D" w:rsidP="0016436D">
            <w:pPr>
              <w:numPr>
                <w:ilvl w:val="0"/>
                <w:numId w:val="13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trial of void</w:t>
            </w:r>
          </w:p>
          <w:p w:rsidR="00F81CB4" w:rsidRPr="00135FC5" w:rsidRDefault="0052201D" w:rsidP="0016436D">
            <w:pPr>
              <w:numPr>
                <w:ilvl w:val="0"/>
                <w:numId w:val="13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voiding problems</w:t>
            </w:r>
          </w:p>
          <w:p w:rsidR="00F81CB4" w:rsidRPr="00135FC5" w:rsidRDefault="0052201D" w:rsidP="0016436D">
            <w:pPr>
              <w:numPr>
                <w:ilvl w:val="0"/>
                <w:numId w:val="132"/>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training in self-catheterisation</w:t>
            </w:r>
          </w:p>
          <w:p w:rsidR="00F81CB4" w:rsidRPr="00135FC5" w:rsidRDefault="00F81CB4" w:rsidP="00681DFB">
            <w:pPr>
              <w:widowControl w:val="0"/>
              <w:spacing w:before="120" w:after="40"/>
              <w:rPr>
                <w:rFonts w:ascii="Arial" w:hAnsi="Arial" w:cs="Arial"/>
                <w:sz w:val="18"/>
                <w:szCs w:val="18"/>
              </w:rPr>
            </w:pPr>
            <w:r w:rsidRPr="00135FC5">
              <w:rPr>
                <w:rFonts w:ascii="Arial" w:hAnsi="Arial" w:cs="Arial"/>
                <w:i/>
                <w:sz w:val="18"/>
                <w:szCs w:val="18"/>
              </w:rPr>
              <w:t>Exclusions</w:t>
            </w:r>
            <w:r w:rsidRPr="00135FC5">
              <w:rPr>
                <w:rFonts w:ascii="Arial" w:hAnsi="Arial" w:cs="Arial"/>
                <w:sz w:val="18"/>
                <w:szCs w:val="18"/>
              </w:rPr>
              <w:t>:</w:t>
            </w:r>
          </w:p>
          <w:p w:rsidR="00F81CB4" w:rsidRPr="00135FC5" w:rsidRDefault="0052201D" w:rsidP="0016436D">
            <w:pPr>
              <w:numPr>
                <w:ilvl w:val="0"/>
                <w:numId w:val="133"/>
              </w:numPr>
              <w:spacing w:before="60" w:after="40"/>
              <w:ind w:left="743" w:hanging="43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continence issues by allied health/clinical nurse specialist in continence clinic (40.32)</w:t>
            </w:r>
          </w:p>
          <w:p w:rsidR="00F81CB4" w:rsidRPr="00135FC5" w:rsidRDefault="0052201D" w:rsidP="0016436D">
            <w:pPr>
              <w:numPr>
                <w:ilvl w:val="0"/>
                <w:numId w:val="133"/>
              </w:numPr>
              <w:spacing w:before="60" w:after="40"/>
              <w:ind w:left="313" w:firstLine="0"/>
              <w:rPr>
                <w:rFonts w:ascii="Arial" w:hAnsi="Arial" w:cs="Arial"/>
                <w:sz w:val="18"/>
                <w:szCs w:val="18"/>
              </w:rPr>
            </w:pPr>
            <w:r>
              <w:rPr>
                <w:rFonts w:ascii="Arial" w:hAnsi="Arial" w:cs="Arial"/>
                <w:sz w:val="18"/>
                <w:szCs w:val="18"/>
              </w:rPr>
              <w:tab/>
            </w:r>
            <w:r w:rsidR="00F81CB4" w:rsidRPr="00135FC5">
              <w:rPr>
                <w:rFonts w:ascii="Arial" w:hAnsi="Arial" w:cs="Arial"/>
                <w:sz w:val="18"/>
                <w:szCs w:val="18"/>
              </w:rPr>
              <w:t>management of urological disorders by urologist (20.36)</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CB00F0">
        <w:trPr>
          <w:trHeight w:val="193"/>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F81CB4" w:rsidRPr="00135FC5" w:rsidRDefault="00F81CB4" w:rsidP="00DB240F">
            <w:pPr>
              <w:spacing w:before="60" w:after="40"/>
              <w:rPr>
                <w:rFonts w:ascii="Arial" w:hAnsi="Arial" w:cs="Arial"/>
                <w:sz w:val="18"/>
                <w:szCs w:val="18"/>
              </w:rPr>
            </w:pPr>
          </w:p>
        </w:tc>
      </w:tr>
    </w:tbl>
    <w:p w:rsidR="00F81CB4" w:rsidRPr="003752F1" w:rsidRDefault="00F81CB4" w:rsidP="00941D72">
      <w:pPr>
        <w:rPr>
          <w:sz w:val="2"/>
          <w:szCs w:val="2"/>
        </w:rPr>
      </w:pPr>
    </w:p>
    <w:tbl>
      <w:tblPr>
        <w:tblStyle w:val="TableGrid"/>
        <w:tblW w:w="9214" w:type="dxa"/>
        <w:tblInd w:w="108" w:type="dxa"/>
        <w:tblLayout w:type="fixed"/>
        <w:tblLook w:val="04A0" w:firstRow="1" w:lastRow="0" w:firstColumn="1" w:lastColumn="0" w:noHBand="0" w:noVBand="1"/>
        <w:tblDescription w:val="class 40.50 table outlines administrative attributes for Urology"/>
      </w:tblPr>
      <w:tblGrid>
        <w:gridCol w:w="1843"/>
        <w:gridCol w:w="7371"/>
      </w:tblGrid>
      <w:tr w:rsidR="00F81CB4" w:rsidRPr="00185B64" w:rsidTr="00CB00F0">
        <w:trPr>
          <w:tblHeader/>
        </w:trPr>
        <w:tc>
          <w:tcPr>
            <w:tcW w:w="9214" w:type="dxa"/>
            <w:gridSpan w:val="2"/>
            <w:shd w:val="clear" w:color="auto" w:fill="008A00" w:themeFill="background2"/>
          </w:tcPr>
          <w:p w:rsidR="00F81CB4" w:rsidRPr="00185B64" w:rsidRDefault="00F81CB4" w:rsidP="00DB240F">
            <w:pPr>
              <w:pStyle w:val="Nina"/>
              <w:spacing w:after="40"/>
              <w:contextualSpacing w:val="0"/>
            </w:pPr>
            <w:r w:rsidRPr="00185B64">
              <w:t>Administrative attributes</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F81CB4" w:rsidRPr="00135FC5" w:rsidRDefault="00F81CB4" w:rsidP="00DB240F">
            <w:pPr>
              <w:spacing w:before="60" w:after="40"/>
              <w:rPr>
                <w:rFonts w:ascii="Arial" w:hAnsi="Arial" w:cs="Arial"/>
                <w:sz w:val="18"/>
                <w:szCs w:val="18"/>
              </w:rPr>
            </w:pPr>
            <w:r w:rsidRPr="00135FC5">
              <w:rPr>
                <w:rFonts w:ascii="Arial" w:hAnsi="Arial" w:cs="Arial"/>
                <w:sz w:val="18"/>
                <w:szCs w:val="18"/>
              </w:rPr>
              <w:t>23/10/2012</w:t>
            </w: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F81CB4" w:rsidRPr="00135FC5" w:rsidRDefault="00F81CB4" w:rsidP="00DB240F">
            <w:pPr>
              <w:spacing w:before="60" w:after="40"/>
              <w:rPr>
                <w:rFonts w:ascii="Arial" w:hAnsi="Arial" w:cs="Arial"/>
                <w:sz w:val="18"/>
                <w:szCs w:val="18"/>
              </w:rPr>
            </w:pPr>
          </w:p>
        </w:tc>
      </w:tr>
      <w:tr w:rsidR="00F81CB4" w:rsidRPr="00185B64" w:rsidTr="00CB00F0">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F81CB4" w:rsidRPr="00135FC5" w:rsidRDefault="00F81CB4" w:rsidP="00DB240F">
            <w:pPr>
              <w:spacing w:before="60" w:after="40"/>
              <w:rPr>
                <w:rFonts w:ascii="Arial" w:hAnsi="Arial" w:cs="Arial"/>
                <w:sz w:val="18"/>
                <w:szCs w:val="18"/>
              </w:rPr>
            </w:pPr>
          </w:p>
        </w:tc>
      </w:tr>
      <w:tr w:rsidR="00F81CB4" w:rsidRPr="00A7384C" w:rsidTr="00CB00F0">
        <w:trPr>
          <w:trHeight w:val="85"/>
        </w:trPr>
        <w:tc>
          <w:tcPr>
            <w:tcW w:w="1843" w:type="dxa"/>
          </w:tcPr>
          <w:p w:rsidR="00F81CB4" w:rsidRPr="00135FC5" w:rsidRDefault="00F81CB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F81CB4" w:rsidRPr="00135FC5" w:rsidRDefault="00F81CB4" w:rsidP="00DB240F">
            <w:pPr>
              <w:spacing w:before="60" w:after="40"/>
              <w:rPr>
                <w:rFonts w:ascii="Arial" w:hAnsi="Arial" w:cs="Arial"/>
                <w:sz w:val="18"/>
                <w:szCs w:val="18"/>
              </w:rPr>
            </w:pPr>
          </w:p>
        </w:tc>
      </w:tr>
    </w:tbl>
    <w:p w:rsidR="004C7C46" w:rsidRPr="001451DC" w:rsidRDefault="004C7C46" w:rsidP="001451DC">
      <w:r w:rsidRPr="0070121C">
        <w:rPr>
          <w:color w:val="58585A"/>
        </w:rPr>
        <w:br w:type="page"/>
      </w:r>
    </w:p>
    <w:p w:rsidR="00532F25" w:rsidRPr="00A62301" w:rsidRDefault="00532F25" w:rsidP="00DB240F">
      <w:pPr>
        <w:pStyle w:val="Heading3"/>
        <w:spacing w:before="60" w:line="240" w:lineRule="auto"/>
        <w:rPr>
          <w:rFonts w:ascii="Arial" w:hAnsi="Arial" w:cs="Arial"/>
          <w:i/>
          <w:color w:val="58585A"/>
          <w:sz w:val="2"/>
          <w:szCs w:val="2"/>
        </w:rPr>
      </w:pPr>
      <w:bookmarkStart w:id="645" w:name="_Toc344907817"/>
      <w:bookmarkStart w:id="646" w:name="_Toc366768524"/>
      <w:bookmarkStart w:id="647" w:name="_Toc441239253"/>
      <w:r w:rsidRPr="00A7384C">
        <w:t>40.51 Breast</w:t>
      </w:r>
      <w:bookmarkEnd w:id="645"/>
      <w:bookmarkEnd w:id="646"/>
      <w:bookmarkEnd w:id="647"/>
      <w:r>
        <w:br/>
      </w:r>
    </w:p>
    <w:tbl>
      <w:tblPr>
        <w:tblStyle w:val="TableGrid"/>
        <w:tblW w:w="9214" w:type="dxa"/>
        <w:tblInd w:w="108" w:type="dxa"/>
        <w:tblLook w:val="04A0" w:firstRow="1" w:lastRow="0" w:firstColumn="1" w:lastColumn="0" w:noHBand="0" w:noVBand="1"/>
        <w:tblDescription w:val="class 40.51 table outlines identifying attributes for Breast (specialist interventions)"/>
      </w:tblPr>
      <w:tblGrid>
        <w:gridCol w:w="1843"/>
        <w:gridCol w:w="7371"/>
      </w:tblGrid>
      <w:tr w:rsidR="00532F25" w:rsidRPr="00185B64" w:rsidTr="008C50D3">
        <w:trPr>
          <w:tblHeader/>
        </w:trPr>
        <w:tc>
          <w:tcPr>
            <w:tcW w:w="9214" w:type="dxa"/>
            <w:gridSpan w:val="2"/>
            <w:shd w:val="clear" w:color="auto" w:fill="008A00" w:themeFill="background2"/>
          </w:tcPr>
          <w:p w:rsidR="00532F25" w:rsidRPr="00185B64" w:rsidRDefault="00532F25" w:rsidP="00DB240F">
            <w:pPr>
              <w:pStyle w:val="Nina"/>
              <w:spacing w:after="40"/>
              <w:contextualSpacing w:val="0"/>
            </w:pPr>
            <w:r w:rsidRPr="00185B64">
              <w:t>Identifying attributes</w:t>
            </w:r>
          </w:p>
        </w:tc>
      </w:tr>
      <w:tr w:rsidR="00532F25" w:rsidRPr="00185B64" w:rsidTr="008C50D3">
        <w:tc>
          <w:tcPr>
            <w:tcW w:w="1843" w:type="dxa"/>
          </w:tcPr>
          <w:p w:rsidR="00532F25" w:rsidRPr="00135FC5" w:rsidRDefault="00532F25"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532F25" w:rsidRPr="00135FC5" w:rsidRDefault="00532F25" w:rsidP="00DB240F">
            <w:pPr>
              <w:spacing w:before="60" w:after="40"/>
              <w:rPr>
                <w:rFonts w:ascii="Arial" w:hAnsi="Arial" w:cs="Arial"/>
                <w:sz w:val="18"/>
                <w:szCs w:val="18"/>
              </w:rPr>
            </w:pPr>
            <w:r w:rsidRPr="00135FC5">
              <w:rPr>
                <w:rFonts w:ascii="Arial" w:hAnsi="Arial" w:cs="Arial"/>
                <w:sz w:val="18"/>
                <w:szCs w:val="18"/>
              </w:rPr>
              <w:t xml:space="preserve">40.51 </w:t>
            </w:r>
          </w:p>
        </w:tc>
      </w:tr>
      <w:tr w:rsidR="00532F25" w:rsidRPr="00185B64"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532F25" w:rsidRPr="00135FC5" w:rsidRDefault="00532F25" w:rsidP="00DB240F">
            <w:pPr>
              <w:spacing w:before="60" w:after="40"/>
              <w:rPr>
                <w:rFonts w:ascii="Arial" w:hAnsi="Arial" w:cs="Arial"/>
                <w:sz w:val="18"/>
                <w:szCs w:val="18"/>
              </w:rPr>
            </w:pPr>
            <w:r w:rsidRPr="00135FC5">
              <w:rPr>
                <w:rFonts w:ascii="Arial" w:hAnsi="Arial" w:cs="Arial"/>
                <w:sz w:val="18"/>
                <w:szCs w:val="18"/>
              </w:rPr>
              <w:t>Breast</w:t>
            </w:r>
          </w:p>
        </w:tc>
      </w:tr>
      <w:tr w:rsidR="00532F25" w:rsidRPr="00185B64"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532F25" w:rsidRPr="00135FC5" w:rsidRDefault="00532F25"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532F25" w:rsidRPr="00185B64"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532F25" w:rsidRPr="00135FC5" w:rsidRDefault="00532F25" w:rsidP="00DB240F">
            <w:pPr>
              <w:spacing w:before="60" w:after="40"/>
              <w:rPr>
                <w:rFonts w:ascii="Arial" w:hAnsi="Arial" w:cs="Arial"/>
                <w:sz w:val="18"/>
                <w:szCs w:val="18"/>
              </w:rPr>
            </w:pPr>
            <w:r w:rsidRPr="00135FC5">
              <w:rPr>
                <w:rFonts w:ascii="Arial" w:hAnsi="Arial" w:cs="Arial"/>
                <w:sz w:val="18"/>
                <w:szCs w:val="18"/>
              </w:rPr>
              <w:t>MDC 09 Diseases and disorders of the skin, subcutaneous tissues and breast</w:t>
            </w:r>
          </w:p>
        </w:tc>
      </w:tr>
      <w:tr w:rsidR="00532F25" w:rsidRPr="00185B64"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532F25" w:rsidRPr="00135FC5" w:rsidRDefault="00532F25" w:rsidP="00DB240F">
            <w:pPr>
              <w:spacing w:before="60" w:after="40"/>
              <w:rPr>
                <w:rFonts w:ascii="Arial" w:hAnsi="Arial" w:cs="Arial"/>
                <w:sz w:val="18"/>
                <w:szCs w:val="18"/>
              </w:rPr>
            </w:pPr>
            <w:r w:rsidRPr="00135FC5">
              <w:rPr>
                <w:rFonts w:ascii="Arial" w:hAnsi="Arial" w:cs="Arial"/>
                <w:sz w:val="18"/>
                <w:szCs w:val="18"/>
              </w:rPr>
              <w:t>Allied health/clinical nurse specialist</w:t>
            </w:r>
          </w:p>
        </w:tc>
      </w:tr>
      <w:tr w:rsidR="00532F25" w:rsidRPr="00185B64"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532F25" w:rsidRPr="00135FC5" w:rsidRDefault="00532F25" w:rsidP="00DB240F">
            <w:pPr>
              <w:spacing w:before="60" w:after="40"/>
              <w:rPr>
                <w:rFonts w:ascii="Arial" w:hAnsi="Arial" w:cs="Arial"/>
                <w:sz w:val="18"/>
                <w:szCs w:val="18"/>
              </w:rPr>
            </w:pPr>
            <w:r w:rsidRPr="00135FC5">
              <w:rPr>
                <w:rFonts w:ascii="Arial" w:hAnsi="Arial" w:cs="Arial"/>
                <w:sz w:val="18"/>
                <w:szCs w:val="18"/>
              </w:rPr>
              <w:t>Management and treatment of breast disease.</w:t>
            </w:r>
          </w:p>
        </w:tc>
      </w:tr>
    </w:tbl>
    <w:p w:rsidR="00532F25" w:rsidRPr="003752F1" w:rsidRDefault="00532F25" w:rsidP="00941D72">
      <w:pPr>
        <w:rPr>
          <w:sz w:val="2"/>
          <w:szCs w:val="2"/>
        </w:rPr>
      </w:pPr>
    </w:p>
    <w:tbl>
      <w:tblPr>
        <w:tblStyle w:val="TableGrid"/>
        <w:tblW w:w="9214" w:type="dxa"/>
        <w:tblInd w:w="108" w:type="dxa"/>
        <w:tblLook w:val="04A0" w:firstRow="1" w:lastRow="0" w:firstColumn="1" w:lastColumn="0" w:noHBand="0" w:noVBand="1"/>
        <w:tblDescription w:val="class 40.51 table outlines guide for use for Breast (specialist interventions)"/>
      </w:tblPr>
      <w:tblGrid>
        <w:gridCol w:w="1843"/>
        <w:gridCol w:w="7371"/>
      </w:tblGrid>
      <w:tr w:rsidR="00532F25" w:rsidRPr="00185B64" w:rsidTr="008C50D3">
        <w:trPr>
          <w:tblHeader/>
        </w:trPr>
        <w:tc>
          <w:tcPr>
            <w:tcW w:w="9214" w:type="dxa"/>
            <w:gridSpan w:val="2"/>
            <w:shd w:val="clear" w:color="auto" w:fill="008A00" w:themeFill="background2"/>
          </w:tcPr>
          <w:p w:rsidR="00532F25" w:rsidRPr="00185B64" w:rsidRDefault="00532F25" w:rsidP="00DB240F">
            <w:pPr>
              <w:pStyle w:val="Nina"/>
              <w:spacing w:after="40"/>
              <w:contextualSpacing w:val="0"/>
              <w:rPr>
                <w:i/>
              </w:rPr>
            </w:pPr>
            <w:r>
              <w:t>Guide for use</w:t>
            </w:r>
          </w:p>
        </w:tc>
      </w:tr>
      <w:tr w:rsidR="00532F25" w:rsidRPr="00F31588"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532F25" w:rsidRPr="00135FC5" w:rsidRDefault="00532F25" w:rsidP="00DB240F">
            <w:pPr>
              <w:spacing w:before="60" w:after="40"/>
              <w:rPr>
                <w:rFonts w:ascii="Arial" w:hAnsi="Arial" w:cs="Arial"/>
                <w:sz w:val="18"/>
                <w:szCs w:val="18"/>
              </w:rPr>
            </w:pPr>
            <w:r w:rsidRPr="00135FC5">
              <w:rPr>
                <w:rFonts w:ascii="Arial" w:hAnsi="Arial" w:cs="Arial"/>
                <w:i/>
                <w:sz w:val="18"/>
                <w:szCs w:val="18"/>
              </w:rPr>
              <w:t>Inclusions</w:t>
            </w:r>
            <w:r w:rsidRPr="00135FC5">
              <w:rPr>
                <w:rFonts w:ascii="Arial" w:hAnsi="Arial" w:cs="Arial"/>
                <w:sz w:val="18"/>
                <w:szCs w:val="18"/>
              </w:rPr>
              <w:t>:</w:t>
            </w:r>
          </w:p>
          <w:p w:rsidR="00532F25" w:rsidRPr="00135FC5" w:rsidRDefault="00532F25" w:rsidP="00DB240F">
            <w:pPr>
              <w:spacing w:before="60" w:after="40"/>
              <w:rPr>
                <w:rFonts w:ascii="Arial" w:hAnsi="Arial" w:cs="Arial"/>
                <w:sz w:val="18"/>
                <w:szCs w:val="18"/>
              </w:rPr>
            </w:pPr>
            <w:r w:rsidRPr="00135FC5">
              <w:rPr>
                <w:rFonts w:ascii="Arial" w:hAnsi="Arial" w:cs="Arial"/>
                <w:sz w:val="18"/>
                <w:szCs w:val="18"/>
              </w:rPr>
              <w:t>Consultations on the following services:</w:t>
            </w:r>
          </w:p>
          <w:p w:rsidR="00532F25" w:rsidRPr="00135FC5" w:rsidRDefault="0052201D" w:rsidP="0016436D">
            <w:pPr>
              <w:numPr>
                <w:ilvl w:val="0"/>
                <w:numId w:val="134"/>
              </w:numPr>
              <w:spacing w:before="60" w:after="40"/>
              <w:ind w:left="743" w:hanging="430"/>
              <w:rPr>
                <w:rFonts w:ascii="Arial" w:hAnsi="Arial" w:cs="Arial"/>
                <w:sz w:val="18"/>
                <w:szCs w:val="18"/>
              </w:rPr>
            </w:pPr>
            <w:r>
              <w:rPr>
                <w:rFonts w:ascii="Arial" w:hAnsi="Arial" w:cs="Arial"/>
                <w:bCs/>
                <w:sz w:val="18"/>
                <w:szCs w:val="18"/>
              </w:rPr>
              <w:tab/>
            </w:r>
            <w:r w:rsidR="00532F25" w:rsidRPr="00135FC5">
              <w:rPr>
                <w:rFonts w:ascii="Arial" w:hAnsi="Arial" w:cs="Arial"/>
                <w:bCs/>
                <w:sz w:val="18"/>
                <w:szCs w:val="18"/>
              </w:rPr>
              <w:t>services associated with breast augmentation and reduction procedures</w:t>
            </w:r>
          </w:p>
          <w:p w:rsidR="00532F25" w:rsidRPr="00135FC5" w:rsidRDefault="0052201D" w:rsidP="0016436D">
            <w:pPr>
              <w:numPr>
                <w:ilvl w:val="0"/>
                <w:numId w:val="134"/>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education and support for women diagnosed with breast cancer</w:t>
            </w:r>
          </w:p>
          <w:p w:rsidR="00532F25" w:rsidRPr="00135FC5" w:rsidRDefault="0052201D" w:rsidP="0016436D">
            <w:pPr>
              <w:numPr>
                <w:ilvl w:val="0"/>
                <w:numId w:val="134"/>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pre- and post-operative education and counselling to patients with breast related problems</w:t>
            </w:r>
          </w:p>
          <w:p w:rsidR="00532F25" w:rsidRPr="00135FC5" w:rsidRDefault="0052201D" w:rsidP="0016436D">
            <w:pPr>
              <w:numPr>
                <w:ilvl w:val="0"/>
                <w:numId w:val="134"/>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wound management for breast cancer patients</w:t>
            </w:r>
          </w:p>
          <w:p w:rsidR="00532F25" w:rsidRPr="00135FC5" w:rsidRDefault="0052201D" w:rsidP="0016436D">
            <w:pPr>
              <w:numPr>
                <w:ilvl w:val="0"/>
                <w:numId w:val="134"/>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postmastectomy lymphoedema syndrome</w:t>
            </w:r>
          </w:p>
          <w:p w:rsidR="00532F25" w:rsidRPr="00135FC5" w:rsidRDefault="00532F25" w:rsidP="00DB240F">
            <w:pPr>
              <w:spacing w:before="60" w:after="40"/>
              <w:rPr>
                <w:rFonts w:ascii="Arial" w:hAnsi="Arial" w:cs="Arial"/>
                <w:sz w:val="18"/>
                <w:szCs w:val="18"/>
              </w:rPr>
            </w:pPr>
            <w:r w:rsidRPr="00135FC5">
              <w:rPr>
                <w:rFonts w:ascii="Arial" w:hAnsi="Arial" w:cs="Arial"/>
                <w:i/>
                <w:sz w:val="18"/>
                <w:szCs w:val="18"/>
              </w:rPr>
              <w:t>Exclusions</w:t>
            </w:r>
            <w:r w:rsidRPr="00135FC5">
              <w:rPr>
                <w:rFonts w:ascii="Arial" w:hAnsi="Arial" w:cs="Arial"/>
                <w:sz w:val="18"/>
                <w:szCs w:val="18"/>
              </w:rPr>
              <w:t>:</w:t>
            </w:r>
          </w:p>
          <w:p w:rsidR="00532F25" w:rsidRPr="00135FC5" w:rsidRDefault="0052201D" w:rsidP="0016436D">
            <w:pPr>
              <w:numPr>
                <w:ilvl w:val="0"/>
                <w:numId w:val="135"/>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chemotherapy for breast malignancies (10.11)</w:t>
            </w:r>
          </w:p>
          <w:p w:rsidR="00532F25" w:rsidRPr="00135FC5" w:rsidRDefault="0052201D" w:rsidP="0016436D">
            <w:pPr>
              <w:numPr>
                <w:ilvl w:val="0"/>
                <w:numId w:val="135"/>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radiation therapy for breast malignancies (10.12)</w:t>
            </w:r>
          </w:p>
          <w:p w:rsidR="00532F25" w:rsidRPr="00135FC5" w:rsidRDefault="0052201D" w:rsidP="0016436D">
            <w:pPr>
              <w:numPr>
                <w:ilvl w:val="0"/>
                <w:numId w:val="135"/>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mammography screening clinic (30.07)</w:t>
            </w:r>
          </w:p>
          <w:p w:rsidR="00532F25" w:rsidRPr="00135FC5" w:rsidRDefault="0052201D" w:rsidP="0016436D">
            <w:pPr>
              <w:numPr>
                <w:ilvl w:val="0"/>
                <w:numId w:val="135"/>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management of breast surgery by plastic surgeon (20.46)</w:t>
            </w:r>
          </w:p>
          <w:p w:rsidR="00532F25" w:rsidRPr="00135FC5" w:rsidRDefault="0052201D" w:rsidP="0016436D">
            <w:pPr>
              <w:numPr>
                <w:ilvl w:val="0"/>
                <w:numId w:val="135"/>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management of breast surgery by general surgeon (20.07)</w:t>
            </w:r>
          </w:p>
          <w:p w:rsidR="00532F25" w:rsidRPr="00135FC5" w:rsidRDefault="0052201D" w:rsidP="0016436D">
            <w:pPr>
              <w:numPr>
                <w:ilvl w:val="0"/>
                <w:numId w:val="135"/>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management of breast conditions by breast surgeon (20.32)</w:t>
            </w:r>
          </w:p>
          <w:p w:rsidR="00532F25" w:rsidRPr="00135FC5" w:rsidRDefault="0052201D" w:rsidP="0016436D">
            <w:pPr>
              <w:numPr>
                <w:ilvl w:val="0"/>
                <w:numId w:val="135"/>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management of breast malignancies in allied health/clinical nurse specialist oncology clinic (40.52)</w:t>
            </w:r>
          </w:p>
          <w:p w:rsidR="00532F25" w:rsidRPr="00135FC5" w:rsidRDefault="0052201D" w:rsidP="0016436D">
            <w:pPr>
              <w:numPr>
                <w:ilvl w:val="0"/>
                <w:numId w:val="135"/>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management of breast surgery conditions in allied health/clinical nurse specialist general surgery clinic (40.54)</w:t>
            </w:r>
          </w:p>
          <w:p w:rsidR="00532F25" w:rsidRPr="00135FC5" w:rsidRDefault="0052201D" w:rsidP="0016436D">
            <w:pPr>
              <w:numPr>
                <w:ilvl w:val="0"/>
                <w:numId w:val="135"/>
              </w:numPr>
              <w:spacing w:before="60" w:after="40"/>
              <w:ind w:left="743" w:hanging="430"/>
              <w:rPr>
                <w:rFonts w:ascii="Arial" w:hAnsi="Arial" w:cs="Arial"/>
                <w:sz w:val="18"/>
                <w:szCs w:val="18"/>
              </w:rPr>
            </w:pPr>
            <w:r>
              <w:rPr>
                <w:rFonts w:ascii="Arial" w:hAnsi="Arial" w:cs="Arial"/>
                <w:sz w:val="18"/>
                <w:szCs w:val="18"/>
              </w:rPr>
              <w:tab/>
            </w:r>
            <w:r w:rsidR="00532F25" w:rsidRPr="00135FC5">
              <w:rPr>
                <w:rFonts w:ascii="Arial" w:hAnsi="Arial" w:cs="Arial"/>
                <w:sz w:val="18"/>
                <w:szCs w:val="18"/>
              </w:rPr>
              <w:t>management of wound conditions in allied health/clinical nurse specialist wound management clinic (40.13)</w:t>
            </w:r>
          </w:p>
        </w:tc>
      </w:tr>
      <w:tr w:rsidR="00532F25" w:rsidRPr="00185B64"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532F25" w:rsidRPr="00135FC5" w:rsidRDefault="00532F25" w:rsidP="00DB240F">
            <w:pPr>
              <w:spacing w:before="60" w:after="40"/>
              <w:rPr>
                <w:rFonts w:ascii="Arial" w:hAnsi="Arial" w:cs="Arial"/>
                <w:sz w:val="18"/>
                <w:szCs w:val="18"/>
              </w:rPr>
            </w:pPr>
          </w:p>
        </w:tc>
      </w:tr>
      <w:tr w:rsidR="00532F25" w:rsidRPr="00185B64" w:rsidTr="008C50D3">
        <w:trPr>
          <w:trHeight w:val="193"/>
        </w:trPr>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532F25" w:rsidRPr="00135FC5" w:rsidRDefault="00532F25" w:rsidP="00DB240F">
            <w:pPr>
              <w:spacing w:before="60" w:after="40"/>
              <w:rPr>
                <w:rFonts w:ascii="Arial" w:hAnsi="Arial" w:cs="Arial"/>
                <w:sz w:val="18"/>
                <w:szCs w:val="18"/>
              </w:rPr>
            </w:pPr>
          </w:p>
        </w:tc>
      </w:tr>
    </w:tbl>
    <w:p w:rsidR="00532F25" w:rsidRPr="003752F1" w:rsidRDefault="00532F25" w:rsidP="00941D72">
      <w:pPr>
        <w:rPr>
          <w:sz w:val="2"/>
          <w:szCs w:val="2"/>
        </w:rPr>
      </w:pPr>
    </w:p>
    <w:tbl>
      <w:tblPr>
        <w:tblStyle w:val="TableGrid"/>
        <w:tblW w:w="9214" w:type="dxa"/>
        <w:tblInd w:w="108" w:type="dxa"/>
        <w:tblLayout w:type="fixed"/>
        <w:tblLook w:val="04A0" w:firstRow="1" w:lastRow="0" w:firstColumn="1" w:lastColumn="0" w:noHBand="0" w:noVBand="1"/>
        <w:tblDescription w:val="class 40.51 table outlines administrative attributes for Breast (specialist interventions)"/>
      </w:tblPr>
      <w:tblGrid>
        <w:gridCol w:w="1843"/>
        <w:gridCol w:w="7371"/>
      </w:tblGrid>
      <w:tr w:rsidR="00532F25" w:rsidRPr="00185B64" w:rsidTr="008C50D3">
        <w:trPr>
          <w:tblHeader/>
        </w:trPr>
        <w:tc>
          <w:tcPr>
            <w:tcW w:w="9214" w:type="dxa"/>
            <w:gridSpan w:val="2"/>
            <w:shd w:val="clear" w:color="auto" w:fill="008A00" w:themeFill="background2"/>
          </w:tcPr>
          <w:p w:rsidR="00532F25" w:rsidRPr="00185B64" w:rsidRDefault="00532F25" w:rsidP="00DB240F">
            <w:pPr>
              <w:pStyle w:val="Nina"/>
              <w:spacing w:after="40"/>
              <w:contextualSpacing w:val="0"/>
            </w:pPr>
            <w:r w:rsidRPr="00185B64">
              <w:t>Administrative attributes</w:t>
            </w:r>
          </w:p>
        </w:tc>
      </w:tr>
      <w:tr w:rsidR="00532F25" w:rsidRPr="00185B64"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532F25" w:rsidRPr="00135FC5" w:rsidRDefault="00532F25"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532F25" w:rsidRPr="00185B64"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532F25" w:rsidRPr="00135FC5" w:rsidRDefault="00532F25" w:rsidP="00DB240F">
            <w:pPr>
              <w:spacing w:before="60" w:after="40"/>
              <w:rPr>
                <w:rFonts w:ascii="Arial" w:hAnsi="Arial" w:cs="Arial"/>
                <w:sz w:val="18"/>
                <w:szCs w:val="18"/>
              </w:rPr>
            </w:pPr>
            <w:r w:rsidRPr="00135FC5">
              <w:rPr>
                <w:rFonts w:ascii="Arial" w:hAnsi="Arial" w:cs="Arial"/>
                <w:sz w:val="18"/>
                <w:szCs w:val="18"/>
              </w:rPr>
              <w:t>23/10/2012</w:t>
            </w:r>
          </w:p>
        </w:tc>
      </w:tr>
      <w:tr w:rsidR="00532F25" w:rsidRPr="00185B64"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532F25" w:rsidRPr="00135FC5" w:rsidRDefault="00532F25" w:rsidP="00DB240F">
            <w:pPr>
              <w:spacing w:before="60" w:after="40"/>
              <w:rPr>
                <w:rFonts w:ascii="Arial" w:hAnsi="Arial" w:cs="Arial"/>
                <w:sz w:val="18"/>
                <w:szCs w:val="18"/>
              </w:rPr>
            </w:pPr>
          </w:p>
        </w:tc>
      </w:tr>
      <w:tr w:rsidR="00532F25" w:rsidRPr="00185B64" w:rsidTr="008C50D3">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532F25" w:rsidRPr="00135FC5" w:rsidRDefault="00532F25" w:rsidP="00DB240F">
            <w:pPr>
              <w:spacing w:before="60" w:after="40"/>
              <w:rPr>
                <w:rFonts w:ascii="Arial" w:hAnsi="Arial" w:cs="Arial"/>
                <w:sz w:val="18"/>
                <w:szCs w:val="18"/>
              </w:rPr>
            </w:pPr>
          </w:p>
        </w:tc>
      </w:tr>
      <w:tr w:rsidR="00532F25" w:rsidRPr="00A7384C" w:rsidTr="008C50D3">
        <w:trPr>
          <w:trHeight w:val="85"/>
        </w:trPr>
        <w:tc>
          <w:tcPr>
            <w:tcW w:w="1843" w:type="dxa"/>
          </w:tcPr>
          <w:p w:rsidR="00532F25" w:rsidRPr="00135FC5" w:rsidRDefault="00532F25"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532F25" w:rsidRPr="00135FC5" w:rsidRDefault="00532F25" w:rsidP="00DB240F">
            <w:pPr>
              <w:spacing w:before="60" w:after="40"/>
              <w:rPr>
                <w:rFonts w:ascii="Arial" w:hAnsi="Arial" w:cs="Arial"/>
                <w:sz w:val="18"/>
                <w:szCs w:val="18"/>
              </w:rPr>
            </w:pPr>
          </w:p>
        </w:tc>
      </w:tr>
    </w:tbl>
    <w:p w:rsidR="004C7C46" w:rsidRPr="00681DFB" w:rsidRDefault="004C7C46" w:rsidP="00681DFB">
      <w:r w:rsidRPr="0070121C">
        <w:br w:type="page"/>
      </w:r>
    </w:p>
    <w:p w:rsidR="00527914" w:rsidRPr="00A62301" w:rsidRDefault="00527914" w:rsidP="00DB240F">
      <w:pPr>
        <w:pStyle w:val="Heading3"/>
        <w:spacing w:before="60" w:line="240" w:lineRule="auto"/>
        <w:rPr>
          <w:rFonts w:ascii="Arial" w:hAnsi="Arial" w:cs="Arial"/>
          <w:i/>
          <w:color w:val="58585A"/>
          <w:sz w:val="2"/>
          <w:szCs w:val="2"/>
        </w:rPr>
      </w:pPr>
      <w:bookmarkStart w:id="648" w:name="_Toc344907818"/>
      <w:bookmarkStart w:id="649" w:name="_Toc366768525"/>
      <w:bookmarkStart w:id="650" w:name="_Toc441239254"/>
      <w:r w:rsidRPr="00A7384C">
        <w:t>40.52 Oncology</w:t>
      </w:r>
      <w:bookmarkEnd w:id="648"/>
      <w:bookmarkEnd w:id="649"/>
      <w:bookmarkEnd w:id="650"/>
      <w:r>
        <w:br/>
      </w:r>
    </w:p>
    <w:tbl>
      <w:tblPr>
        <w:tblStyle w:val="TableGrid"/>
        <w:tblW w:w="9214" w:type="dxa"/>
        <w:tblInd w:w="108" w:type="dxa"/>
        <w:tblLook w:val="04A0" w:firstRow="1" w:lastRow="0" w:firstColumn="1" w:lastColumn="0" w:noHBand="0" w:noVBand="1"/>
        <w:tblDescription w:val="class 40.52 table outlines identifying attributes for Oncology"/>
      </w:tblPr>
      <w:tblGrid>
        <w:gridCol w:w="1843"/>
        <w:gridCol w:w="7371"/>
      </w:tblGrid>
      <w:tr w:rsidR="00527914" w:rsidRPr="00185B64" w:rsidTr="008C50D3">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Identifying attributes</w:t>
            </w:r>
          </w:p>
        </w:tc>
      </w:tr>
      <w:tr w:rsidR="00527914" w:rsidRPr="00185B64" w:rsidTr="008C50D3">
        <w:tc>
          <w:tcPr>
            <w:tcW w:w="1843" w:type="dxa"/>
          </w:tcPr>
          <w:p w:rsidR="00527914" w:rsidRPr="00135FC5" w:rsidRDefault="0052791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 xml:space="preserve">40.52 </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Oncology</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Multiple MDCs</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health/clinical nurse specialist</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Assessment, management and treatment of malignancy and neoplasm related conditions.</w:t>
            </w:r>
          </w:p>
        </w:tc>
      </w:tr>
    </w:tbl>
    <w:p w:rsidR="00527914" w:rsidRPr="003752F1" w:rsidRDefault="00527914" w:rsidP="00941D72">
      <w:pPr>
        <w:rPr>
          <w:sz w:val="2"/>
          <w:szCs w:val="2"/>
        </w:rPr>
      </w:pPr>
    </w:p>
    <w:tbl>
      <w:tblPr>
        <w:tblStyle w:val="TableGrid"/>
        <w:tblW w:w="9214" w:type="dxa"/>
        <w:tblInd w:w="108" w:type="dxa"/>
        <w:tblLook w:val="04A0" w:firstRow="1" w:lastRow="0" w:firstColumn="1" w:lastColumn="0" w:noHBand="0" w:noVBand="1"/>
        <w:tblDescription w:val="class 40.52 table outlines guide for use for Oncology"/>
      </w:tblPr>
      <w:tblGrid>
        <w:gridCol w:w="1843"/>
        <w:gridCol w:w="7371"/>
      </w:tblGrid>
      <w:tr w:rsidR="00527914" w:rsidRPr="00185B64" w:rsidTr="008C50D3">
        <w:trPr>
          <w:tblHeader/>
        </w:trPr>
        <w:tc>
          <w:tcPr>
            <w:tcW w:w="9214" w:type="dxa"/>
            <w:gridSpan w:val="2"/>
            <w:shd w:val="clear" w:color="auto" w:fill="008A00" w:themeFill="background2"/>
          </w:tcPr>
          <w:p w:rsidR="00527914" w:rsidRPr="00185B64" w:rsidRDefault="00527914" w:rsidP="00DB240F">
            <w:pPr>
              <w:pStyle w:val="Nina"/>
              <w:spacing w:after="40"/>
              <w:contextualSpacing w:val="0"/>
              <w:rPr>
                <w:i/>
              </w:rPr>
            </w:pPr>
            <w:r>
              <w:t>Guide for use</w:t>
            </w:r>
          </w:p>
        </w:tc>
      </w:tr>
      <w:tr w:rsidR="00527914" w:rsidRPr="00F31588"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i/>
                <w:sz w:val="18"/>
                <w:szCs w:val="18"/>
              </w:rPr>
              <w:t>Inclusions</w:t>
            </w:r>
            <w:r w:rsidRPr="00135FC5">
              <w:rPr>
                <w:rFonts w:ascii="Arial" w:hAnsi="Arial" w:cs="Arial"/>
                <w:sz w:val="18"/>
                <w:szCs w:val="18"/>
              </w:rPr>
              <w:t>:</w:t>
            </w:r>
          </w:p>
          <w:p w:rsidR="00527914" w:rsidRPr="00135FC5" w:rsidRDefault="0052201D" w:rsidP="0016436D">
            <w:pPr>
              <w:numPr>
                <w:ilvl w:val="0"/>
                <w:numId w:val="136"/>
              </w:numPr>
              <w:spacing w:before="60" w:after="40"/>
              <w:ind w:left="743" w:hanging="430"/>
              <w:rPr>
                <w:rFonts w:ascii="Arial" w:hAnsi="Arial" w:cs="Arial"/>
                <w:bCs/>
                <w:sz w:val="18"/>
                <w:szCs w:val="18"/>
              </w:rPr>
            </w:pPr>
            <w:r>
              <w:rPr>
                <w:rFonts w:ascii="Arial" w:hAnsi="Arial" w:cs="Arial"/>
                <w:bCs/>
                <w:sz w:val="18"/>
                <w:szCs w:val="18"/>
              </w:rPr>
              <w:tab/>
            </w:r>
            <w:r w:rsidR="00527914" w:rsidRPr="00135FC5">
              <w:rPr>
                <w:rFonts w:ascii="Arial" w:hAnsi="Arial" w:cs="Arial"/>
                <w:bCs/>
                <w:sz w:val="18"/>
                <w:szCs w:val="18"/>
              </w:rPr>
              <w:t>central venous access device maintenance</w:t>
            </w:r>
          </w:p>
          <w:p w:rsidR="00527914" w:rsidRPr="00135FC5" w:rsidRDefault="0052201D" w:rsidP="0016436D">
            <w:pPr>
              <w:numPr>
                <w:ilvl w:val="0"/>
                <w:numId w:val="136"/>
              </w:numPr>
              <w:spacing w:before="60" w:after="40"/>
              <w:ind w:left="743" w:hanging="430"/>
              <w:rPr>
                <w:rFonts w:ascii="Arial" w:hAnsi="Arial" w:cs="Arial"/>
                <w:bCs/>
                <w:sz w:val="18"/>
                <w:szCs w:val="18"/>
              </w:rPr>
            </w:pPr>
            <w:r>
              <w:rPr>
                <w:rFonts w:ascii="Arial" w:hAnsi="Arial" w:cs="Arial"/>
                <w:bCs/>
                <w:sz w:val="18"/>
                <w:szCs w:val="18"/>
              </w:rPr>
              <w:tab/>
            </w:r>
            <w:r w:rsidR="00527914" w:rsidRPr="00135FC5">
              <w:rPr>
                <w:rFonts w:ascii="Arial" w:hAnsi="Arial" w:cs="Arial"/>
                <w:bCs/>
                <w:sz w:val="18"/>
                <w:szCs w:val="18"/>
              </w:rPr>
              <w:t>maintenance of peripherally inserted central catheter (PICC) lines</w:t>
            </w:r>
          </w:p>
          <w:p w:rsidR="00527914" w:rsidRPr="00135FC5" w:rsidRDefault="0052201D" w:rsidP="0016436D">
            <w:pPr>
              <w:numPr>
                <w:ilvl w:val="0"/>
                <w:numId w:val="136"/>
              </w:numPr>
              <w:spacing w:before="60" w:after="40"/>
              <w:ind w:left="743" w:hanging="430"/>
              <w:rPr>
                <w:rFonts w:ascii="Arial" w:hAnsi="Arial" w:cs="Arial"/>
                <w:bCs/>
                <w:sz w:val="18"/>
                <w:szCs w:val="18"/>
              </w:rPr>
            </w:pPr>
            <w:r>
              <w:rPr>
                <w:rFonts w:ascii="Arial" w:hAnsi="Arial" w:cs="Arial"/>
                <w:bCs/>
                <w:sz w:val="18"/>
                <w:szCs w:val="18"/>
              </w:rPr>
              <w:tab/>
            </w:r>
            <w:r w:rsidR="00527914" w:rsidRPr="00135FC5">
              <w:rPr>
                <w:rFonts w:ascii="Arial" w:hAnsi="Arial" w:cs="Arial"/>
                <w:bCs/>
                <w:sz w:val="18"/>
                <w:szCs w:val="18"/>
              </w:rPr>
              <w:t>chemotherapy education and patient education on self-administration of subcutaneous medications</w:t>
            </w:r>
          </w:p>
          <w:p w:rsidR="00527914" w:rsidRPr="00135FC5" w:rsidRDefault="0052201D" w:rsidP="0016436D">
            <w:pPr>
              <w:numPr>
                <w:ilvl w:val="0"/>
                <w:numId w:val="136"/>
              </w:numPr>
              <w:spacing w:before="60" w:after="40"/>
              <w:ind w:left="743" w:hanging="430"/>
              <w:rPr>
                <w:rFonts w:ascii="Arial" w:hAnsi="Arial" w:cs="Arial"/>
                <w:bCs/>
                <w:sz w:val="18"/>
                <w:szCs w:val="18"/>
              </w:rPr>
            </w:pPr>
            <w:r>
              <w:rPr>
                <w:rFonts w:ascii="Arial" w:hAnsi="Arial" w:cs="Arial"/>
                <w:bCs/>
                <w:sz w:val="18"/>
                <w:szCs w:val="18"/>
              </w:rPr>
              <w:tab/>
            </w:r>
            <w:r w:rsidR="00527914" w:rsidRPr="00135FC5">
              <w:rPr>
                <w:rFonts w:ascii="Arial" w:hAnsi="Arial" w:cs="Arial"/>
                <w:bCs/>
                <w:sz w:val="18"/>
                <w:szCs w:val="18"/>
              </w:rPr>
              <w:t>self-care strategies and supportive care needs assessments</w:t>
            </w:r>
          </w:p>
          <w:p w:rsidR="00527914" w:rsidRPr="00135FC5" w:rsidRDefault="0052201D" w:rsidP="0016436D">
            <w:pPr>
              <w:numPr>
                <w:ilvl w:val="0"/>
                <w:numId w:val="136"/>
              </w:numPr>
              <w:spacing w:before="60" w:after="40"/>
              <w:ind w:left="743" w:hanging="430"/>
              <w:rPr>
                <w:rFonts w:ascii="Arial" w:hAnsi="Arial" w:cs="Arial"/>
                <w:i/>
                <w:sz w:val="18"/>
                <w:szCs w:val="18"/>
              </w:rPr>
            </w:pPr>
            <w:r>
              <w:rPr>
                <w:rFonts w:ascii="Arial" w:hAnsi="Arial" w:cs="Arial"/>
                <w:bCs/>
                <w:sz w:val="18"/>
                <w:szCs w:val="18"/>
              </w:rPr>
              <w:tab/>
            </w:r>
            <w:r w:rsidR="00527914" w:rsidRPr="00135FC5">
              <w:rPr>
                <w:rFonts w:ascii="Arial" w:hAnsi="Arial" w:cs="Arial"/>
                <w:bCs/>
                <w:sz w:val="18"/>
                <w:szCs w:val="18"/>
              </w:rPr>
              <w:t>education and counselling</w:t>
            </w:r>
          </w:p>
          <w:p w:rsidR="00527914" w:rsidRPr="00135FC5" w:rsidRDefault="00527914" w:rsidP="00DB240F">
            <w:pPr>
              <w:spacing w:before="60" w:after="40"/>
              <w:rPr>
                <w:rFonts w:ascii="Arial" w:hAnsi="Arial" w:cs="Arial"/>
                <w:sz w:val="18"/>
                <w:szCs w:val="18"/>
              </w:rPr>
            </w:pPr>
            <w:r w:rsidRPr="00135FC5">
              <w:rPr>
                <w:rFonts w:ascii="Arial" w:hAnsi="Arial" w:cs="Arial"/>
                <w:i/>
                <w:sz w:val="18"/>
                <w:szCs w:val="18"/>
              </w:rPr>
              <w:t>Exclusions</w:t>
            </w:r>
            <w:r w:rsidRPr="00135FC5">
              <w:rPr>
                <w:rFonts w:ascii="Arial" w:hAnsi="Arial" w:cs="Arial"/>
                <w:sz w:val="18"/>
                <w:szCs w:val="18"/>
              </w:rPr>
              <w:t>:</w:t>
            </w:r>
          </w:p>
          <w:p w:rsidR="00527914" w:rsidRPr="00135FC5" w:rsidRDefault="0052201D" w:rsidP="0016436D">
            <w:pPr>
              <w:numPr>
                <w:ilvl w:val="0"/>
                <w:numId w:val="137"/>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chemotherapy for malignancies (10.11)</w:t>
            </w:r>
          </w:p>
          <w:p w:rsidR="00527914" w:rsidRPr="00135FC5" w:rsidRDefault="0052201D" w:rsidP="0016436D">
            <w:pPr>
              <w:numPr>
                <w:ilvl w:val="0"/>
                <w:numId w:val="137"/>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radiation therapy for malignancies (10.12)</w:t>
            </w:r>
          </w:p>
          <w:p w:rsidR="00527914" w:rsidRPr="00135FC5" w:rsidRDefault="0052201D" w:rsidP="0016436D">
            <w:pPr>
              <w:numPr>
                <w:ilvl w:val="0"/>
                <w:numId w:val="137"/>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medical oncology consultations by oncologist (20.42)</w:t>
            </w:r>
          </w:p>
          <w:p w:rsidR="00527914" w:rsidRPr="00135FC5" w:rsidRDefault="0052201D" w:rsidP="0016436D">
            <w:pPr>
              <w:numPr>
                <w:ilvl w:val="0"/>
                <w:numId w:val="137"/>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radiation oncology consultations by radiation oncologist (20.43)</w:t>
            </w:r>
          </w:p>
          <w:p w:rsidR="00527914" w:rsidRPr="00135FC5" w:rsidRDefault="0052201D" w:rsidP="0016436D">
            <w:pPr>
              <w:numPr>
                <w:ilvl w:val="0"/>
                <w:numId w:val="137"/>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of breast cancer patients in specialist medical breast clinic (20.32)</w:t>
            </w:r>
          </w:p>
          <w:p w:rsidR="00527914" w:rsidRPr="00135FC5" w:rsidRDefault="0052201D" w:rsidP="0016436D">
            <w:pPr>
              <w:numPr>
                <w:ilvl w:val="0"/>
                <w:numId w:val="137"/>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of breast cancer patients in allied health/clinical nurse specialist breast clinic (40.51)</w:t>
            </w:r>
          </w:p>
          <w:p w:rsidR="00527914" w:rsidRPr="00135FC5" w:rsidRDefault="0052201D" w:rsidP="0016436D">
            <w:pPr>
              <w:numPr>
                <w:ilvl w:val="0"/>
                <w:numId w:val="137"/>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of haematological malignancies in medical haematology clinic (20.10)</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527914" w:rsidRPr="00135FC5" w:rsidRDefault="00527914" w:rsidP="00DB240F">
            <w:pPr>
              <w:spacing w:before="60" w:after="40"/>
              <w:rPr>
                <w:rFonts w:ascii="Arial" w:hAnsi="Arial" w:cs="Arial"/>
                <w:sz w:val="18"/>
                <w:szCs w:val="18"/>
              </w:rPr>
            </w:pPr>
          </w:p>
        </w:tc>
      </w:tr>
      <w:tr w:rsidR="00527914" w:rsidRPr="00185B64" w:rsidTr="008C50D3">
        <w:trPr>
          <w:trHeight w:val="193"/>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527914" w:rsidRPr="00135FC5" w:rsidRDefault="00527914" w:rsidP="00DB240F">
            <w:pPr>
              <w:spacing w:before="60" w:after="40"/>
              <w:rPr>
                <w:rFonts w:ascii="Arial" w:hAnsi="Arial" w:cs="Arial"/>
                <w:sz w:val="18"/>
                <w:szCs w:val="18"/>
              </w:rPr>
            </w:pPr>
          </w:p>
        </w:tc>
      </w:tr>
    </w:tbl>
    <w:p w:rsidR="00527914" w:rsidRPr="003752F1" w:rsidRDefault="00527914" w:rsidP="00941D72">
      <w:pPr>
        <w:rPr>
          <w:sz w:val="2"/>
          <w:szCs w:val="2"/>
        </w:rPr>
      </w:pPr>
    </w:p>
    <w:tbl>
      <w:tblPr>
        <w:tblStyle w:val="TableGrid"/>
        <w:tblW w:w="9214" w:type="dxa"/>
        <w:tblInd w:w="108" w:type="dxa"/>
        <w:tblLayout w:type="fixed"/>
        <w:tblLook w:val="04A0" w:firstRow="1" w:lastRow="0" w:firstColumn="1" w:lastColumn="0" w:noHBand="0" w:noVBand="1"/>
        <w:tblDescription w:val="class 40.52 table outlines administrative attributes for Oncology"/>
      </w:tblPr>
      <w:tblGrid>
        <w:gridCol w:w="1843"/>
        <w:gridCol w:w="7371"/>
      </w:tblGrid>
      <w:tr w:rsidR="00527914" w:rsidRPr="00185B64" w:rsidTr="008C50D3">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Administrative attributes</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04/10/2012</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31/10/2012</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527914" w:rsidRPr="00135FC5" w:rsidRDefault="00527914" w:rsidP="00DB240F">
            <w:pPr>
              <w:spacing w:before="60" w:after="40"/>
              <w:rPr>
                <w:rFonts w:ascii="Arial" w:hAnsi="Arial" w:cs="Arial"/>
                <w:sz w:val="18"/>
                <w:szCs w:val="18"/>
              </w:rPr>
            </w:pPr>
          </w:p>
        </w:tc>
      </w:tr>
      <w:tr w:rsidR="00527914" w:rsidRPr="00A7384C" w:rsidTr="008C50D3">
        <w:trPr>
          <w:trHeight w:val="85"/>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527914" w:rsidRPr="00135FC5" w:rsidRDefault="00527914" w:rsidP="00DB240F">
            <w:pPr>
              <w:spacing w:before="60" w:after="40"/>
              <w:rPr>
                <w:rFonts w:ascii="Arial" w:hAnsi="Arial" w:cs="Arial"/>
                <w:sz w:val="18"/>
                <w:szCs w:val="18"/>
              </w:rPr>
            </w:pPr>
          </w:p>
        </w:tc>
      </w:tr>
    </w:tbl>
    <w:p w:rsidR="004C7C46" w:rsidRPr="00681DFB" w:rsidRDefault="004C7C46" w:rsidP="00681DFB">
      <w:r w:rsidRPr="0070121C">
        <w:br w:type="page"/>
      </w:r>
    </w:p>
    <w:p w:rsidR="004C7C46" w:rsidRPr="0070121C" w:rsidRDefault="00527914" w:rsidP="00DB240F">
      <w:pPr>
        <w:pStyle w:val="Heading3"/>
        <w:spacing w:before="60" w:line="240" w:lineRule="auto"/>
        <w:rPr>
          <w:rFonts w:ascii="Arial" w:hAnsi="Arial" w:cs="Arial"/>
          <w:i/>
          <w:color w:val="58585A"/>
          <w:sz w:val="18"/>
          <w:szCs w:val="18"/>
        </w:rPr>
      </w:pPr>
      <w:bookmarkStart w:id="651" w:name="_Toc344907819"/>
      <w:bookmarkStart w:id="652" w:name="_Toc366768526"/>
      <w:bookmarkStart w:id="653" w:name="_Toc441239255"/>
      <w:r w:rsidRPr="00A7384C">
        <w:t>40.53 General medicine</w:t>
      </w:r>
      <w:bookmarkEnd w:id="651"/>
      <w:bookmarkEnd w:id="652"/>
      <w:bookmarkEnd w:id="653"/>
    </w:p>
    <w:p w:rsidR="00527914" w:rsidRPr="00A62301" w:rsidRDefault="00527914" w:rsidP="00DB240F">
      <w:pPr>
        <w:spacing w:before="60" w:after="40" w:line="240" w:lineRule="auto"/>
        <w:rPr>
          <w:rFonts w:ascii="Arial" w:hAnsi="Arial" w:cs="Arial"/>
          <w:i/>
          <w:color w:val="58585A"/>
          <w:sz w:val="2"/>
          <w:szCs w:val="2"/>
        </w:rPr>
      </w:pPr>
    </w:p>
    <w:tbl>
      <w:tblPr>
        <w:tblStyle w:val="TableGrid"/>
        <w:tblW w:w="9214" w:type="dxa"/>
        <w:tblInd w:w="108" w:type="dxa"/>
        <w:tblLook w:val="04A0" w:firstRow="1" w:lastRow="0" w:firstColumn="1" w:lastColumn="0" w:noHBand="0" w:noVBand="1"/>
        <w:tblDescription w:val="class 40.53 table outlines identifying attributes for General medicine"/>
      </w:tblPr>
      <w:tblGrid>
        <w:gridCol w:w="1843"/>
        <w:gridCol w:w="7371"/>
      </w:tblGrid>
      <w:tr w:rsidR="00527914" w:rsidRPr="00185B64" w:rsidTr="008C50D3">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Identifying attributes</w:t>
            </w:r>
          </w:p>
        </w:tc>
      </w:tr>
      <w:tr w:rsidR="00527914" w:rsidRPr="00185B64" w:rsidTr="008C50D3">
        <w:tc>
          <w:tcPr>
            <w:tcW w:w="1843" w:type="dxa"/>
          </w:tcPr>
          <w:p w:rsidR="00527914" w:rsidRPr="00135FC5" w:rsidRDefault="0052791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 xml:space="preserve">40.53 </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General medicine</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Multiple MDCs</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527914" w:rsidRPr="00135FC5" w:rsidRDefault="00527914" w:rsidP="00DB240F">
            <w:pPr>
              <w:spacing w:before="60" w:after="40"/>
              <w:rPr>
                <w:rFonts w:ascii="Arial" w:hAnsi="Arial" w:cs="Arial"/>
                <w:sz w:val="18"/>
                <w:szCs w:val="18"/>
                <w:lang w:val="en-US"/>
              </w:rPr>
            </w:pPr>
            <w:r w:rsidRPr="00135FC5">
              <w:rPr>
                <w:rFonts w:ascii="Arial" w:hAnsi="Arial" w:cs="Arial"/>
                <w:sz w:val="18"/>
                <w:szCs w:val="18"/>
              </w:rPr>
              <w:t>Allied health/clinical nurse specialist</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527914" w:rsidRPr="00135FC5" w:rsidRDefault="00527914" w:rsidP="00DB240F">
            <w:pPr>
              <w:spacing w:before="60" w:after="40"/>
              <w:rPr>
                <w:rFonts w:ascii="Arial" w:hAnsi="Arial" w:cs="Arial"/>
                <w:sz w:val="18"/>
                <w:szCs w:val="18"/>
                <w:lang w:val="en-US"/>
              </w:rPr>
            </w:pPr>
            <w:r w:rsidRPr="00135FC5">
              <w:rPr>
                <w:rFonts w:ascii="Arial" w:hAnsi="Arial" w:cs="Arial"/>
                <w:sz w:val="18"/>
                <w:szCs w:val="18"/>
                <w:lang w:val="en-US"/>
              </w:rPr>
              <w:t>Assessment, management, diagnosis and or research of general medical conditions, where patients are not required to attend a specialist medical consultation clinic or such clinics do not exist</w:t>
            </w:r>
          </w:p>
        </w:tc>
      </w:tr>
    </w:tbl>
    <w:p w:rsidR="00527914" w:rsidRPr="003752F1" w:rsidRDefault="00527914" w:rsidP="00941D72">
      <w:pPr>
        <w:rPr>
          <w:sz w:val="2"/>
          <w:szCs w:val="2"/>
        </w:rPr>
      </w:pPr>
    </w:p>
    <w:tbl>
      <w:tblPr>
        <w:tblStyle w:val="TableGrid"/>
        <w:tblW w:w="9214" w:type="dxa"/>
        <w:tblInd w:w="108" w:type="dxa"/>
        <w:tblLook w:val="04A0" w:firstRow="1" w:lastRow="0" w:firstColumn="1" w:lastColumn="0" w:noHBand="0" w:noVBand="1"/>
        <w:tblDescription w:val="class 40.53 table outlines guide for use for General medicine"/>
      </w:tblPr>
      <w:tblGrid>
        <w:gridCol w:w="1843"/>
        <w:gridCol w:w="7371"/>
      </w:tblGrid>
      <w:tr w:rsidR="00527914" w:rsidRPr="00185B64" w:rsidTr="008C50D3">
        <w:trPr>
          <w:tblHeader/>
        </w:trPr>
        <w:tc>
          <w:tcPr>
            <w:tcW w:w="9214" w:type="dxa"/>
            <w:gridSpan w:val="2"/>
            <w:shd w:val="clear" w:color="auto" w:fill="008A00" w:themeFill="background2"/>
          </w:tcPr>
          <w:p w:rsidR="00527914" w:rsidRPr="00185B64" w:rsidRDefault="00527914" w:rsidP="00DB240F">
            <w:pPr>
              <w:pStyle w:val="Nina"/>
              <w:spacing w:after="40"/>
              <w:contextualSpacing w:val="0"/>
              <w:rPr>
                <w:i/>
              </w:rPr>
            </w:pPr>
            <w:r>
              <w:t>Guide for use</w:t>
            </w:r>
          </w:p>
        </w:tc>
      </w:tr>
      <w:tr w:rsidR="00527914" w:rsidRPr="00F31588"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527914" w:rsidRPr="00135FC5" w:rsidRDefault="00527914" w:rsidP="00DB240F">
            <w:pPr>
              <w:spacing w:before="60" w:after="40"/>
              <w:rPr>
                <w:rFonts w:ascii="Arial" w:hAnsi="Arial" w:cs="Arial"/>
                <w:i/>
                <w:sz w:val="18"/>
                <w:szCs w:val="18"/>
              </w:rPr>
            </w:pPr>
            <w:r w:rsidRPr="00135FC5">
              <w:rPr>
                <w:rFonts w:ascii="Arial" w:hAnsi="Arial" w:cs="Arial"/>
                <w:i/>
                <w:sz w:val="18"/>
                <w:szCs w:val="18"/>
              </w:rPr>
              <w:t>Exclusions:</w:t>
            </w:r>
          </w:p>
          <w:p w:rsidR="00527914" w:rsidRPr="00135FC5" w:rsidRDefault="0052201D" w:rsidP="0016436D">
            <w:pPr>
              <w:numPr>
                <w:ilvl w:val="0"/>
                <w:numId w:val="137"/>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geriatric medicine (20.09)</w:t>
            </w:r>
          </w:p>
          <w:p w:rsidR="00527914" w:rsidRPr="00135FC5" w:rsidRDefault="0052201D" w:rsidP="0016436D">
            <w:pPr>
              <w:numPr>
                <w:ilvl w:val="0"/>
                <w:numId w:val="137"/>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paediatric medicine (20.11)</w:t>
            </w:r>
          </w:p>
          <w:p w:rsidR="00527914" w:rsidRPr="00135FC5" w:rsidRDefault="0052201D" w:rsidP="0016436D">
            <w:pPr>
              <w:numPr>
                <w:ilvl w:val="0"/>
                <w:numId w:val="137"/>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medical led general medicine (20.05)</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527914" w:rsidRPr="00135FC5" w:rsidRDefault="00527914" w:rsidP="00DB240F">
            <w:pPr>
              <w:spacing w:before="60" w:after="40"/>
              <w:rPr>
                <w:rFonts w:ascii="Arial" w:hAnsi="Arial" w:cs="Arial"/>
                <w:sz w:val="18"/>
                <w:szCs w:val="18"/>
              </w:rPr>
            </w:pPr>
          </w:p>
        </w:tc>
      </w:tr>
      <w:tr w:rsidR="00527914" w:rsidRPr="00185B64" w:rsidTr="008C50D3">
        <w:trPr>
          <w:trHeight w:val="247"/>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527914" w:rsidRPr="00135FC5" w:rsidRDefault="00527914" w:rsidP="00DB240F">
            <w:pPr>
              <w:pStyle w:val="CommentText"/>
              <w:spacing w:before="60" w:after="40"/>
              <w:rPr>
                <w:rFonts w:ascii="Arial" w:hAnsi="Arial" w:cs="Arial"/>
                <w:sz w:val="18"/>
                <w:szCs w:val="18"/>
              </w:rPr>
            </w:pPr>
            <w:r w:rsidRPr="00135FC5">
              <w:rPr>
                <w:rFonts w:ascii="Arial" w:hAnsi="Arial" w:cs="Arial"/>
                <w:sz w:val="18"/>
                <w:szCs w:val="18"/>
                <w:lang w:val="en-US"/>
              </w:rPr>
              <w:t>This clinic will service general allied health/clinical nurse specialist patient consultations where sub-specialty general allied health/clinical nurse specialist consultation clinics are not operational or specified in the Tier 2 classification.</w:t>
            </w:r>
          </w:p>
        </w:tc>
      </w:tr>
    </w:tbl>
    <w:p w:rsidR="00527914" w:rsidRPr="003752F1" w:rsidRDefault="00527914" w:rsidP="00941D72">
      <w:pPr>
        <w:rPr>
          <w:sz w:val="2"/>
          <w:szCs w:val="2"/>
        </w:rPr>
      </w:pPr>
    </w:p>
    <w:tbl>
      <w:tblPr>
        <w:tblStyle w:val="TableGrid"/>
        <w:tblW w:w="9214" w:type="dxa"/>
        <w:tblInd w:w="108" w:type="dxa"/>
        <w:tblLayout w:type="fixed"/>
        <w:tblLook w:val="04A0" w:firstRow="1" w:lastRow="0" w:firstColumn="1" w:lastColumn="0" w:noHBand="0" w:noVBand="1"/>
        <w:tblDescription w:val="class 40.53 table outlines adminstrative attributes for General medicine"/>
      </w:tblPr>
      <w:tblGrid>
        <w:gridCol w:w="1843"/>
        <w:gridCol w:w="7371"/>
      </w:tblGrid>
      <w:tr w:rsidR="00527914" w:rsidRPr="00185B64" w:rsidTr="008C50D3">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Administrative attributes</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12/09/2012</w:t>
            </w: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527914" w:rsidRPr="00135FC5" w:rsidRDefault="00527914" w:rsidP="00DB240F">
            <w:pPr>
              <w:spacing w:before="60" w:after="40"/>
              <w:rPr>
                <w:rFonts w:ascii="Arial" w:hAnsi="Arial" w:cs="Arial"/>
                <w:sz w:val="18"/>
                <w:szCs w:val="18"/>
              </w:rPr>
            </w:pPr>
          </w:p>
        </w:tc>
      </w:tr>
      <w:tr w:rsidR="00527914" w:rsidRPr="00185B64" w:rsidTr="008C50D3">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527914" w:rsidRPr="00135FC5" w:rsidRDefault="00527914" w:rsidP="00DB240F">
            <w:pPr>
              <w:spacing w:before="60" w:after="40"/>
              <w:rPr>
                <w:rFonts w:ascii="Arial" w:hAnsi="Arial" w:cs="Arial"/>
                <w:sz w:val="18"/>
                <w:szCs w:val="18"/>
              </w:rPr>
            </w:pPr>
          </w:p>
        </w:tc>
      </w:tr>
      <w:tr w:rsidR="00527914" w:rsidRPr="00A7384C" w:rsidTr="008C50D3">
        <w:trPr>
          <w:trHeight w:val="85"/>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527914" w:rsidRPr="00135FC5" w:rsidRDefault="00527914" w:rsidP="00DB240F">
            <w:pPr>
              <w:spacing w:before="60" w:after="40"/>
              <w:rPr>
                <w:rFonts w:ascii="Arial" w:hAnsi="Arial" w:cs="Arial"/>
                <w:sz w:val="18"/>
                <w:szCs w:val="18"/>
              </w:rPr>
            </w:pPr>
          </w:p>
        </w:tc>
      </w:tr>
    </w:tbl>
    <w:p w:rsidR="004C7C46" w:rsidRPr="00681DFB" w:rsidRDefault="004C7C46" w:rsidP="00681DFB">
      <w:r w:rsidRPr="0070121C">
        <w:br w:type="page"/>
      </w:r>
    </w:p>
    <w:p w:rsidR="00527914" w:rsidRDefault="00527914" w:rsidP="00DB240F">
      <w:pPr>
        <w:pStyle w:val="Heading3"/>
        <w:spacing w:before="60" w:line="240" w:lineRule="auto"/>
        <w:rPr>
          <w:rFonts w:ascii="Arial" w:hAnsi="Arial" w:cs="Arial"/>
          <w:i/>
          <w:color w:val="58585A"/>
          <w:sz w:val="18"/>
          <w:szCs w:val="18"/>
        </w:rPr>
      </w:pPr>
      <w:bookmarkStart w:id="654" w:name="_Toc344907820"/>
      <w:bookmarkStart w:id="655" w:name="_Toc366768527"/>
      <w:bookmarkStart w:id="656" w:name="_Toc441239256"/>
      <w:r w:rsidRPr="00A7384C">
        <w:t>40.54 General surgery</w:t>
      </w:r>
      <w:bookmarkEnd w:id="654"/>
      <w:bookmarkEnd w:id="655"/>
      <w:bookmarkEnd w:id="656"/>
    </w:p>
    <w:p w:rsidR="00527914" w:rsidRPr="00A62301" w:rsidRDefault="00527914" w:rsidP="00DB240F">
      <w:pPr>
        <w:spacing w:before="60" w:after="40" w:line="240" w:lineRule="auto"/>
        <w:rPr>
          <w:rFonts w:ascii="Arial" w:hAnsi="Arial" w:cs="Arial"/>
          <w:i/>
          <w:color w:val="58585A"/>
          <w:sz w:val="2"/>
          <w:szCs w:val="2"/>
        </w:rPr>
      </w:pPr>
    </w:p>
    <w:tbl>
      <w:tblPr>
        <w:tblStyle w:val="TableGrid"/>
        <w:tblW w:w="9214" w:type="dxa"/>
        <w:tblInd w:w="108" w:type="dxa"/>
        <w:tblLook w:val="04A0" w:firstRow="1" w:lastRow="0" w:firstColumn="1" w:lastColumn="0" w:noHBand="0" w:noVBand="1"/>
        <w:tblDescription w:val="class 40.54 table outlines identifying attributes for General surgery"/>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Identifying attributes</w:t>
            </w:r>
          </w:p>
        </w:tc>
      </w:tr>
      <w:tr w:rsidR="00527914" w:rsidRPr="00185B64" w:rsidTr="00997CE6">
        <w:tc>
          <w:tcPr>
            <w:tcW w:w="1843" w:type="dxa"/>
          </w:tcPr>
          <w:p w:rsidR="00527914" w:rsidRPr="00135FC5" w:rsidRDefault="0052791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40.54</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General surgery</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Multiple MDCs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527914" w:rsidRPr="00135FC5" w:rsidRDefault="00527914" w:rsidP="00DB240F">
            <w:pPr>
              <w:autoSpaceDE w:val="0"/>
              <w:autoSpaceDN w:val="0"/>
              <w:adjustRightInd w:val="0"/>
              <w:spacing w:before="60" w:after="40"/>
              <w:rPr>
                <w:rFonts w:ascii="Arial" w:hAnsi="Arial" w:cs="Arial"/>
                <w:sz w:val="18"/>
                <w:szCs w:val="18"/>
              </w:rPr>
            </w:pPr>
            <w:r w:rsidRPr="00135FC5">
              <w:rPr>
                <w:rFonts w:ascii="Arial" w:hAnsi="Arial" w:cs="Arial"/>
                <w:sz w:val="18"/>
                <w:szCs w:val="18"/>
              </w:rPr>
              <w:t>Allied health/clinical nurse specialist</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527914" w:rsidRPr="00135FC5" w:rsidRDefault="00527914" w:rsidP="00DB240F">
            <w:pPr>
              <w:autoSpaceDE w:val="0"/>
              <w:autoSpaceDN w:val="0"/>
              <w:adjustRightInd w:val="0"/>
              <w:spacing w:before="60" w:after="40"/>
              <w:rPr>
                <w:rFonts w:ascii="Arial" w:hAnsi="Arial" w:cs="Arial"/>
                <w:sz w:val="18"/>
                <w:szCs w:val="18"/>
              </w:rPr>
            </w:pPr>
            <w:r w:rsidRPr="00135FC5">
              <w:rPr>
                <w:rFonts w:ascii="Arial" w:hAnsi="Arial" w:cs="Arial"/>
                <w:sz w:val="18"/>
                <w:szCs w:val="18"/>
              </w:rPr>
              <w:t>Consultation, assessment, diagnosis, review and treatment of patients requiring general surgical procedures and those requiring post-surgical management.</w:t>
            </w:r>
            <w:r w:rsidRPr="00135FC5">
              <w:rPr>
                <w:rFonts w:ascii="Arial" w:hAnsi="Arial" w:cs="Arial"/>
                <w:sz w:val="18"/>
                <w:szCs w:val="18"/>
                <w:lang w:val="en-US"/>
              </w:rPr>
              <w:t xml:space="preserve"> </w:t>
            </w:r>
          </w:p>
        </w:tc>
      </w:tr>
    </w:tbl>
    <w:p w:rsidR="00527914" w:rsidRPr="003752F1" w:rsidRDefault="00527914" w:rsidP="00941D72">
      <w:pPr>
        <w:rPr>
          <w:sz w:val="2"/>
          <w:szCs w:val="2"/>
        </w:rPr>
      </w:pPr>
    </w:p>
    <w:tbl>
      <w:tblPr>
        <w:tblStyle w:val="TableGrid"/>
        <w:tblW w:w="9214" w:type="dxa"/>
        <w:tblInd w:w="108" w:type="dxa"/>
        <w:tblLook w:val="04A0" w:firstRow="1" w:lastRow="0" w:firstColumn="1" w:lastColumn="0" w:noHBand="0" w:noVBand="1"/>
        <w:tblDescription w:val="class 40.54 table outlines guide for use for General surgery"/>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rPr>
                <w:i/>
              </w:rPr>
            </w:pPr>
            <w:r>
              <w:t>Guide for use</w:t>
            </w:r>
          </w:p>
        </w:tc>
      </w:tr>
      <w:tr w:rsidR="00527914" w:rsidRPr="00F31588"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527914" w:rsidRPr="00135FC5" w:rsidRDefault="00527914" w:rsidP="00DB240F">
            <w:pPr>
              <w:autoSpaceDE w:val="0"/>
              <w:autoSpaceDN w:val="0"/>
              <w:adjustRightInd w:val="0"/>
              <w:spacing w:before="60" w:after="40"/>
              <w:rPr>
                <w:rFonts w:ascii="Arial" w:hAnsi="Arial" w:cs="Arial"/>
                <w:i/>
                <w:sz w:val="18"/>
                <w:szCs w:val="18"/>
              </w:rPr>
            </w:pPr>
            <w:r w:rsidRPr="00135FC5">
              <w:rPr>
                <w:rFonts w:ascii="Arial" w:hAnsi="Arial" w:cs="Arial"/>
                <w:i/>
                <w:sz w:val="18"/>
                <w:szCs w:val="18"/>
              </w:rPr>
              <w:t>Exclusions:</w:t>
            </w:r>
          </w:p>
          <w:p w:rsidR="00527914" w:rsidRPr="00135FC5" w:rsidRDefault="00527914" w:rsidP="00DB240F">
            <w:pPr>
              <w:autoSpaceDE w:val="0"/>
              <w:autoSpaceDN w:val="0"/>
              <w:adjustRightInd w:val="0"/>
              <w:spacing w:before="60" w:after="40"/>
              <w:rPr>
                <w:rFonts w:ascii="Arial" w:hAnsi="Arial" w:cs="Arial"/>
                <w:sz w:val="18"/>
                <w:szCs w:val="18"/>
              </w:rPr>
            </w:pPr>
            <w:r w:rsidRPr="00135FC5">
              <w:rPr>
                <w:rFonts w:ascii="Arial" w:hAnsi="Arial" w:cs="Arial"/>
                <w:sz w:val="18"/>
                <w:szCs w:val="18"/>
              </w:rPr>
              <w:t>Services provided in specialist surgical consultation clinics, where available:</w:t>
            </w:r>
          </w:p>
          <w:p w:rsidR="00527914" w:rsidRPr="00135FC5" w:rsidRDefault="0052201D" w:rsidP="0016436D">
            <w:pPr>
              <w:pStyle w:val="ListParagraph"/>
              <w:numPr>
                <w:ilvl w:val="0"/>
                <w:numId w:val="162"/>
              </w:numPr>
              <w:spacing w:before="60" w:after="40"/>
              <w:ind w:left="743" w:hanging="430"/>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breast clinic (20.32)</w:t>
            </w:r>
          </w:p>
          <w:p w:rsidR="00527914" w:rsidRPr="00135FC5" w:rsidRDefault="0052201D" w:rsidP="0016436D">
            <w:pPr>
              <w:pStyle w:val="ListParagraph"/>
              <w:numPr>
                <w:ilvl w:val="0"/>
                <w:numId w:val="162"/>
              </w:numPr>
              <w:spacing w:before="60" w:after="40"/>
              <w:ind w:left="743" w:hanging="430"/>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neurosurgery (20.16)</w:t>
            </w:r>
          </w:p>
          <w:p w:rsidR="00527914" w:rsidRPr="00135FC5" w:rsidRDefault="0052201D" w:rsidP="0016436D">
            <w:pPr>
              <w:pStyle w:val="ListParagraph"/>
              <w:numPr>
                <w:ilvl w:val="0"/>
                <w:numId w:val="162"/>
              </w:numPr>
              <w:spacing w:before="60" w:after="40"/>
              <w:ind w:left="743" w:hanging="430"/>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cardiothoracic (20.23)</w:t>
            </w:r>
          </w:p>
          <w:p w:rsidR="00527914" w:rsidRPr="00135FC5" w:rsidRDefault="0052201D" w:rsidP="0016436D">
            <w:pPr>
              <w:pStyle w:val="ListParagraph"/>
              <w:numPr>
                <w:ilvl w:val="0"/>
                <w:numId w:val="162"/>
              </w:numPr>
              <w:spacing w:before="60" w:after="40"/>
              <w:ind w:left="743" w:hanging="430"/>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vascular surgery (20.24)</w:t>
            </w:r>
          </w:p>
          <w:p w:rsidR="00527914" w:rsidRPr="00135FC5" w:rsidRDefault="0052201D" w:rsidP="0016436D">
            <w:pPr>
              <w:pStyle w:val="ListParagraph"/>
              <w:numPr>
                <w:ilvl w:val="0"/>
                <w:numId w:val="162"/>
              </w:numPr>
              <w:spacing w:before="60" w:after="40"/>
              <w:ind w:left="743" w:hanging="430"/>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craniofacial (20.27)</w:t>
            </w:r>
          </w:p>
          <w:p w:rsidR="00527914" w:rsidRPr="00135FC5" w:rsidRDefault="0052201D" w:rsidP="0016436D">
            <w:pPr>
              <w:pStyle w:val="ListParagraph"/>
              <w:numPr>
                <w:ilvl w:val="0"/>
                <w:numId w:val="162"/>
              </w:numPr>
              <w:spacing w:before="60" w:after="40"/>
              <w:ind w:left="743" w:hanging="430"/>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complex wound management procedures in minor surgical clinic (10.03)</w:t>
            </w:r>
          </w:p>
          <w:p w:rsidR="00527914" w:rsidRPr="00135FC5" w:rsidRDefault="0052201D" w:rsidP="0016436D">
            <w:pPr>
              <w:pStyle w:val="ListParagraph"/>
              <w:numPr>
                <w:ilvl w:val="0"/>
                <w:numId w:val="162"/>
              </w:numPr>
              <w:spacing w:before="60" w:after="40"/>
              <w:ind w:left="743" w:hanging="430"/>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medical led general surgical care (20.07)</w:t>
            </w:r>
          </w:p>
          <w:p w:rsidR="00527914" w:rsidRPr="00135FC5" w:rsidRDefault="0052201D" w:rsidP="0016436D">
            <w:pPr>
              <w:pStyle w:val="ListParagraph"/>
              <w:numPr>
                <w:ilvl w:val="0"/>
                <w:numId w:val="162"/>
              </w:numPr>
              <w:spacing w:before="60" w:after="40"/>
              <w:ind w:left="743" w:hanging="430"/>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of breast conditions in allied health/clinical nurse specialist breast clinic (40.51)</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527914" w:rsidRPr="00135FC5" w:rsidRDefault="00527914" w:rsidP="00DB240F">
            <w:pPr>
              <w:autoSpaceDE w:val="0"/>
              <w:autoSpaceDN w:val="0"/>
              <w:adjustRightInd w:val="0"/>
              <w:spacing w:before="60" w:after="40"/>
              <w:rPr>
                <w:rFonts w:ascii="Arial" w:hAnsi="Arial" w:cs="Arial"/>
                <w:sz w:val="18"/>
                <w:szCs w:val="18"/>
              </w:rPr>
            </w:pPr>
          </w:p>
        </w:tc>
      </w:tr>
      <w:tr w:rsidR="00527914" w:rsidRPr="00185B64" w:rsidTr="00997CE6">
        <w:trPr>
          <w:trHeight w:val="247"/>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lang w:val="en-US"/>
              </w:rPr>
              <w:t>This clinic will service general surgical allied health/clinical nurse specialist patient consultations where sub-specialty surgical consultation clinics are not operational or specified in the Tier 2 clinic classification.</w:t>
            </w:r>
          </w:p>
        </w:tc>
      </w:tr>
    </w:tbl>
    <w:p w:rsidR="00527914" w:rsidRPr="003752F1" w:rsidRDefault="00527914" w:rsidP="00941D72">
      <w:pPr>
        <w:rPr>
          <w:sz w:val="2"/>
          <w:szCs w:val="2"/>
        </w:rPr>
      </w:pPr>
    </w:p>
    <w:tbl>
      <w:tblPr>
        <w:tblStyle w:val="TableGrid"/>
        <w:tblW w:w="9214" w:type="dxa"/>
        <w:tblInd w:w="108" w:type="dxa"/>
        <w:tblLayout w:type="fixed"/>
        <w:tblLook w:val="04A0" w:firstRow="1" w:lastRow="0" w:firstColumn="1" w:lastColumn="0" w:noHBand="0" w:noVBand="1"/>
        <w:tblDescription w:val="class 40.54 table outlines adminstrative attributes for General surgery"/>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Administrative attributes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08/10/2012</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527914" w:rsidRPr="00135FC5" w:rsidRDefault="00527914" w:rsidP="00DB240F">
            <w:pPr>
              <w:spacing w:before="60" w:after="40"/>
              <w:rPr>
                <w:rFonts w:ascii="Arial" w:hAnsi="Arial" w:cs="Arial"/>
                <w:sz w:val="18"/>
                <w:szCs w:val="18"/>
              </w:rPr>
            </w:pP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527914" w:rsidRPr="00135FC5" w:rsidRDefault="00527914" w:rsidP="00DB240F">
            <w:pPr>
              <w:spacing w:before="60" w:after="40"/>
              <w:rPr>
                <w:rFonts w:ascii="Arial" w:hAnsi="Arial" w:cs="Arial"/>
                <w:sz w:val="18"/>
                <w:szCs w:val="18"/>
              </w:rPr>
            </w:pPr>
          </w:p>
        </w:tc>
      </w:tr>
      <w:tr w:rsidR="00527914" w:rsidRPr="00A7384C" w:rsidTr="00997CE6">
        <w:trPr>
          <w:trHeight w:val="238"/>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527914" w:rsidRPr="00135FC5" w:rsidRDefault="00527914" w:rsidP="00DB240F">
            <w:pPr>
              <w:spacing w:before="60" w:after="40"/>
              <w:rPr>
                <w:rFonts w:ascii="Arial" w:hAnsi="Arial" w:cs="Arial"/>
                <w:sz w:val="18"/>
                <w:szCs w:val="18"/>
              </w:rPr>
            </w:pPr>
          </w:p>
        </w:tc>
      </w:tr>
    </w:tbl>
    <w:p w:rsidR="004C7C46" w:rsidRPr="00681DFB" w:rsidRDefault="004C7C46" w:rsidP="00681DFB">
      <w:r w:rsidRPr="0070121C">
        <w:br w:type="page"/>
      </w:r>
    </w:p>
    <w:p w:rsidR="004C7C46" w:rsidRPr="0070121C" w:rsidRDefault="00527914" w:rsidP="00DB240F">
      <w:pPr>
        <w:pStyle w:val="Heading3"/>
        <w:spacing w:before="60" w:line="240" w:lineRule="auto"/>
        <w:rPr>
          <w:rFonts w:ascii="Arial" w:hAnsi="Arial" w:cs="Arial"/>
          <w:color w:val="58585A"/>
          <w:sz w:val="18"/>
          <w:szCs w:val="18"/>
        </w:rPr>
      </w:pPr>
      <w:bookmarkStart w:id="657" w:name="_Toc344907821"/>
      <w:bookmarkStart w:id="658" w:name="_Toc366768528"/>
      <w:bookmarkStart w:id="659" w:name="_Toc441239257"/>
      <w:r w:rsidRPr="00A7384C">
        <w:t>40.55 Paediatrics</w:t>
      </w:r>
      <w:bookmarkEnd w:id="657"/>
      <w:bookmarkEnd w:id="658"/>
      <w:bookmarkEnd w:id="659"/>
    </w:p>
    <w:p w:rsidR="00527914" w:rsidRPr="00A62301" w:rsidRDefault="00527914" w:rsidP="00DB240F">
      <w:pPr>
        <w:spacing w:before="60" w:after="40" w:line="240" w:lineRule="auto"/>
        <w:rPr>
          <w:rFonts w:ascii="Arial" w:hAnsi="Arial" w:cs="Arial"/>
          <w:color w:val="58585A"/>
          <w:sz w:val="2"/>
          <w:szCs w:val="2"/>
        </w:rPr>
      </w:pPr>
    </w:p>
    <w:tbl>
      <w:tblPr>
        <w:tblStyle w:val="TableGrid"/>
        <w:tblW w:w="9214" w:type="dxa"/>
        <w:tblInd w:w="108" w:type="dxa"/>
        <w:tblLook w:val="04A0" w:firstRow="1" w:lastRow="0" w:firstColumn="1" w:lastColumn="0" w:noHBand="0" w:noVBand="1"/>
        <w:tblDescription w:val="class 40.55 table outlines identifying attributes for Paediatrics specialist interventions"/>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Identifying attributes</w:t>
            </w:r>
          </w:p>
        </w:tc>
      </w:tr>
      <w:tr w:rsidR="00527914" w:rsidRPr="00185B64" w:rsidTr="00997CE6">
        <w:tc>
          <w:tcPr>
            <w:tcW w:w="1843" w:type="dxa"/>
          </w:tcPr>
          <w:p w:rsidR="00527914" w:rsidRPr="00135FC5" w:rsidRDefault="0052791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 xml:space="preserve">40.55 </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Paediatrics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Multiple MDCs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527914" w:rsidRPr="00135FC5" w:rsidRDefault="00527914" w:rsidP="00DB240F">
            <w:pPr>
              <w:autoSpaceDE w:val="0"/>
              <w:autoSpaceDN w:val="0"/>
              <w:adjustRightInd w:val="0"/>
              <w:spacing w:before="60" w:after="40"/>
              <w:rPr>
                <w:rFonts w:ascii="Arial" w:hAnsi="Arial" w:cs="Arial"/>
                <w:sz w:val="18"/>
                <w:szCs w:val="18"/>
                <w:lang w:val="en-US"/>
              </w:rPr>
            </w:pPr>
            <w:r w:rsidRPr="00135FC5">
              <w:rPr>
                <w:rFonts w:ascii="Arial" w:hAnsi="Arial" w:cs="Arial"/>
                <w:sz w:val="18"/>
                <w:szCs w:val="18"/>
              </w:rPr>
              <w:t>Allied health/clinical nurse specialist</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527914" w:rsidRPr="00135FC5" w:rsidRDefault="00527914" w:rsidP="00DB240F">
            <w:pPr>
              <w:autoSpaceDE w:val="0"/>
              <w:autoSpaceDN w:val="0"/>
              <w:adjustRightInd w:val="0"/>
              <w:spacing w:before="60" w:after="40"/>
              <w:rPr>
                <w:rFonts w:ascii="Arial" w:hAnsi="Arial" w:cs="Arial"/>
                <w:sz w:val="18"/>
                <w:szCs w:val="18"/>
                <w:lang w:val="en-US"/>
              </w:rPr>
            </w:pPr>
            <w:r w:rsidRPr="00135FC5">
              <w:rPr>
                <w:rFonts w:ascii="Arial" w:hAnsi="Arial" w:cs="Arial"/>
                <w:sz w:val="18"/>
                <w:szCs w:val="18"/>
                <w:lang w:val="en-US"/>
              </w:rPr>
              <w:t xml:space="preserve">Management, review and treatment of all types of medical conditions affecting infants, children and adolescents. </w:t>
            </w:r>
          </w:p>
        </w:tc>
      </w:tr>
    </w:tbl>
    <w:p w:rsidR="00527914" w:rsidRPr="003752F1" w:rsidRDefault="00527914" w:rsidP="00941D72">
      <w:pPr>
        <w:rPr>
          <w:sz w:val="2"/>
          <w:szCs w:val="2"/>
        </w:rPr>
      </w:pPr>
    </w:p>
    <w:tbl>
      <w:tblPr>
        <w:tblStyle w:val="TableGrid"/>
        <w:tblW w:w="9214" w:type="dxa"/>
        <w:tblInd w:w="108" w:type="dxa"/>
        <w:tblLook w:val="04A0" w:firstRow="1" w:lastRow="0" w:firstColumn="1" w:lastColumn="0" w:noHBand="0" w:noVBand="1"/>
        <w:tblDescription w:val="class 40.55 table outlines guide for use for Paediatrics specialist intervention"/>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rPr>
                <w:i/>
              </w:rPr>
            </w:pPr>
            <w:r>
              <w:t>Guide for use</w:t>
            </w:r>
          </w:p>
        </w:tc>
      </w:tr>
      <w:tr w:rsidR="00527914" w:rsidRPr="00F31588"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i/>
                <w:sz w:val="18"/>
                <w:szCs w:val="18"/>
              </w:rPr>
              <w:t>Inclusions</w:t>
            </w:r>
            <w:r w:rsidRPr="00135FC5">
              <w:rPr>
                <w:rFonts w:ascii="Arial" w:hAnsi="Arial" w:cs="Arial"/>
                <w:sz w:val="18"/>
                <w:szCs w:val="18"/>
              </w:rPr>
              <w:t>:</w:t>
            </w:r>
          </w:p>
          <w:p w:rsidR="00527914" w:rsidRPr="00135FC5" w:rsidRDefault="0052201D" w:rsidP="0016436D">
            <w:pPr>
              <w:numPr>
                <w:ilvl w:val="0"/>
                <w:numId w:val="138"/>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counselling and transition services</w:t>
            </w:r>
          </w:p>
          <w:p w:rsidR="00527914" w:rsidRPr="00135FC5" w:rsidRDefault="0052201D" w:rsidP="0016436D">
            <w:pPr>
              <w:numPr>
                <w:ilvl w:val="0"/>
                <w:numId w:val="138"/>
              </w:numPr>
              <w:spacing w:before="60" w:after="40"/>
              <w:ind w:left="743" w:hanging="430"/>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monitoring of growth and development</w:t>
            </w:r>
          </w:p>
          <w:p w:rsidR="00527914" w:rsidRPr="00135FC5" w:rsidRDefault="0052201D" w:rsidP="0016436D">
            <w:pPr>
              <w:numPr>
                <w:ilvl w:val="0"/>
                <w:numId w:val="138"/>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allergy testing</w:t>
            </w:r>
          </w:p>
          <w:p w:rsidR="00527914" w:rsidRPr="00135FC5" w:rsidRDefault="0052201D" w:rsidP="0016436D">
            <w:pPr>
              <w:numPr>
                <w:ilvl w:val="0"/>
                <w:numId w:val="138"/>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lactose testing</w:t>
            </w:r>
          </w:p>
          <w:p w:rsidR="00527914" w:rsidRPr="00135FC5" w:rsidRDefault="0052201D" w:rsidP="0016436D">
            <w:pPr>
              <w:numPr>
                <w:ilvl w:val="0"/>
                <w:numId w:val="138"/>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follow-up of premature and term neonates</w:t>
            </w:r>
          </w:p>
          <w:p w:rsidR="00527914" w:rsidRPr="00135FC5" w:rsidRDefault="0052201D" w:rsidP="0016436D">
            <w:pPr>
              <w:numPr>
                <w:ilvl w:val="0"/>
                <w:numId w:val="138"/>
              </w:numPr>
              <w:spacing w:before="60" w:after="40"/>
              <w:ind w:left="743" w:hanging="430"/>
              <w:rPr>
                <w:rFonts w:ascii="Arial" w:hAnsi="Arial" w:cs="Arial"/>
                <w:sz w:val="18"/>
                <w:szCs w:val="18"/>
              </w:rPr>
            </w:pPr>
            <w:r>
              <w:rPr>
                <w:rFonts w:ascii="Arial" w:hAnsi="Arial" w:cs="Arial"/>
                <w:sz w:val="18"/>
                <w:szCs w:val="18"/>
                <w:lang w:val="en-US"/>
              </w:rPr>
              <w:tab/>
            </w:r>
            <w:r w:rsidR="00527914" w:rsidRPr="00135FC5">
              <w:rPr>
                <w:rFonts w:ascii="Arial" w:hAnsi="Arial" w:cs="Arial"/>
                <w:sz w:val="18"/>
                <w:szCs w:val="18"/>
                <w:lang w:val="en-US"/>
              </w:rPr>
              <w:t>follow-up of babies whose mothers have had medical problems such as diabetes.</w:t>
            </w:r>
          </w:p>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Management of the following conditions:</w:t>
            </w:r>
          </w:p>
          <w:p w:rsidR="00527914" w:rsidRPr="00135FC5" w:rsidRDefault="0052201D" w:rsidP="00997CE6">
            <w:pPr>
              <w:numPr>
                <w:ilvl w:val="0"/>
                <w:numId w:val="139"/>
              </w:numPr>
              <w:spacing w:before="60" w:after="40"/>
              <w:ind w:left="743" w:hanging="430"/>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cerebral palsy</w:t>
            </w:r>
          </w:p>
          <w:p w:rsidR="00527914" w:rsidRPr="00135FC5" w:rsidRDefault="0052201D" w:rsidP="00997CE6">
            <w:pPr>
              <w:numPr>
                <w:ilvl w:val="0"/>
                <w:numId w:val="139"/>
              </w:numPr>
              <w:spacing w:before="60" w:after="40"/>
              <w:ind w:left="743" w:hanging="430"/>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asthma</w:t>
            </w:r>
          </w:p>
          <w:p w:rsidR="00527914" w:rsidRPr="00135FC5" w:rsidRDefault="0052201D" w:rsidP="00997CE6">
            <w:pPr>
              <w:numPr>
                <w:ilvl w:val="0"/>
                <w:numId w:val="139"/>
              </w:numPr>
              <w:spacing w:before="60" w:after="40"/>
              <w:ind w:left="743" w:hanging="430"/>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anorexia nervosa</w:t>
            </w:r>
          </w:p>
          <w:p w:rsidR="00527914" w:rsidRPr="00135FC5" w:rsidRDefault="0052201D" w:rsidP="00997CE6">
            <w:pPr>
              <w:numPr>
                <w:ilvl w:val="0"/>
                <w:numId w:val="139"/>
              </w:numPr>
              <w:spacing w:before="60" w:after="40"/>
              <w:ind w:left="743" w:hanging="430"/>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enuresis</w:t>
            </w:r>
          </w:p>
          <w:p w:rsidR="00527914" w:rsidRPr="00135FC5" w:rsidRDefault="0052201D" w:rsidP="00997CE6">
            <w:pPr>
              <w:numPr>
                <w:ilvl w:val="0"/>
                <w:numId w:val="139"/>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learning problems</w:t>
            </w:r>
          </w:p>
          <w:p w:rsidR="00527914" w:rsidRPr="00135FC5" w:rsidRDefault="0052201D" w:rsidP="00997CE6">
            <w:pPr>
              <w:numPr>
                <w:ilvl w:val="0"/>
                <w:numId w:val="139"/>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sleep disturbances</w:t>
            </w:r>
          </w:p>
          <w:p w:rsidR="00527914" w:rsidRPr="00135FC5" w:rsidRDefault="00527914" w:rsidP="00681DFB">
            <w:pPr>
              <w:spacing w:before="120" w:after="40"/>
              <w:rPr>
                <w:rFonts w:ascii="Arial" w:hAnsi="Arial" w:cs="Arial"/>
                <w:sz w:val="18"/>
                <w:szCs w:val="18"/>
              </w:rPr>
            </w:pPr>
            <w:r w:rsidRPr="00135FC5">
              <w:rPr>
                <w:rFonts w:ascii="Arial" w:hAnsi="Arial" w:cs="Arial"/>
                <w:i/>
                <w:sz w:val="18"/>
                <w:szCs w:val="18"/>
              </w:rPr>
              <w:t>Exclusions</w:t>
            </w:r>
            <w:r w:rsidRPr="00135FC5">
              <w:rPr>
                <w:rFonts w:ascii="Arial" w:hAnsi="Arial" w:cs="Arial"/>
                <w:sz w:val="18"/>
                <w:szCs w:val="18"/>
              </w:rPr>
              <w:t>:</w:t>
            </w:r>
          </w:p>
          <w:p w:rsidR="00527914" w:rsidRPr="00135FC5" w:rsidRDefault="0052201D" w:rsidP="0016436D">
            <w:pPr>
              <w:numPr>
                <w:ilvl w:val="0"/>
                <w:numId w:val="140"/>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of feeding/nutrition problems by dietitian (40.23)</w:t>
            </w:r>
          </w:p>
          <w:p w:rsidR="00527914" w:rsidRPr="00135FC5" w:rsidRDefault="0052201D" w:rsidP="0016436D">
            <w:pPr>
              <w:numPr>
                <w:ilvl w:val="0"/>
                <w:numId w:val="140"/>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of feeding/nutrition problems by speech pathologist (40.18)</w:t>
            </w:r>
          </w:p>
          <w:p w:rsidR="00527914" w:rsidRPr="00135FC5" w:rsidRDefault="0052201D" w:rsidP="0016436D">
            <w:pPr>
              <w:numPr>
                <w:ilvl w:val="0"/>
                <w:numId w:val="140"/>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lactation/feeding advice by midwife (40.28)</w:t>
            </w:r>
          </w:p>
          <w:p w:rsidR="00527914" w:rsidRPr="00135FC5" w:rsidRDefault="0052201D" w:rsidP="0016436D">
            <w:pPr>
              <w:numPr>
                <w:ilvl w:val="0"/>
                <w:numId w:val="140"/>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of psychiatric conditions by psychiatrist (20.45)</w:t>
            </w:r>
          </w:p>
          <w:p w:rsidR="00527914" w:rsidRPr="00135FC5" w:rsidRDefault="0052201D" w:rsidP="0016436D">
            <w:pPr>
              <w:numPr>
                <w:ilvl w:val="0"/>
                <w:numId w:val="140"/>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of developmental disabilities (20.04)</w:t>
            </w:r>
          </w:p>
          <w:p w:rsidR="00527914" w:rsidRPr="00135FC5" w:rsidRDefault="0052201D" w:rsidP="0016436D">
            <w:pPr>
              <w:numPr>
                <w:ilvl w:val="0"/>
                <w:numId w:val="140"/>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of paediatric conditions by paediatrician in paediatric medicine clinic (20.11)</w:t>
            </w:r>
          </w:p>
          <w:p w:rsidR="00527914" w:rsidRPr="00135FC5" w:rsidRDefault="0052201D" w:rsidP="0016436D">
            <w:pPr>
              <w:numPr>
                <w:ilvl w:val="0"/>
                <w:numId w:val="140"/>
              </w:numPr>
              <w:spacing w:before="60" w:after="40"/>
              <w:ind w:left="743" w:hanging="43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of paediatric conditions by paediatrician in paediatric surgical clinic (20.12)</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527914" w:rsidRPr="00135FC5" w:rsidRDefault="00527914" w:rsidP="00DB240F">
            <w:pPr>
              <w:spacing w:before="60" w:after="40"/>
              <w:rPr>
                <w:rFonts w:ascii="Arial" w:hAnsi="Arial" w:cs="Arial"/>
                <w:sz w:val="18"/>
                <w:szCs w:val="18"/>
              </w:rPr>
            </w:pPr>
          </w:p>
        </w:tc>
      </w:tr>
      <w:tr w:rsidR="00527914" w:rsidRPr="00185B64" w:rsidTr="00997CE6">
        <w:trPr>
          <w:trHeight w:val="247"/>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 xml:space="preserve">Specialist paediatric operational clinics should be assigned to the relevant medical specialty, for example, paediatric respiratory is assigned to 20.19 </w:t>
            </w:r>
            <w:r w:rsidRPr="00135FC5">
              <w:rPr>
                <w:rFonts w:ascii="Arial" w:hAnsi="Arial" w:cs="Arial"/>
                <w:i/>
                <w:sz w:val="18"/>
                <w:szCs w:val="18"/>
              </w:rPr>
              <w:t>Respiratory</w:t>
            </w:r>
            <w:r w:rsidRPr="00135FC5">
              <w:rPr>
                <w:rFonts w:ascii="Arial" w:hAnsi="Arial" w:cs="Arial"/>
                <w:sz w:val="18"/>
                <w:szCs w:val="18"/>
              </w:rPr>
              <w:t>.</w:t>
            </w:r>
          </w:p>
        </w:tc>
      </w:tr>
    </w:tbl>
    <w:p w:rsidR="00527914" w:rsidRPr="003752F1" w:rsidRDefault="00527914" w:rsidP="00941D72">
      <w:pPr>
        <w:rPr>
          <w:sz w:val="2"/>
          <w:szCs w:val="2"/>
        </w:rPr>
      </w:pPr>
    </w:p>
    <w:tbl>
      <w:tblPr>
        <w:tblStyle w:val="TableGrid"/>
        <w:tblW w:w="9214" w:type="dxa"/>
        <w:tblInd w:w="108" w:type="dxa"/>
        <w:tblLayout w:type="fixed"/>
        <w:tblLook w:val="04A0" w:firstRow="1" w:lastRow="0" w:firstColumn="1" w:lastColumn="0" w:noHBand="0" w:noVBand="1"/>
        <w:tblDescription w:val="class 40.55 table outlines administrative attributes for Paediatrics"/>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Administrative attributes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Non-Admitted Care Advisory Working Group (NACAWG)</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08/10/2012</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527914" w:rsidRPr="00135FC5" w:rsidRDefault="00527914" w:rsidP="00DB240F">
            <w:pPr>
              <w:spacing w:before="60" w:after="40"/>
              <w:rPr>
                <w:rFonts w:ascii="Arial" w:hAnsi="Arial" w:cs="Arial"/>
                <w:sz w:val="18"/>
                <w:szCs w:val="18"/>
              </w:rPr>
            </w:pP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527914" w:rsidRPr="00135FC5" w:rsidRDefault="00527914" w:rsidP="00DB240F">
            <w:pPr>
              <w:spacing w:before="60" w:after="40"/>
              <w:rPr>
                <w:rFonts w:ascii="Arial" w:hAnsi="Arial" w:cs="Arial"/>
                <w:sz w:val="18"/>
                <w:szCs w:val="18"/>
              </w:rPr>
            </w:pPr>
          </w:p>
        </w:tc>
      </w:tr>
      <w:tr w:rsidR="00527914" w:rsidRPr="00A7384C" w:rsidTr="00997CE6">
        <w:trPr>
          <w:trHeight w:val="238"/>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527914" w:rsidRPr="00135FC5" w:rsidRDefault="00527914" w:rsidP="00DB240F">
            <w:pPr>
              <w:spacing w:before="60" w:after="40"/>
              <w:rPr>
                <w:rFonts w:ascii="Arial" w:hAnsi="Arial" w:cs="Arial"/>
                <w:sz w:val="18"/>
                <w:szCs w:val="18"/>
              </w:rPr>
            </w:pPr>
          </w:p>
        </w:tc>
      </w:tr>
    </w:tbl>
    <w:p w:rsidR="004C7C46" w:rsidRPr="00681DFB" w:rsidRDefault="004C7C46" w:rsidP="00681DFB">
      <w:r w:rsidRPr="0070121C">
        <w:br w:type="page"/>
      </w:r>
    </w:p>
    <w:p w:rsidR="00527914" w:rsidRPr="005A4F7E" w:rsidRDefault="00527914" w:rsidP="00DB240F">
      <w:pPr>
        <w:pStyle w:val="Heading3"/>
        <w:spacing w:before="60" w:line="240" w:lineRule="auto"/>
        <w:rPr>
          <w:sz w:val="2"/>
          <w:szCs w:val="2"/>
        </w:rPr>
      </w:pPr>
      <w:bookmarkStart w:id="660" w:name="_Toc320029648"/>
      <w:bookmarkStart w:id="661" w:name="_Toc344907822"/>
      <w:bookmarkStart w:id="662" w:name="_Toc366768529"/>
      <w:bookmarkStart w:id="663" w:name="_Toc441239258"/>
      <w:r w:rsidRPr="00527914">
        <w:t>40.56 Falls prevention</w:t>
      </w:r>
      <w:bookmarkEnd w:id="660"/>
      <w:bookmarkEnd w:id="661"/>
      <w:bookmarkEnd w:id="662"/>
      <w:bookmarkEnd w:id="663"/>
      <w:r w:rsidR="00FE154B">
        <w:br/>
      </w:r>
    </w:p>
    <w:tbl>
      <w:tblPr>
        <w:tblStyle w:val="TableGrid"/>
        <w:tblW w:w="9214" w:type="dxa"/>
        <w:tblInd w:w="108" w:type="dxa"/>
        <w:tblLook w:val="04A0" w:firstRow="1" w:lastRow="0" w:firstColumn="1" w:lastColumn="0" w:noHBand="0" w:noVBand="1"/>
        <w:tblDescription w:val="class 40.56 table outlines identifying attributes for Falls prevention"/>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Identifying attributes</w:t>
            </w:r>
          </w:p>
        </w:tc>
      </w:tr>
      <w:tr w:rsidR="00527914" w:rsidRPr="00185B64" w:rsidTr="00997CE6">
        <w:tc>
          <w:tcPr>
            <w:tcW w:w="1843" w:type="dxa"/>
          </w:tcPr>
          <w:p w:rsidR="00527914" w:rsidRPr="00135FC5" w:rsidRDefault="0052791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40.56</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Falls prevention</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Multiple MDCs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health/clinical nurse specialist</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Falls prevention clinics focus on the assessment and management of clients with falls and balance problems by providing  services to clients with a high risk of falls and falls injuries and those who have presented to an emergency department or been admitted to hospital following a fall.</w:t>
            </w:r>
          </w:p>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Support for people who have had a fall, or are at high risk of falling, can be home or centre based and focuses on aiding independent living and reducing falls and fracture/admissions.</w:t>
            </w:r>
          </w:p>
        </w:tc>
      </w:tr>
    </w:tbl>
    <w:p w:rsidR="00527914" w:rsidRPr="00A8309D" w:rsidRDefault="00527914" w:rsidP="00941D72">
      <w:pPr>
        <w:rPr>
          <w:sz w:val="2"/>
          <w:szCs w:val="2"/>
        </w:rPr>
      </w:pPr>
    </w:p>
    <w:tbl>
      <w:tblPr>
        <w:tblStyle w:val="TableGrid"/>
        <w:tblW w:w="9214" w:type="dxa"/>
        <w:tblInd w:w="108" w:type="dxa"/>
        <w:tblLook w:val="04A0" w:firstRow="1" w:lastRow="0" w:firstColumn="1" w:lastColumn="0" w:noHBand="0" w:noVBand="1"/>
        <w:tblDescription w:val="class 40.56 table outlines guide for use for Falls prevention"/>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rPr>
                <w:i/>
              </w:rPr>
            </w:pPr>
            <w:r>
              <w:t>Guide for use</w:t>
            </w:r>
          </w:p>
        </w:tc>
      </w:tr>
      <w:tr w:rsidR="00527914" w:rsidRPr="00F31588"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527914" w:rsidRPr="00135FC5" w:rsidRDefault="00527914" w:rsidP="009E2C0D">
            <w:pPr>
              <w:spacing w:before="60" w:after="60"/>
              <w:rPr>
                <w:rFonts w:ascii="Arial" w:hAnsi="Arial" w:cs="Arial"/>
                <w:i/>
                <w:sz w:val="18"/>
                <w:szCs w:val="18"/>
              </w:rPr>
            </w:pPr>
            <w:r w:rsidRPr="00135FC5">
              <w:rPr>
                <w:rFonts w:ascii="Arial" w:hAnsi="Arial" w:cs="Arial"/>
                <w:i/>
                <w:sz w:val="18"/>
                <w:szCs w:val="18"/>
              </w:rPr>
              <w:t>Inclusions:</w:t>
            </w:r>
          </w:p>
          <w:p w:rsidR="00527914" w:rsidRPr="00135FC5" w:rsidRDefault="00527914" w:rsidP="005A4F7E">
            <w:pPr>
              <w:rPr>
                <w:rFonts w:ascii="Arial" w:hAnsi="Arial" w:cs="Arial"/>
                <w:sz w:val="18"/>
                <w:szCs w:val="18"/>
              </w:rPr>
            </w:pPr>
            <w:r w:rsidRPr="00135FC5">
              <w:rPr>
                <w:rFonts w:ascii="Arial" w:hAnsi="Arial" w:cs="Arial"/>
                <w:sz w:val="18"/>
                <w:szCs w:val="18"/>
              </w:rPr>
              <w:t>Patients that have recently been admitted to hospital following a fall or presented to an emergency department following a fall or having been identified at risk of falling.</w:t>
            </w:r>
          </w:p>
          <w:p w:rsidR="00527914" w:rsidRPr="00135FC5" w:rsidRDefault="00527914" w:rsidP="005A4F7E">
            <w:pPr>
              <w:rPr>
                <w:rFonts w:ascii="Arial" w:hAnsi="Arial" w:cs="Arial"/>
                <w:sz w:val="18"/>
                <w:szCs w:val="18"/>
              </w:rPr>
            </w:pPr>
            <w:r w:rsidRPr="00135FC5">
              <w:rPr>
                <w:rFonts w:ascii="Arial" w:hAnsi="Arial" w:cs="Arial"/>
                <w:sz w:val="18"/>
                <w:szCs w:val="18"/>
              </w:rPr>
              <w:t>Interventions may include:</w:t>
            </w:r>
          </w:p>
          <w:p w:rsidR="00527914" w:rsidRPr="00135FC5" w:rsidRDefault="0052201D" w:rsidP="0016436D">
            <w:pPr>
              <w:numPr>
                <w:ilvl w:val="0"/>
                <w:numId w:val="141"/>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assessment of requirements and risk factors</w:t>
            </w:r>
          </w:p>
          <w:p w:rsidR="00527914" w:rsidRPr="00135FC5" w:rsidRDefault="0052201D" w:rsidP="0016436D">
            <w:pPr>
              <w:numPr>
                <w:ilvl w:val="0"/>
                <w:numId w:val="141"/>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development of a management plan</w:t>
            </w:r>
          </w:p>
          <w:p w:rsidR="00527914" w:rsidRPr="00135FC5" w:rsidRDefault="0052201D" w:rsidP="0016436D">
            <w:pPr>
              <w:numPr>
                <w:ilvl w:val="0"/>
                <w:numId w:val="141"/>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provision of individual advice, equipment and information</w:t>
            </w:r>
          </w:p>
          <w:p w:rsidR="00527914" w:rsidRPr="00135FC5" w:rsidRDefault="0052201D" w:rsidP="0016436D">
            <w:pPr>
              <w:numPr>
                <w:ilvl w:val="0"/>
                <w:numId w:val="141"/>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interventions to address falls risk such as balance training, strengthening, flexibility, skills, teaching to recover from a fall and environment modifications and adaption</w:t>
            </w:r>
          </w:p>
          <w:p w:rsidR="00527914" w:rsidRPr="00135FC5" w:rsidRDefault="0052201D" w:rsidP="0016436D">
            <w:pPr>
              <w:numPr>
                <w:ilvl w:val="0"/>
                <w:numId w:val="141"/>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follow-up and support</w:t>
            </w:r>
          </w:p>
          <w:p w:rsidR="00527914" w:rsidRPr="00135FC5" w:rsidRDefault="00527914" w:rsidP="005A4F7E">
            <w:pPr>
              <w:rPr>
                <w:rFonts w:ascii="Arial" w:hAnsi="Arial" w:cs="Arial"/>
                <w:sz w:val="18"/>
                <w:szCs w:val="18"/>
              </w:rPr>
            </w:pPr>
            <w:r w:rsidRPr="00135FC5">
              <w:rPr>
                <w:rFonts w:ascii="Arial" w:hAnsi="Arial" w:cs="Arial"/>
                <w:sz w:val="18"/>
                <w:szCs w:val="18"/>
              </w:rPr>
              <w:t>The services included in this clinic will be predominantly, but not exclusively, be provided to aged persons.</w:t>
            </w:r>
          </w:p>
          <w:p w:rsidR="00527914" w:rsidRPr="00135FC5" w:rsidRDefault="00527914" w:rsidP="009E2C0D">
            <w:pPr>
              <w:spacing w:before="120" w:after="60"/>
              <w:rPr>
                <w:rFonts w:ascii="Arial" w:hAnsi="Arial" w:cs="Arial"/>
                <w:i/>
                <w:sz w:val="18"/>
                <w:szCs w:val="18"/>
              </w:rPr>
            </w:pPr>
            <w:r w:rsidRPr="00135FC5">
              <w:rPr>
                <w:rFonts w:ascii="Arial" w:hAnsi="Arial" w:cs="Arial"/>
                <w:i/>
                <w:sz w:val="18"/>
                <w:szCs w:val="18"/>
              </w:rPr>
              <w:t>Exclusions:</w:t>
            </w:r>
          </w:p>
          <w:p w:rsidR="00527914" w:rsidRPr="00135FC5" w:rsidRDefault="00527914" w:rsidP="005A4F7E">
            <w:pPr>
              <w:rPr>
                <w:rFonts w:ascii="Arial" w:hAnsi="Arial" w:cs="Arial"/>
                <w:sz w:val="18"/>
                <w:szCs w:val="18"/>
              </w:rPr>
            </w:pPr>
            <w:r w:rsidRPr="00135FC5">
              <w:rPr>
                <w:rFonts w:ascii="Arial" w:hAnsi="Arial" w:cs="Arial"/>
                <w:sz w:val="18"/>
                <w:szCs w:val="18"/>
              </w:rPr>
              <w:t>Any falls prevention related service that is provided in:</w:t>
            </w:r>
          </w:p>
          <w:p w:rsidR="00527914" w:rsidRPr="00135FC5" w:rsidRDefault="0052201D" w:rsidP="0016436D">
            <w:pPr>
              <w:numPr>
                <w:ilvl w:val="0"/>
                <w:numId w:val="142"/>
              </w:numPr>
              <w:ind w:left="347" w:firstLine="0"/>
              <w:rPr>
                <w:rFonts w:ascii="Arial" w:hAnsi="Arial" w:cs="Arial"/>
                <w:sz w:val="18"/>
                <w:szCs w:val="18"/>
                <w:lang w:val="en-US"/>
              </w:rPr>
            </w:pPr>
            <w:r>
              <w:rPr>
                <w:rFonts w:ascii="Arial" w:hAnsi="Arial" w:cs="Arial"/>
                <w:sz w:val="18"/>
                <w:szCs w:val="18"/>
              </w:rPr>
              <w:tab/>
            </w:r>
            <w:r w:rsidR="00527914" w:rsidRPr="00135FC5">
              <w:rPr>
                <w:rFonts w:ascii="Arial" w:hAnsi="Arial" w:cs="Arial"/>
                <w:sz w:val="18"/>
                <w:szCs w:val="18"/>
              </w:rPr>
              <w:t xml:space="preserve">allied health/clinical nurse specialist </w:t>
            </w:r>
            <w:r w:rsidR="00527914" w:rsidRPr="00135FC5">
              <w:rPr>
                <w:rFonts w:ascii="Arial" w:hAnsi="Arial" w:cs="Arial"/>
                <w:sz w:val="18"/>
                <w:szCs w:val="18"/>
                <w:lang w:val="en-US"/>
              </w:rPr>
              <w:t>physiotherapy clinic (40.09)</w:t>
            </w:r>
          </w:p>
          <w:p w:rsidR="00527914" w:rsidRPr="00135FC5" w:rsidRDefault="0052201D" w:rsidP="0016436D">
            <w:pPr>
              <w:numPr>
                <w:ilvl w:val="0"/>
                <w:numId w:val="142"/>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allied health/clinical nurse specialist occupational therapy clinic (40.06)</w:t>
            </w:r>
          </w:p>
          <w:p w:rsidR="00527914" w:rsidRPr="00135FC5" w:rsidRDefault="0052201D" w:rsidP="0016436D">
            <w:pPr>
              <w:numPr>
                <w:ilvl w:val="0"/>
                <w:numId w:val="142"/>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allied health/clinical nurse specialist rehabilitation clinic (40.12)</w:t>
            </w:r>
          </w:p>
          <w:p w:rsidR="00527914" w:rsidRPr="00135FC5" w:rsidRDefault="0052201D" w:rsidP="0016436D">
            <w:pPr>
              <w:numPr>
                <w:ilvl w:val="0"/>
                <w:numId w:val="142"/>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medical consultation rehabilitation clinic (20.47)</w:t>
            </w:r>
          </w:p>
          <w:p w:rsidR="00527914" w:rsidRPr="00135FC5" w:rsidRDefault="0052201D" w:rsidP="0016436D">
            <w:pPr>
              <w:numPr>
                <w:ilvl w:val="0"/>
                <w:numId w:val="142"/>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allied health/clinical nurse specialist geriatric evaluation and management clinic (40.36)</w:t>
            </w:r>
          </w:p>
          <w:p w:rsidR="00527914" w:rsidRPr="00135FC5" w:rsidRDefault="0052201D" w:rsidP="0016436D">
            <w:pPr>
              <w:numPr>
                <w:ilvl w:val="0"/>
                <w:numId w:val="142"/>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medical consultation geriatric evaluation and management clinic (20.49)</w:t>
            </w:r>
          </w:p>
          <w:p w:rsidR="00527914" w:rsidRPr="00135FC5" w:rsidRDefault="0052201D" w:rsidP="0016436D">
            <w:pPr>
              <w:numPr>
                <w:ilvl w:val="0"/>
                <w:numId w:val="142"/>
              </w:numPr>
              <w:ind w:left="743" w:hanging="396"/>
              <w:rPr>
                <w:rFonts w:ascii="Arial" w:hAnsi="Arial" w:cs="Arial"/>
                <w:sz w:val="18"/>
                <w:szCs w:val="18"/>
                <w:lang w:val="en-US"/>
              </w:rPr>
            </w:pPr>
            <w:r>
              <w:rPr>
                <w:rFonts w:ascii="Arial" w:hAnsi="Arial" w:cs="Arial"/>
                <w:sz w:val="18"/>
                <w:szCs w:val="18"/>
                <w:lang w:val="en-US"/>
              </w:rPr>
              <w:tab/>
            </w:r>
            <w:r w:rsidR="00527914" w:rsidRPr="00135FC5">
              <w:rPr>
                <w:rFonts w:ascii="Arial" w:hAnsi="Arial" w:cs="Arial"/>
                <w:sz w:val="18"/>
                <w:szCs w:val="18"/>
                <w:lang w:val="en-US"/>
              </w:rPr>
              <w:t>geriatric medicine clinic (20.09)</w:t>
            </w:r>
          </w:p>
          <w:p w:rsidR="00527914" w:rsidRPr="00135FC5" w:rsidRDefault="0052201D" w:rsidP="009E2C0D">
            <w:pPr>
              <w:numPr>
                <w:ilvl w:val="0"/>
                <w:numId w:val="142"/>
              </w:numPr>
              <w:spacing w:after="60"/>
              <w:ind w:left="743" w:hanging="397"/>
              <w:rPr>
                <w:rFonts w:ascii="Arial" w:hAnsi="Arial" w:cs="Arial"/>
                <w:sz w:val="18"/>
                <w:szCs w:val="18"/>
              </w:rPr>
            </w:pPr>
            <w:r>
              <w:rPr>
                <w:rFonts w:ascii="Arial" w:hAnsi="Arial" w:cs="Arial"/>
                <w:sz w:val="18"/>
                <w:szCs w:val="18"/>
                <w:lang w:val="en-US"/>
              </w:rPr>
              <w:tab/>
            </w:r>
            <w:r w:rsidR="00527914" w:rsidRPr="00135FC5">
              <w:rPr>
                <w:rFonts w:ascii="Arial" w:hAnsi="Arial" w:cs="Arial"/>
                <w:sz w:val="18"/>
                <w:szCs w:val="18"/>
                <w:lang w:val="en-US"/>
              </w:rPr>
              <w:t>allied health/clinical nurse specialist aged care assessment clinic (40.02)</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527914" w:rsidRPr="00135FC5" w:rsidRDefault="00527914" w:rsidP="00DB240F">
            <w:pPr>
              <w:spacing w:before="60" w:after="40"/>
              <w:rPr>
                <w:rFonts w:ascii="Arial" w:hAnsi="Arial" w:cs="Arial"/>
                <w:i/>
                <w:sz w:val="18"/>
                <w:szCs w:val="18"/>
              </w:rPr>
            </w:pPr>
          </w:p>
        </w:tc>
      </w:tr>
      <w:tr w:rsidR="00527914" w:rsidRPr="00185B64" w:rsidTr="00997CE6">
        <w:trPr>
          <w:trHeight w:val="247"/>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527914" w:rsidRPr="00135FC5" w:rsidRDefault="00527914" w:rsidP="00DB240F">
            <w:pPr>
              <w:spacing w:before="60" w:after="40"/>
              <w:rPr>
                <w:rFonts w:ascii="Arial" w:hAnsi="Arial" w:cs="Arial"/>
                <w:sz w:val="18"/>
                <w:szCs w:val="18"/>
              </w:rPr>
            </w:pPr>
          </w:p>
        </w:tc>
      </w:tr>
    </w:tbl>
    <w:p w:rsidR="00527914" w:rsidRPr="00A8309D" w:rsidRDefault="00527914" w:rsidP="00941D72">
      <w:pPr>
        <w:rPr>
          <w:sz w:val="2"/>
          <w:szCs w:val="2"/>
        </w:rPr>
      </w:pPr>
    </w:p>
    <w:tbl>
      <w:tblPr>
        <w:tblStyle w:val="TableGrid"/>
        <w:tblW w:w="9214" w:type="dxa"/>
        <w:tblInd w:w="108" w:type="dxa"/>
        <w:tblLayout w:type="fixed"/>
        <w:tblLook w:val="04A0" w:firstRow="1" w:lastRow="0" w:firstColumn="1" w:lastColumn="0" w:noHBand="0" w:noVBand="1"/>
        <w:tblDescription w:val="class 40.56 table outlines administrative attributes for Falls prevention"/>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Administrative attributes</w:t>
            </w:r>
          </w:p>
        </w:tc>
      </w:tr>
      <w:tr w:rsidR="00527914" w:rsidRPr="0070121C"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Subacute Care Working Group (SCWG)</w:t>
            </w:r>
          </w:p>
        </w:tc>
      </w:tr>
      <w:tr w:rsidR="00527914" w:rsidRPr="0070121C"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11/10/2012</w:t>
            </w:r>
          </w:p>
        </w:tc>
      </w:tr>
      <w:tr w:rsidR="00527914" w:rsidRPr="0070121C"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23/10/12</w:t>
            </w:r>
          </w:p>
        </w:tc>
      </w:tr>
      <w:tr w:rsidR="00527914" w:rsidRPr="0070121C"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527914" w:rsidRPr="00135FC5" w:rsidRDefault="00527914" w:rsidP="00DB240F">
            <w:pPr>
              <w:spacing w:before="60" w:after="40"/>
              <w:rPr>
                <w:rFonts w:ascii="Arial" w:hAnsi="Arial" w:cs="Arial"/>
                <w:sz w:val="18"/>
                <w:szCs w:val="18"/>
              </w:rPr>
            </w:pPr>
          </w:p>
        </w:tc>
      </w:tr>
      <w:tr w:rsidR="00527914" w:rsidRPr="0070121C" w:rsidTr="00997CE6">
        <w:trPr>
          <w:trHeight w:val="238"/>
        </w:trPr>
        <w:tc>
          <w:tcPr>
            <w:tcW w:w="1843" w:type="dxa"/>
          </w:tcPr>
          <w:p w:rsidR="00527914" w:rsidRPr="00185B64" w:rsidRDefault="00527914" w:rsidP="00DB240F">
            <w:pPr>
              <w:spacing w:before="60" w:after="40"/>
              <w:jc w:val="right"/>
              <w:rPr>
                <w:rFonts w:ascii="Arial" w:hAnsi="Arial" w:cs="Arial"/>
                <w:b/>
                <w:color w:val="58585A"/>
                <w:sz w:val="18"/>
                <w:szCs w:val="18"/>
              </w:rPr>
            </w:pPr>
            <w:r w:rsidRPr="00135FC5">
              <w:rPr>
                <w:rFonts w:ascii="Arial" w:hAnsi="Arial" w:cs="Arial"/>
                <w:b/>
                <w:sz w:val="18"/>
                <w:szCs w:val="18"/>
              </w:rPr>
              <w:t>Reference material</w:t>
            </w:r>
          </w:p>
        </w:tc>
        <w:tc>
          <w:tcPr>
            <w:tcW w:w="7371" w:type="dxa"/>
          </w:tcPr>
          <w:p w:rsidR="00527914" w:rsidRDefault="00527914" w:rsidP="00DB240F">
            <w:pPr>
              <w:spacing w:before="60" w:after="40"/>
              <w:rPr>
                <w:rFonts w:ascii="Arial" w:hAnsi="Arial" w:cs="Arial"/>
                <w:color w:val="58585A"/>
                <w:sz w:val="18"/>
                <w:szCs w:val="18"/>
              </w:rPr>
            </w:pPr>
            <w:r w:rsidRPr="00135FC5">
              <w:rPr>
                <w:rFonts w:ascii="Arial" w:hAnsi="Arial" w:cs="Arial"/>
                <w:sz w:val="18"/>
                <w:szCs w:val="18"/>
              </w:rPr>
              <w:t xml:space="preserve">SA Health, </w:t>
            </w:r>
            <w:hyperlink r:id="rId98" w:history="1">
              <w:r w:rsidRPr="002A62E7">
                <w:rPr>
                  <w:rStyle w:val="Hyperlink"/>
                  <w:rFonts w:ascii="Arial" w:hAnsi="Arial" w:cs="Arial"/>
                  <w:i/>
                  <w:sz w:val="18"/>
                  <w:szCs w:val="18"/>
                </w:rPr>
                <w:t>Falls Prevention Service Directory for the Southern Area Health Services</w:t>
              </w:r>
            </w:hyperlink>
            <w:r w:rsidRPr="0070121C">
              <w:rPr>
                <w:rFonts w:ascii="Arial" w:hAnsi="Arial" w:cs="Arial"/>
                <w:color w:val="58585A"/>
                <w:sz w:val="18"/>
                <w:szCs w:val="18"/>
              </w:rPr>
              <w:t xml:space="preserve">. </w:t>
            </w:r>
            <w:r w:rsidRPr="00135FC5">
              <w:rPr>
                <w:rFonts w:ascii="Arial" w:hAnsi="Arial" w:cs="Arial"/>
                <w:sz w:val="18"/>
                <w:szCs w:val="18"/>
              </w:rPr>
              <w:t xml:space="preserve">Retrieved 21 February 2012 (from </w:t>
            </w:r>
            <w:hyperlink r:id="rId99" w:history="1">
              <w:r w:rsidRPr="004264FC">
                <w:rPr>
                  <w:rStyle w:val="Hyperlink"/>
                  <w:rFonts w:ascii="Arial" w:hAnsi="Arial" w:cs="Arial"/>
                  <w:sz w:val="18"/>
                  <w:szCs w:val="18"/>
                </w:rPr>
                <w:t>http://www.sahealth.sa.gov.au/wps/wcm/connect/Public+Content/SA+Health+Internet/Health+topics/Health+topics+A+-+Z/Falls+prevention</w:t>
              </w:r>
            </w:hyperlink>
            <w:r>
              <w:rPr>
                <w:rFonts w:ascii="Arial" w:hAnsi="Arial" w:cs="Arial"/>
                <w:color w:val="58585A"/>
                <w:sz w:val="18"/>
                <w:szCs w:val="18"/>
              </w:rPr>
              <w:t>)</w:t>
            </w:r>
          </w:p>
          <w:p w:rsidR="00527914" w:rsidRPr="00A7384C" w:rsidRDefault="00E57EF4" w:rsidP="00DB240F">
            <w:pPr>
              <w:spacing w:before="60" w:after="40"/>
              <w:rPr>
                <w:rFonts w:ascii="Arial" w:hAnsi="Arial"/>
                <w:color w:val="0000FF" w:themeColor="hyperlink"/>
                <w:sz w:val="18"/>
                <w:u w:val="single"/>
              </w:rPr>
            </w:pPr>
            <w:r>
              <w:rPr>
                <w:rFonts w:ascii="Arial" w:hAnsi="Arial" w:cs="Arial"/>
                <w:sz w:val="18"/>
                <w:szCs w:val="18"/>
              </w:rPr>
              <w:t>Australia Capital Territory (</w:t>
            </w:r>
            <w:r w:rsidR="00527914" w:rsidRPr="00135FC5">
              <w:rPr>
                <w:rFonts w:ascii="Arial" w:hAnsi="Arial" w:cs="Arial"/>
                <w:sz w:val="18"/>
                <w:szCs w:val="18"/>
              </w:rPr>
              <w:t>ACT</w:t>
            </w:r>
            <w:r>
              <w:rPr>
                <w:rFonts w:ascii="Arial" w:hAnsi="Arial" w:cs="Arial"/>
                <w:sz w:val="18"/>
                <w:szCs w:val="18"/>
              </w:rPr>
              <w:t>)</w:t>
            </w:r>
            <w:r w:rsidR="00527914" w:rsidRPr="00135FC5">
              <w:rPr>
                <w:rFonts w:ascii="Arial" w:hAnsi="Arial" w:cs="Arial"/>
                <w:sz w:val="18"/>
                <w:szCs w:val="18"/>
              </w:rPr>
              <w:t xml:space="preserve"> Health.</w:t>
            </w:r>
            <w:r w:rsidR="00527914" w:rsidRPr="0070121C">
              <w:rPr>
                <w:rFonts w:ascii="Arial" w:hAnsi="Arial" w:cs="Arial"/>
                <w:color w:val="58585A"/>
                <w:sz w:val="18"/>
                <w:szCs w:val="18"/>
              </w:rPr>
              <w:t xml:space="preserve"> </w:t>
            </w:r>
            <w:hyperlink r:id="rId100" w:history="1">
              <w:r w:rsidR="00527914" w:rsidRPr="002A62E7">
                <w:rPr>
                  <w:rStyle w:val="Hyperlink"/>
                  <w:rFonts w:ascii="Arial" w:hAnsi="Arial" w:cs="Arial"/>
                  <w:i/>
                  <w:sz w:val="18"/>
                  <w:szCs w:val="18"/>
                </w:rPr>
                <w:t>Falls &amp; Falls Injury Prevention Program</w:t>
              </w:r>
            </w:hyperlink>
            <w:r w:rsidR="00527914" w:rsidRPr="0070121C">
              <w:rPr>
                <w:rFonts w:ascii="Arial" w:hAnsi="Arial" w:cs="Arial"/>
                <w:color w:val="58585A"/>
                <w:sz w:val="18"/>
                <w:szCs w:val="18"/>
              </w:rPr>
              <w:t xml:space="preserve">. </w:t>
            </w:r>
            <w:r w:rsidR="00527914" w:rsidRPr="00135FC5">
              <w:rPr>
                <w:rFonts w:ascii="Arial" w:hAnsi="Arial" w:cs="Arial"/>
                <w:sz w:val="18"/>
                <w:szCs w:val="18"/>
              </w:rPr>
              <w:t xml:space="preserve">Retrieved 21 February 2012 (from </w:t>
            </w:r>
            <w:hyperlink r:id="rId101" w:history="1">
              <w:r w:rsidR="00527914" w:rsidRPr="003548AE">
                <w:rPr>
                  <w:rStyle w:val="Hyperlink"/>
                  <w:rFonts w:ascii="Arial" w:hAnsi="Arial" w:cs="Arial"/>
                  <w:sz w:val="18"/>
                  <w:szCs w:val="18"/>
                </w:rPr>
                <w:t>http://www.health.act.gov.au/c/health?a=&amp;did=10135884</w:t>
              </w:r>
            </w:hyperlink>
            <w:r w:rsidR="00527914">
              <w:rPr>
                <w:rFonts w:ascii="Arial" w:hAnsi="Arial" w:cs="Arial"/>
                <w:color w:val="58585A"/>
                <w:sz w:val="18"/>
                <w:szCs w:val="18"/>
              </w:rPr>
              <w:t>)</w:t>
            </w:r>
          </w:p>
        </w:tc>
      </w:tr>
    </w:tbl>
    <w:p w:rsidR="00143C35" w:rsidRPr="005A4F7E" w:rsidRDefault="00527914" w:rsidP="00DB240F">
      <w:pPr>
        <w:pStyle w:val="Heading3"/>
        <w:spacing w:before="60" w:line="240" w:lineRule="auto"/>
        <w:rPr>
          <w:rFonts w:ascii="Arial" w:hAnsi="Arial" w:cs="Arial"/>
          <w:color w:val="58585A"/>
          <w:sz w:val="2"/>
          <w:szCs w:val="2"/>
        </w:rPr>
      </w:pPr>
      <w:bookmarkStart w:id="664" w:name="_Toc344907823"/>
      <w:bookmarkStart w:id="665" w:name="_Toc366768530"/>
      <w:bookmarkStart w:id="666" w:name="_Toc441239259"/>
      <w:r w:rsidRPr="00A7384C">
        <w:t>40.57 Cognition and memory</w:t>
      </w:r>
      <w:bookmarkEnd w:id="664"/>
      <w:bookmarkEnd w:id="665"/>
      <w:bookmarkEnd w:id="666"/>
      <w:r>
        <w:br/>
      </w:r>
    </w:p>
    <w:tbl>
      <w:tblPr>
        <w:tblStyle w:val="TableGrid"/>
        <w:tblW w:w="9214" w:type="dxa"/>
        <w:tblInd w:w="108" w:type="dxa"/>
        <w:tblLook w:val="04A0" w:firstRow="1" w:lastRow="0" w:firstColumn="1" w:lastColumn="0" w:noHBand="0" w:noVBand="1"/>
        <w:tblDescription w:val="class 40.57 table outlines identifying attributes for Cognition and memory"/>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Identifying attributes</w:t>
            </w:r>
          </w:p>
        </w:tc>
      </w:tr>
      <w:tr w:rsidR="00527914" w:rsidRPr="00185B64" w:rsidTr="00997CE6">
        <w:tc>
          <w:tcPr>
            <w:tcW w:w="1843" w:type="dxa"/>
          </w:tcPr>
          <w:p w:rsidR="00527914" w:rsidRPr="00135FC5" w:rsidRDefault="0052791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40.57</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Cognition and memory</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Multiple MDCs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health/clinical nurse specialist</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 xml:space="preserve">Cognition and memory services provide early diagnosis, advice, therapeutic interventions, support and referral for people with cognitive difficulties causing confusion, memory loss or thinking problems.  These services also provide support and advice to family and carers of those with cognitive difficulties. </w:t>
            </w:r>
          </w:p>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The service is usually provided by a multidisciplinary care team and aims to retain optimal functioning and activity</w:t>
            </w:r>
          </w:p>
        </w:tc>
      </w:tr>
    </w:tbl>
    <w:p w:rsidR="00527914" w:rsidRPr="00A8309D" w:rsidRDefault="00527914" w:rsidP="00941D72">
      <w:pPr>
        <w:rPr>
          <w:sz w:val="2"/>
          <w:szCs w:val="2"/>
        </w:rPr>
      </w:pPr>
    </w:p>
    <w:tbl>
      <w:tblPr>
        <w:tblStyle w:val="TableGrid"/>
        <w:tblW w:w="9214" w:type="dxa"/>
        <w:tblInd w:w="108" w:type="dxa"/>
        <w:tblLook w:val="04A0" w:firstRow="1" w:lastRow="0" w:firstColumn="1" w:lastColumn="0" w:noHBand="0" w:noVBand="1"/>
        <w:tblDescription w:val="class 40.57 table outlines guide for use for Cognition and memory"/>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rPr>
                <w:i/>
              </w:rPr>
            </w:pPr>
            <w:r>
              <w:t>Guide for use</w:t>
            </w:r>
          </w:p>
        </w:tc>
      </w:tr>
      <w:tr w:rsidR="00527914" w:rsidRPr="00F31588"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527914" w:rsidRPr="00135FC5" w:rsidRDefault="00527914" w:rsidP="00DB240F">
            <w:pPr>
              <w:spacing w:before="60" w:after="40"/>
              <w:rPr>
                <w:rFonts w:ascii="Arial" w:hAnsi="Arial" w:cs="Arial"/>
                <w:i/>
                <w:sz w:val="18"/>
                <w:szCs w:val="18"/>
              </w:rPr>
            </w:pPr>
            <w:r w:rsidRPr="00135FC5">
              <w:rPr>
                <w:rFonts w:ascii="Arial" w:hAnsi="Arial" w:cs="Arial"/>
                <w:i/>
                <w:sz w:val="18"/>
                <w:szCs w:val="18"/>
              </w:rPr>
              <w:t>Inclusions:</w:t>
            </w:r>
          </w:p>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The primary target group is people with dementia related illness with a particular focus on clients with newly emerging cognitive issues. Interventions may include:</w:t>
            </w:r>
          </w:p>
          <w:p w:rsidR="00527914" w:rsidRPr="00135FC5" w:rsidRDefault="0052201D" w:rsidP="0016436D">
            <w:pPr>
              <w:pStyle w:val="ListParagraph"/>
              <w:numPr>
                <w:ilvl w:val="0"/>
                <w:numId w:val="143"/>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comprehensive assessment of needs and impact of cognitive deficits</w:t>
            </w:r>
          </w:p>
          <w:p w:rsidR="00527914" w:rsidRPr="00135FC5" w:rsidRDefault="0052201D" w:rsidP="0016436D">
            <w:pPr>
              <w:pStyle w:val="ListParagraph"/>
              <w:numPr>
                <w:ilvl w:val="0"/>
                <w:numId w:val="143"/>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development of an integrated care plan</w:t>
            </w:r>
          </w:p>
          <w:p w:rsidR="00527914" w:rsidRPr="00135FC5" w:rsidRDefault="0052201D" w:rsidP="0016436D">
            <w:pPr>
              <w:pStyle w:val="ListParagraph"/>
              <w:numPr>
                <w:ilvl w:val="0"/>
                <w:numId w:val="143"/>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implementation of clinical interventions aimed at reducing the impact of the cognitive impairment</w:t>
            </w:r>
          </w:p>
          <w:p w:rsidR="00527914" w:rsidRPr="00135FC5" w:rsidRDefault="0052201D" w:rsidP="0016436D">
            <w:pPr>
              <w:pStyle w:val="ListParagraph"/>
              <w:numPr>
                <w:ilvl w:val="0"/>
                <w:numId w:val="143"/>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 xml:space="preserve">education of patient, family and carer </w:t>
            </w:r>
          </w:p>
          <w:p w:rsidR="00527914" w:rsidRPr="00135FC5" w:rsidRDefault="0052201D" w:rsidP="0016436D">
            <w:pPr>
              <w:pStyle w:val="ListParagraph"/>
              <w:numPr>
                <w:ilvl w:val="0"/>
                <w:numId w:val="143"/>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review of the care plan and effectiveness of interventions</w:t>
            </w:r>
          </w:p>
          <w:p w:rsidR="00527914" w:rsidRPr="00135FC5" w:rsidRDefault="0052201D" w:rsidP="0016436D">
            <w:pPr>
              <w:pStyle w:val="ListParagraph"/>
              <w:numPr>
                <w:ilvl w:val="0"/>
                <w:numId w:val="143"/>
              </w:numPr>
              <w:spacing w:before="60" w:after="40"/>
              <w:ind w:left="743" w:hanging="396"/>
              <w:contextualSpacing w:val="0"/>
              <w:rPr>
                <w:rFonts w:ascii="Arial" w:hAnsi="Arial" w:cs="Arial"/>
                <w:i/>
                <w:sz w:val="18"/>
                <w:szCs w:val="18"/>
              </w:rPr>
            </w:pPr>
            <w:r>
              <w:rPr>
                <w:rFonts w:ascii="Arial" w:hAnsi="Arial" w:cs="Arial"/>
                <w:sz w:val="18"/>
                <w:szCs w:val="18"/>
              </w:rPr>
              <w:tab/>
            </w:r>
            <w:r w:rsidR="00527914" w:rsidRPr="00135FC5">
              <w:rPr>
                <w:rFonts w:ascii="Arial" w:hAnsi="Arial" w:cs="Arial"/>
                <w:sz w:val="18"/>
                <w:szCs w:val="18"/>
              </w:rPr>
              <w:t>follow-up and support</w:t>
            </w:r>
          </w:p>
          <w:p w:rsidR="00527914" w:rsidRPr="00135FC5" w:rsidRDefault="00527914" w:rsidP="00DB240F">
            <w:pPr>
              <w:spacing w:before="60" w:after="40"/>
              <w:rPr>
                <w:rFonts w:ascii="Arial" w:hAnsi="Arial" w:cs="Arial"/>
                <w:i/>
                <w:sz w:val="18"/>
                <w:szCs w:val="18"/>
              </w:rPr>
            </w:pPr>
            <w:r w:rsidRPr="00135FC5">
              <w:rPr>
                <w:rFonts w:ascii="Arial" w:hAnsi="Arial" w:cs="Arial"/>
                <w:i/>
                <w:sz w:val="18"/>
                <w:szCs w:val="18"/>
              </w:rPr>
              <w:t>Exclusions:</w:t>
            </w:r>
          </w:p>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Any memory or cognition service that is provided in:</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allied health/clinical nurse specialist rehabilitation clinic (40.12)</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medical consultation rehabilitation clinic (20.47)</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allied health/clinical nurse specialist geriatric evaluation and management clinic (40.36)</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medical consultation geriatric evaluation and management clinic (20.49)</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allied health/clinical nurse specialist psychogeriatric clinic (40.37)</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psychogeriatric medical consultation clinic (20.50)</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geriatric medicine clinic (20.09)</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psychiatry clinic (20.45)</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lang w:val="en-US"/>
              </w:rPr>
              <w:tab/>
            </w:r>
            <w:r w:rsidR="00527914" w:rsidRPr="00135FC5">
              <w:rPr>
                <w:rFonts w:ascii="Arial" w:hAnsi="Arial" w:cs="Arial"/>
                <w:sz w:val="18"/>
                <w:szCs w:val="18"/>
                <w:lang w:val="en-US"/>
              </w:rPr>
              <w:t xml:space="preserve">allied health/clinical nurse specialist </w:t>
            </w:r>
            <w:r w:rsidR="00527914" w:rsidRPr="00135FC5">
              <w:rPr>
                <w:rFonts w:ascii="Arial" w:hAnsi="Arial" w:cs="Arial"/>
                <w:sz w:val="18"/>
                <w:szCs w:val="18"/>
              </w:rPr>
              <w:t>occupational therapy clinic (40.06)</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lang w:val="en-US"/>
              </w:rPr>
              <w:tab/>
            </w:r>
            <w:r w:rsidR="00527914" w:rsidRPr="00135FC5">
              <w:rPr>
                <w:rFonts w:ascii="Arial" w:hAnsi="Arial" w:cs="Arial"/>
                <w:sz w:val="18"/>
                <w:szCs w:val="18"/>
                <w:lang w:val="en-US"/>
              </w:rPr>
              <w:t xml:space="preserve">allied health/clinical nurse specialist </w:t>
            </w:r>
            <w:r w:rsidR="00527914" w:rsidRPr="00135FC5">
              <w:rPr>
                <w:rFonts w:ascii="Arial" w:hAnsi="Arial" w:cs="Arial"/>
                <w:sz w:val="18"/>
                <w:szCs w:val="18"/>
              </w:rPr>
              <w:t>social work clinic (40.11)</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lang w:val="en-US"/>
              </w:rPr>
              <w:tab/>
            </w:r>
            <w:r w:rsidR="00527914" w:rsidRPr="00135FC5">
              <w:rPr>
                <w:rFonts w:ascii="Arial" w:hAnsi="Arial" w:cs="Arial"/>
                <w:sz w:val="18"/>
                <w:szCs w:val="18"/>
                <w:lang w:val="en-US"/>
              </w:rPr>
              <w:t xml:space="preserve">allied health/clinical nurse specialist </w:t>
            </w:r>
            <w:r w:rsidR="00527914" w:rsidRPr="00135FC5">
              <w:rPr>
                <w:rFonts w:ascii="Arial" w:hAnsi="Arial" w:cs="Arial"/>
                <w:sz w:val="18"/>
                <w:szCs w:val="18"/>
              </w:rPr>
              <w:t>neuropsychology clinic (40.14)</w:t>
            </w:r>
          </w:p>
          <w:p w:rsidR="00527914" w:rsidRPr="00135FC5" w:rsidRDefault="0052201D" w:rsidP="0016436D">
            <w:pPr>
              <w:pStyle w:val="ListParagraph"/>
              <w:numPr>
                <w:ilvl w:val="0"/>
                <w:numId w:val="144"/>
              </w:numPr>
              <w:spacing w:before="60" w:after="40"/>
              <w:ind w:left="743" w:hanging="396"/>
              <w:contextualSpacing w:val="0"/>
              <w:rPr>
                <w:rFonts w:ascii="Arial" w:hAnsi="Arial" w:cs="Arial"/>
                <w:sz w:val="18"/>
                <w:szCs w:val="18"/>
              </w:rPr>
            </w:pPr>
            <w:r>
              <w:rPr>
                <w:rFonts w:ascii="Arial" w:hAnsi="Arial" w:cs="Arial"/>
                <w:sz w:val="18"/>
                <w:szCs w:val="18"/>
                <w:lang w:val="en-US"/>
              </w:rPr>
              <w:tab/>
            </w:r>
            <w:r w:rsidR="00527914" w:rsidRPr="00135FC5">
              <w:rPr>
                <w:rFonts w:ascii="Arial" w:hAnsi="Arial" w:cs="Arial"/>
                <w:sz w:val="18"/>
                <w:szCs w:val="18"/>
                <w:lang w:val="en-US"/>
              </w:rPr>
              <w:t xml:space="preserve">allied health/clinical nurse specialist </w:t>
            </w:r>
            <w:r w:rsidR="00527914" w:rsidRPr="00135FC5">
              <w:rPr>
                <w:rFonts w:ascii="Arial" w:hAnsi="Arial" w:cs="Arial"/>
                <w:sz w:val="18"/>
                <w:szCs w:val="18"/>
              </w:rPr>
              <w:t>psychology clinic (40.29)</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527914" w:rsidRPr="00135FC5" w:rsidRDefault="00527914" w:rsidP="00DB240F">
            <w:pPr>
              <w:spacing w:before="60" w:after="40"/>
              <w:rPr>
                <w:rFonts w:ascii="Arial" w:hAnsi="Arial" w:cs="Arial"/>
                <w:sz w:val="18"/>
                <w:szCs w:val="18"/>
              </w:rPr>
            </w:pPr>
          </w:p>
        </w:tc>
      </w:tr>
      <w:tr w:rsidR="00527914" w:rsidRPr="00185B64" w:rsidTr="00997CE6">
        <w:trPr>
          <w:trHeight w:val="247"/>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527914" w:rsidRPr="00135FC5" w:rsidRDefault="00527914" w:rsidP="00DB240F">
            <w:pPr>
              <w:spacing w:before="60" w:after="40"/>
              <w:rPr>
                <w:rFonts w:ascii="Arial" w:hAnsi="Arial" w:cs="Arial"/>
                <w:sz w:val="18"/>
                <w:szCs w:val="18"/>
              </w:rPr>
            </w:pPr>
          </w:p>
        </w:tc>
      </w:tr>
    </w:tbl>
    <w:p w:rsidR="00527914" w:rsidRPr="00A8309D" w:rsidRDefault="00527914" w:rsidP="00941D72">
      <w:pPr>
        <w:rPr>
          <w:sz w:val="2"/>
          <w:szCs w:val="2"/>
        </w:rPr>
      </w:pPr>
    </w:p>
    <w:tbl>
      <w:tblPr>
        <w:tblStyle w:val="TableGrid"/>
        <w:tblW w:w="9214" w:type="dxa"/>
        <w:tblInd w:w="108" w:type="dxa"/>
        <w:tblLayout w:type="fixed"/>
        <w:tblLook w:val="04A0" w:firstRow="1" w:lastRow="0" w:firstColumn="1" w:lastColumn="0" w:noHBand="0" w:noVBand="1"/>
        <w:tblDescription w:val="class 40.57 table outlines adminstrative attributes for Cognition and memory"/>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Administrative attributes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Subacute Care Working Group (SCWG)</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23/10/2012</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527914" w:rsidRPr="00135FC5" w:rsidRDefault="00527914" w:rsidP="00DB240F">
            <w:pPr>
              <w:spacing w:before="60" w:after="40"/>
              <w:rPr>
                <w:rFonts w:ascii="Arial" w:hAnsi="Arial" w:cs="Arial"/>
                <w:sz w:val="18"/>
                <w:szCs w:val="18"/>
              </w:rPr>
            </w:pP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527914" w:rsidRPr="00135FC5" w:rsidRDefault="00527914" w:rsidP="00DB240F">
            <w:pPr>
              <w:spacing w:before="60" w:after="40"/>
              <w:rPr>
                <w:rFonts w:ascii="Arial" w:hAnsi="Arial" w:cs="Arial"/>
                <w:sz w:val="18"/>
                <w:szCs w:val="18"/>
              </w:rPr>
            </w:pPr>
          </w:p>
        </w:tc>
      </w:tr>
      <w:tr w:rsidR="00527914" w:rsidRPr="00A7384C" w:rsidTr="00997CE6">
        <w:trPr>
          <w:trHeight w:val="238"/>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Reference material</w:t>
            </w:r>
          </w:p>
        </w:tc>
        <w:tc>
          <w:tcPr>
            <w:tcW w:w="7371" w:type="dxa"/>
          </w:tcPr>
          <w:p w:rsidR="00527914" w:rsidRPr="00135FC5" w:rsidRDefault="00527914" w:rsidP="00DB240F">
            <w:pPr>
              <w:spacing w:before="60" w:after="40"/>
              <w:rPr>
                <w:rFonts w:ascii="Arial" w:hAnsi="Arial" w:cs="Arial"/>
                <w:sz w:val="18"/>
                <w:szCs w:val="18"/>
              </w:rPr>
            </w:pPr>
          </w:p>
        </w:tc>
      </w:tr>
    </w:tbl>
    <w:p w:rsidR="0000707D" w:rsidRPr="008810ED" w:rsidRDefault="0000707D" w:rsidP="008810ED">
      <w:r>
        <w:br w:type="page"/>
      </w:r>
    </w:p>
    <w:p w:rsidR="00527914" w:rsidRPr="005A4F7E" w:rsidRDefault="00527914" w:rsidP="00DB240F">
      <w:pPr>
        <w:pStyle w:val="Heading3"/>
        <w:spacing w:before="60" w:line="240" w:lineRule="auto"/>
        <w:rPr>
          <w:rFonts w:ascii="Arial" w:hAnsi="Arial" w:cs="Arial"/>
          <w:color w:val="58585A"/>
          <w:sz w:val="2"/>
          <w:szCs w:val="2"/>
        </w:rPr>
      </w:pPr>
      <w:bookmarkStart w:id="667" w:name="_Toc320029650"/>
      <w:bookmarkStart w:id="668" w:name="_Toc344907824"/>
      <w:bookmarkStart w:id="669" w:name="_Toc366768531"/>
      <w:bookmarkStart w:id="670" w:name="_Toc441239260"/>
      <w:r w:rsidRPr="00A7384C">
        <w:t>40.58 Hospital avoidance programs</w:t>
      </w:r>
      <w:bookmarkEnd w:id="667"/>
      <w:bookmarkEnd w:id="668"/>
      <w:bookmarkEnd w:id="669"/>
      <w:bookmarkEnd w:id="670"/>
      <w:r>
        <w:br/>
      </w:r>
    </w:p>
    <w:tbl>
      <w:tblPr>
        <w:tblStyle w:val="TableGrid"/>
        <w:tblW w:w="9214" w:type="dxa"/>
        <w:tblInd w:w="108" w:type="dxa"/>
        <w:tblLook w:val="04A0" w:firstRow="1" w:lastRow="0" w:firstColumn="1" w:lastColumn="0" w:noHBand="0" w:noVBand="1"/>
        <w:tblDescription w:val="class 40.58 table outlines identifying attributes for Hospital avoidance programs"/>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Identifying attributes</w:t>
            </w:r>
          </w:p>
        </w:tc>
      </w:tr>
      <w:tr w:rsidR="00527914" w:rsidRPr="00185B64" w:rsidTr="00997CE6">
        <w:tc>
          <w:tcPr>
            <w:tcW w:w="1843" w:type="dxa"/>
          </w:tcPr>
          <w:p w:rsidR="00527914" w:rsidRPr="00135FC5" w:rsidRDefault="00527914" w:rsidP="00DB240F">
            <w:pPr>
              <w:spacing w:before="60" w:after="40"/>
              <w:jc w:val="right"/>
              <w:rPr>
                <w:rFonts w:ascii="Arial" w:hAnsi="Arial" w:cs="Arial"/>
                <w:sz w:val="18"/>
                <w:szCs w:val="18"/>
              </w:rPr>
            </w:pPr>
            <w:r w:rsidRPr="00135FC5">
              <w:rPr>
                <w:rFonts w:ascii="Arial" w:hAnsi="Arial" w:cs="Arial"/>
                <w:sz w:val="18"/>
                <w:szCs w:val="18"/>
              </w:rPr>
              <w:br w:type="page"/>
            </w:r>
            <w:r w:rsidRPr="00135FC5">
              <w:rPr>
                <w:rFonts w:ascii="Arial" w:hAnsi="Arial" w:cs="Arial"/>
                <w:b/>
                <w:sz w:val="18"/>
                <w:szCs w:val="18"/>
              </w:rPr>
              <w:t>Number</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40.58</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Name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Hospital avoidance programs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Category</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 and/or clinical nurse specialist interventions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Affected body part</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Multiple MDCs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 xml:space="preserve"> Usual provider </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Allied health/clinical nurse specialist</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Definition of service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 xml:space="preserve">Comprehensive clinical assessment, risk screening and review of care generally targeted at people with chronic health and/or mental health conditions at risk of unplanned hospital presentations.  </w:t>
            </w:r>
          </w:p>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Provision of time limited goal orientated care planning in an ambulatory setting to reduce unplanned admissions or readmissions to hospital and would usually include timely referral to specialist services and care coordination.</w:t>
            </w:r>
          </w:p>
        </w:tc>
      </w:tr>
    </w:tbl>
    <w:p w:rsidR="00527914" w:rsidRPr="00A8309D" w:rsidRDefault="00527914" w:rsidP="00941D72">
      <w:pPr>
        <w:rPr>
          <w:sz w:val="2"/>
          <w:szCs w:val="2"/>
        </w:rPr>
      </w:pPr>
    </w:p>
    <w:tbl>
      <w:tblPr>
        <w:tblStyle w:val="TableGrid"/>
        <w:tblW w:w="9214" w:type="dxa"/>
        <w:tblInd w:w="108" w:type="dxa"/>
        <w:tblLook w:val="04A0" w:firstRow="1" w:lastRow="0" w:firstColumn="1" w:lastColumn="0" w:noHBand="0" w:noVBand="1"/>
        <w:tblDescription w:val="class 40.58 table outlines guide for use for Hospital avoidance programs"/>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rPr>
                <w:i/>
              </w:rPr>
            </w:pPr>
            <w:r>
              <w:t>Guide for use</w:t>
            </w:r>
          </w:p>
        </w:tc>
      </w:tr>
      <w:tr w:rsidR="00527914" w:rsidRPr="00F31588"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Activity</w:t>
            </w:r>
          </w:p>
        </w:tc>
        <w:tc>
          <w:tcPr>
            <w:tcW w:w="7371" w:type="dxa"/>
          </w:tcPr>
          <w:p w:rsidR="00527914" w:rsidRPr="00135FC5" w:rsidRDefault="00527914" w:rsidP="00DB240F">
            <w:pPr>
              <w:spacing w:before="60" w:after="40"/>
              <w:rPr>
                <w:rFonts w:ascii="Arial" w:hAnsi="Arial" w:cs="Arial"/>
                <w:i/>
                <w:sz w:val="18"/>
                <w:szCs w:val="18"/>
              </w:rPr>
            </w:pPr>
            <w:r w:rsidRPr="00135FC5">
              <w:rPr>
                <w:rFonts w:ascii="Arial" w:hAnsi="Arial" w:cs="Arial"/>
                <w:i/>
                <w:sz w:val="18"/>
                <w:szCs w:val="18"/>
              </w:rPr>
              <w:t>Inclusions:</w:t>
            </w:r>
          </w:p>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 xml:space="preserve">Consultations for people with chronic and often complex health and /or mental health conditions who require comprehensive needs assessment, care planning and review to prevent unplanned hospital admissions. </w:t>
            </w:r>
          </w:p>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These activities can be home or centre based including:</w:t>
            </w:r>
          </w:p>
          <w:p w:rsidR="00527914" w:rsidRPr="00135FC5" w:rsidRDefault="0052201D" w:rsidP="0016436D">
            <w:pPr>
              <w:pStyle w:val="ListParagraph"/>
              <w:numPr>
                <w:ilvl w:val="0"/>
                <w:numId w:val="145"/>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 xml:space="preserve">comprehensive client needs assessment </w:t>
            </w:r>
          </w:p>
          <w:p w:rsidR="00527914" w:rsidRPr="00135FC5" w:rsidRDefault="0052201D" w:rsidP="0016436D">
            <w:pPr>
              <w:pStyle w:val="ListParagraph"/>
              <w:numPr>
                <w:ilvl w:val="0"/>
                <w:numId w:val="145"/>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 xml:space="preserve">development of multidisciplinary care plan with client </w:t>
            </w:r>
          </w:p>
          <w:p w:rsidR="00527914" w:rsidRPr="00135FC5" w:rsidRDefault="0052201D" w:rsidP="0016436D">
            <w:pPr>
              <w:pStyle w:val="ListParagraph"/>
              <w:numPr>
                <w:ilvl w:val="0"/>
                <w:numId w:val="145"/>
              </w:numPr>
              <w:spacing w:before="60" w:after="40"/>
              <w:ind w:left="743" w:hanging="396"/>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client self management training and support to apply recommendations of specialist assessments, advice and care planning to manage and monitor their condition</w:t>
            </w:r>
          </w:p>
          <w:p w:rsidR="00527914" w:rsidRPr="00135FC5" w:rsidRDefault="0052201D" w:rsidP="0016436D">
            <w:pPr>
              <w:pStyle w:val="ListParagraph"/>
              <w:numPr>
                <w:ilvl w:val="0"/>
                <w:numId w:val="145"/>
              </w:numPr>
              <w:spacing w:before="60" w:after="40"/>
              <w:ind w:left="743" w:hanging="396"/>
              <w:contextualSpacing w:val="0"/>
              <w:rPr>
                <w:rFonts w:ascii="Arial" w:hAnsi="Arial" w:cs="Arial"/>
                <w:i/>
                <w:sz w:val="18"/>
                <w:szCs w:val="18"/>
              </w:rPr>
            </w:pPr>
            <w:r>
              <w:rPr>
                <w:rFonts w:ascii="Arial" w:hAnsi="Arial" w:cs="Arial"/>
                <w:sz w:val="18"/>
                <w:szCs w:val="18"/>
              </w:rPr>
              <w:tab/>
            </w:r>
            <w:r w:rsidR="00527914" w:rsidRPr="00135FC5">
              <w:rPr>
                <w:rFonts w:ascii="Arial" w:hAnsi="Arial" w:cs="Arial"/>
                <w:sz w:val="18"/>
                <w:szCs w:val="18"/>
              </w:rPr>
              <w:t>review and follow-up of the effectiveness of the ongoing care plan and strategies implemented.</w:t>
            </w:r>
          </w:p>
          <w:p w:rsidR="00527914" w:rsidRPr="00135FC5" w:rsidRDefault="00527914" w:rsidP="00DB240F">
            <w:pPr>
              <w:spacing w:before="60" w:after="40"/>
              <w:rPr>
                <w:rFonts w:ascii="Arial" w:hAnsi="Arial" w:cs="Arial"/>
                <w:i/>
                <w:sz w:val="18"/>
                <w:szCs w:val="18"/>
              </w:rPr>
            </w:pPr>
            <w:r w:rsidRPr="00135FC5">
              <w:rPr>
                <w:rFonts w:ascii="Arial" w:hAnsi="Arial" w:cs="Arial"/>
                <w:i/>
                <w:sz w:val="18"/>
                <w:szCs w:val="18"/>
              </w:rPr>
              <w:t xml:space="preserve">Exclusions: </w:t>
            </w:r>
          </w:p>
          <w:p w:rsidR="00527914" w:rsidRPr="00135FC5" w:rsidRDefault="0052201D" w:rsidP="0016436D">
            <w:pPr>
              <w:pStyle w:val="ListParagraph"/>
              <w:numPr>
                <w:ilvl w:val="0"/>
                <w:numId w:val="164"/>
              </w:numPr>
              <w:spacing w:before="60" w:after="40"/>
              <w:ind w:left="743" w:hanging="397"/>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provided in allied health/clinical nurse specialist rehabilitation clinic (40.12)</w:t>
            </w:r>
          </w:p>
          <w:p w:rsidR="00527914" w:rsidRPr="00135FC5" w:rsidRDefault="0052201D" w:rsidP="0016436D">
            <w:pPr>
              <w:pStyle w:val="ListParagraph"/>
              <w:numPr>
                <w:ilvl w:val="0"/>
                <w:numId w:val="164"/>
              </w:numPr>
              <w:spacing w:before="60" w:after="40"/>
              <w:ind w:left="743" w:hanging="397"/>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provided in medical consultation rehabilitation clinic (20.47)</w:t>
            </w:r>
          </w:p>
          <w:p w:rsidR="00527914" w:rsidRPr="00135FC5" w:rsidRDefault="0052201D" w:rsidP="0016436D">
            <w:pPr>
              <w:pStyle w:val="ListParagraph"/>
              <w:numPr>
                <w:ilvl w:val="0"/>
                <w:numId w:val="164"/>
              </w:numPr>
              <w:spacing w:before="60" w:after="40"/>
              <w:ind w:left="743" w:hanging="397"/>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provided in allied health/clinical nurse specialist geriatric evaluation and management clinic (40.36)</w:t>
            </w:r>
          </w:p>
          <w:p w:rsidR="00527914" w:rsidRPr="00135FC5" w:rsidRDefault="0052201D" w:rsidP="0016436D">
            <w:pPr>
              <w:pStyle w:val="ListParagraph"/>
              <w:numPr>
                <w:ilvl w:val="0"/>
                <w:numId w:val="164"/>
              </w:numPr>
              <w:spacing w:before="60" w:after="40"/>
              <w:ind w:left="743" w:hanging="397"/>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provided in medical consultation geriatric evaluation and management clinic (20.49)</w:t>
            </w:r>
          </w:p>
          <w:p w:rsidR="00527914" w:rsidRPr="00135FC5" w:rsidRDefault="0052201D" w:rsidP="0016436D">
            <w:pPr>
              <w:pStyle w:val="ListParagraph"/>
              <w:numPr>
                <w:ilvl w:val="0"/>
                <w:numId w:val="164"/>
              </w:numPr>
              <w:spacing w:before="60" w:after="40"/>
              <w:ind w:left="743" w:hanging="397"/>
              <w:contextualSpacing w:val="0"/>
              <w:rPr>
                <w:rFonts w:ascii="Arial" w:hAnsi="Arial" w:cs="Arial"/>
                <w:sz w:val="18"/>
                <w:szCs w:val="18"/>
              </w:rPr>
            </w:pPr>
            <w:r>
              <w:rPr>
                <w:rFonts w:ascii="Arial" w:hAnsi="Arial" w:cs="Arial"/>
                <w:sz w:val="18"/>
                <w:szCs w:val="18"/>
              </w:rPr>
              <w:tab/>
            </w:r>
            <w:r w:rsidR="00527914" w:rsidRPr="00135FC5">
              <w:rPr>
                <w:rFonts w:ascii="Arial" w:hAnsi="Arial" w:cs="Arial"/>
                <w:sz w:val="18"/>
                <w:szCs w:val="18"/>
              </w:rPr>
              <w:t>management provided in allied health/clinical nurse specialist palliative care clinic (40.35)</w:t>
            </w:r>
          </w:p>
          <w:p w:rsidR="00527914" w:rsidRPr="00135FC5" w:rsidRDefault="0052201D" w:rsidP="0016436D">
            <w:pPr>
              <w:pStyle w:val="ListParagraph"/>
              <w:numPr>
                <w:ilvl w:val="0"/>
                <w:numId w:val="164"/>
              </w:numPr>
              <w:spacing w:before="60" w:after="40"/>
              <w:ind w:left="743" w:hanging="397"/>
              <w:contextualSpacing w:val="0"/>
              <w:rPr>
                <w:rFonts w:ascii="Arial" w:hAnsi="Arial" w:cs="Arial"/>
                <w:i/>
                <w:sz w:val="18"/>
                <w:szCs w:val="18"/>
              </w:rPr>
            </w:pPr>
            <w:r>
              <w:rPr>
                <w:rFonts w:ascii="Arial" w:hAnsi="Arial" w:cs="Arial"/>
                <w:sz w:val="18"/>
                <w:szCs w:val="18"/>
              </w:rPr>
              <w:tab/>
            </w:r>
            <w:r w:rsidR="00527914" w:rsidRPr="00135FC5">
              <w:rPr>
                <w:rFonts w:ascii="Arial" w:hAnsi="Arial" w:cs="Arial"/>
                <w:sz w:val="18"/>
                <w:szCs w:val="18"/>
              </w:rPr>
              <w:t>management provided in medical palliative care clinic (20.13)</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Conditions</w:t>
            </w:r>
          </w:p>
        </w:tc>
        <w:tc>
          <w:tcPr>
            <w:tcW w:w="7371" w:type="dxa"/>
          </w:tcPr>
          <w:p w:rsidR="00527914" w:rsidRPr="00135FC5" w:rsidRDefault="00527914" w:rsidP="00DB240F">
            <w:pPr>
              <w:spacing w:before="60" w:after="40"/>
              <w:rPr>
                <w:rFonts w:ascii="Arial" w:hAnsi="Arial" w:cs="Arial"/>
                <w:i/>
                <w:sz w:val="18"/>
                <w:szCs w:val="18"/>
              </w:rPr>
            </w:pPr>
          </w:p>
        </w:tc>
      </w:tr>
      <w:tr w:rsidR="00527914" w:rsidRPr="00185B64" w:rsidTr="00997CE6">
        <w:trPr>
          <w:trHeight w:val="247"/>
        </w:trPr>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Constraints</w:t>
            </w:r>
          </w:p>
        </w:tc>
        <w:tc>
          <w:tcPr>
            <w:tcW w:w="7371" w:type="dxa"/>
          </w:tcPr>
          <w:p w:rsidR="00527914" w:rsidRPr="00135FC5" w:rsidRDefault="00527914" w:rsidP="00DB240F">
            <w:pPr>
              <w:spacing w:before="60" w:after="40"/>
              <w:rPr>
                <w:rFonts w:ascii="Arial" w:hAnsi="Arial" w:cs="Arial"/>
                <w:sz w:val="18"/>
                <w:szCs w:val="18"/>
              </w:rPr>
            </w:pPr>
          </w:p>
        </w:tc>
      </w:tr>
    </w:tbl>
    <w:p w:rsidR="00527914" w:rsidRPr="00A8309D" w:rsidRDefault="00527914" w:rsidP="00941D72">
      <w:pPr>
        <w:rPr>
          <w:sz w:val="2"/>
          <w:szCs w:val="2"/>
        </w:rPr>
      </w:pPr>
    </w:p>
    <w:tbl>
      <w:tblPr>
        <w:tblStyle w:val="TableGrid"/>
        <w:tblW w:w="9214" w:type="dxa"/>
        <w:tblInd w:w="108" w:type="dxa"/>
        <w:tblLayout w:type="fixed"/>
        <w:tblLook w:val="04A0" w:firstRow="1" w:lastRow="0" w:firstColumn="1" w:lastColumn="0" w:noHBand="0" w:noVBand="1"/>
        <w:tblDescription w:val="class 40.58 table outlines administrative attributes for Hospital avoidance programs"/>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Administrative attributes</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Source</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Subacute Care Working Group (SCWG)</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created</w:t>
            </w:r>
          </w:p>
        </w:tc>
        <w:tc>
          <w:tcPr>
            <w:tcW w:w="7371" w:type="dxa"/>
          </w:tcPr>
          <w:p w:rsidR="00527914" w:rsidRPr="00135FC5" w:rsidRDefault="00527914" w:rsidP="00DB240F">
            <w:pPr>
              <w:spacing w:before="60" w:after="40"/>
              <w:rPr>
                <w:rFonts w:ascii="Arial" w:hAnsi="Arial" w:cs="Arial"/>
                <w:sz w:val="18"/>
                <w:szCs w:val="18"/>
              </w:rPr>
            </w:pPr>
            <w:r w:rsidRPr="00135FC5">
              <w:rPr>
                <w:rFonts w:ascii="Arial" w:hAnsi="Arial" w:cs="Arial"/>
                <w:sz w:val="18"/>
                <w:szCs w:val="18"/>
              </w:rPr>
              <w:t>23/10/2012</w:t>
            </w: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Date last updated</w:t>
            </w:r>
          </w:p>
        </w:tc>
        <w:tc>
          <w:tcPr>
            <w:tcW w:w="7371" w:type="dxa"/>
          </w:tcPr>
          <w:p w:rsidR="00527914" w:rsidRPr="00135FC5" w:rsidRDefault="00527914" w:rsidP="00DB240F">
            <w:pPr>
              <w:spacing w:before="60" w:after="40"/>
              <w:rPr>
                <w:rFonts w:ascii="Arial" w:hAnsi="Arial" w:cs="Arial"/>
                <w:sz w:val="18"/>
                <w:szCs w:val="18"/>
              </w:rPr>
            </w:pPr>
          </w:p>
        </w:tc>
      </w:tr>
      <w:tr w:rsidR="00527914" w:rsidRPr="00185B64" w:rsidTr="00997CE6">
        <w:tc>
          <w:tcPr>
            <w:tcW w:w="1843" w:type="dxa"/>
          </w:tcPr>
          <w:p w:rsidR="00527914" w:rsidRPr="00135FC5" w:rsidRDefault="00527914" w:rsidP="00DB240F">
            <w:pPr>
              <w:spacing w:before="60" w:after="40"/>
              <w:jc w:val="right"/>
              <w:rPr>
                <w:rFonts w:ascii="Arial" w:hAnsi="Arial" w:cs="Arial"/>
                <w:b/>
                <w:sz w:val="18"/>
                <w:szCs w:val="18"/>
              </w:rPr>
            </w:pPr>
            <w:r w:rsidRPr="00135FC5">
              <w:rPr>
                <w:rFonts w:ascii="Arial" w:hAnsi="Arial" w:cs="Arial"/>
                <w:b/>
                <w:sz w:val="18"/>
                <w:szCs w:val="18"/>
              </w:rPr>
              <w:t>Update source</w:t>
            </w:r>
          </w:p>
        </w:tc>
        <w:tc>
          <w:tcPr>
            <w:tcW w:w="7371" w:type="dxa"/>
          </w:tcPr>
          <w:p w:rsidR="00527914" w:rsidRPr="00135FC5" w:rsidRDefault="00527914" w:rsidP="00DB240F">
            <w:pPr>
              <w:spacing w:before="60" w:after="40"/>
              <w:rPr>
                <w:rFonts w:ascii="Arial" w:hAnsi="Arial" w:cs="Arial"/>
                <w:sz w:val="18"/>
                <w:szCs w:val="18"/>
              </w:rPr>
            </w:pPr>
          </w:p>
        </w:tc>
      </w:tr>
      <w:tr w:rsidR="00527914" w:rsidRPr="00A7384C" w:rsidTr="00997CE6">
        <w:trPr>
          <w:trHeight w:val="238"/>
        </w:trPr>
        <w:tc>
          <w:tcPr>
            <w:tcW w:w="1843" w:type="dxa"/>
          </w:tcPr>
          <w:p w:rsidR="00527914" w:rsidRPr="00185B64" w:rsidRDefault="00527914" w:rsidP="00DB240F">
            <w:pPr>
              <w:spacing w:before="60" w:after="40"/>
              <w:jc w:val="right"/>
              <w:rPr>
                <w:rFonts w:ascii="Arial" w:hAnsi="Arial" w:cs="Arial"/>
                <w:b/>
                <w:color w:val="58585A"/>
                <w:sz w:val="18"/>
                <w:szCs w:val="18"/>
              </w:rPr>
            </w:pPr>
            <w:r w:rsidRPr="00135FC5">
              <w:rPr>
                <w:rFonts w:ascii="Arial" w:hAnsi="Arial" w:cs="Arial"/>
                <w:b/>
                <w:sz w:val="18"/>
                <w:szCs w:val="18"/>
              </w:rPr>
              <w:t>Reference material</w:t>
            </w:r>
          </w:p>
        </w:tc>
        <w:tc>
          <w:tcPr>
            <w:tcW w:w="7371" w:type="dxa"/>
          </w:tcPr>
          <w:p w:rsidR="00527914" w:rsidRPr="003548AE" w:rsidRDefault="00527914" w:rsidP="00DB240F">
            <w:pPr>
              <w:spacing w:before="60" w:after="40"/>
              <w:rPr>
                <w:rFonts w:ascii="Arial" w:hAnsi="Arial" w:cs="Arial"/>
                <w:sz w:val="18"/>
                <w:szCs w:val="18"/>
              </w:rPr>
            </w:pPr>
            <w:r w:rsidRPr="00135FC5">
              <w:rPr>
                <w:rFonts w:ascii="Arial" w:hAnsi="Arial" w:cs="Arial"/>
                <w:sz w:val="18"/>
                <w:szCs w:val="18"/>
              </w:rPr>
              <w:t xml:space="preserve">Home Support Services. </w:t>
            </w:r>
            <w:hyperlink r:id="rId102" w:history="1">
              <w:r w:rsidRPr="004070B9">
                <w:rPr>
                  <w:rStyle w:val="Hyperlink"/>
                  <w:rFonts w:ascii="Arial" w:hAnsi="Arial" w:cs="Arial"/>
                  <w:i/>
                  <w:sz w:val="18"/>
                  <w:szCs w:val="18"/>
                </w:rPr>
                <w:t>Hospital Avoidance</w:t>
              </w:r>
            </w:hyperlink>
            <w:r w:rsidRPr="0070121C">
              <w:rPr>
                <w:rFonts w:ascii="Arial" w:hAnsi="Arial" w:cs="Arial"/>
                <w:color w:val="58585A"/>
                <w:sz w:val="18"/>
                <w:szCs w:val="18"/>
              </w:rPr>
              <w:t xml:space="preserve">. </w:t>
            </w:r>
            <w:r w:rsidRPr="00135FC5">
              <w:rPr>
                <w:rFonts w:ascii="Arial" w:hAnsi="Arial" w:cs="Arial"/>
                <w:sz w:val="18"/>
                <w:szCs w:val="18"/>
              </w:rPr>
              <w:t xml:space="preserve">Retrieved 21 February 2012 (from </w:t>
            </w:r>
            <w:hyperlink r:id="rId103" w:history="1">
              <w:r w:rsidRPr="004264FC">
                <w:rPr>
                  <w:rStyle w:val="Hyperlink"/>
                  <w:rFonts w:ascii="Arial" w:hAnsi="Arial" w:cs="Arial"/>
                  <w:sz w:val="18"/>
                  <w:szCs w:val="18"/>
                </w:rPr>
                <w:t>http://www.homenurses.com.au/Default.aspx?PageID=5921336&amp;A=SearchResult&amp;SearchID=27896672&amp;ObjectID=5921336&amp;ObjectType=1</w:t>
              </w:r>
            </w:hyperlink>
            <w:r>
              <w:rPr>
                <w:rFonts w:ascii="Arial" w:hAnsi="Arial" w:cs="Arial"/>
                <w:sz w:val="18"/>
                <w:szCs w:val="18"/>
              </w:rPr>
              <w:t>)</w:t>
            </w:r>
          </w:p>
        </w:tc>
      </w:tr>
    </w:tbl>
    <w:p w:rsidR="00143C35" w:rsidRPr="008810ED" w:rsidRDefault="004C7C46" w:rsidP="008810ED">
      <w:r w:rsidRPr="0070121C">
        <w:rPr>
          <w:rFonts w:cs="Arial"/>
          <w:szCs w:val="18"/>
        </w:rPr>
        <w:br w:type="page"/>
      </w:r>
    </w:p>
    <w:p w:rsidR="00527914" w:rsidRPr="000E0D93" w:rsidRDefault="00527914" w:rsidP="00DB240F">
      <w:pPr>
        <w:pStyle w:val="Heading3"/>
        <w:spacing w:before="60" w:line="240" w:lineRule="auto"/>
        <w:rPr>
          <w:sz w:val="2"/>
          <w:szCs w:val="2"/>
        </w:rPr>
      </w:pPr>
      <w:bookmarkStart w:id="671" w:name="_Toc344907825"/>
      <w:bookmarkStart w:id="672" w:name="_Toc366768532"/>
      <w:bookmarkStart w:id="673" w:name="_Toc441239261"/>
      <w:r w:rsidRPr="00A7384C">
        <w:t>40.59 Post-acute care</w:t>
      </w:r>
      <w:bookmarkEnd w:id="671"/>
      <w:bookmarkEnd w:id="672"/>
      <w:bookmarkEnd w:id="673"/>
      <w:r>
        <w:br/>
      </w:r>
    </w:p>
    <w:tbl>
      <w:tblPr>
        <w:tblStyle w:val="TableGrid"/>
        <w:tblW w:w="9214" w:type="dxa"/>
        <w:tblInd w:w="108" w:type="dxa"/>
        <w:tblLook w:val="04A0" w:firstRow="1" w:lastRow="0" w:firstColumn="1" w:lastColumn="0" w:noHBand="0" w:noVBand="1"/>
        <w:tblDescription w:val="class 40.59 table outlines identifying attributes for Post-acute care"/>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Identifying attributes</w:t>
            </w:r>
          </w:p>
        </w:tc>
      </w:tr>
      <w:tr w:rsidR="00527914" w:rsidRPr="00185B64" w:rsidTr="00997CE6">
        <w:tc>
          <w:tcPr>
            <w:tcW w:w="1843" w:type="dxa"/>
          </w:tcPr>
          <w:p w:rsidR="00527914" w:rsidRPr="00DB240F" w:rsidRDefault="00527914" w:rsidP="00DB240F">
            <w:pPr>
              <w:spacing w:before="60" w:after="40"/>
              <w:jc w:val="right"/>
              <w:rPr>
                <w:rFonts w:ascii="Arial" w:hAnsi="Arial" w:cs="Arial"/>
                <w:sz w:val="18"/>
                <w:szCs w:val="18"/>
              </w:rPr>
            </w:pPr>
            <w:r w:rsidRPr="00DB240F">
              <w:rPr>
                <w:rFonts w:ascii="Arial" w:hAnsi="Arial" w:cs="Arial"/>
                <w:sz w:val="18"/>
                <w:szCs w:val="18"/>
              </w:rPr>
              <w:br w:type="page"/>
            </w:r>
            <w:r w:rsidRPr="00DB240F">
              <w:rPr>
                <w:rFonts w:ascii="Arial" w:hAnsi="Arial" w:cs="Arial"/>
                <w:b/>
                <w:sz w:val="18"/>
                <w:szCs w:val="18"/>
              </w:rPr>
              <w:t>Number</w:t>
            </w:r>
          </w:p>
        </w:tc>
        <w:tc>
          <w:tcPr>
            <w:tcW w:w="7371" w:type="dxa"/>
          </w:tcPr>
          <w:p w:rsidR="00527914" w:rsidRPr="00DB240F" w:rsidRDefault="00527914" w:rsidP="00DB240F">
            <w:pPr>
              <w:spacing w:before="60" w:after="40"/>
              <w:rPr>
                <w:rFonts w:ascii="Arial" w:hAnsi="Arial" w:cs="Arial"/>
                <w:sz w:val="18"/>
                <w:szCs w:val="18"/>
              </w:rPr>
            </w:pPr>
            <w:r w:rsidRPr="00DB240F">
              <w:rPr>
                <w:rFonts w:ascii="Arial" w:hAnsi="Arial" w:cs="Arial"/>
                <w:sz w:val="18"/>
                <w:szCs w:val="18"/>
              </w:rPr>
              <w:t>40.59</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Name</w:t>
            </w:r>
          </w:p>
        </w:tc>
        <w:tc>
          <w:tcPr>
            <w:tcW w:w="7371" w:type="dxa"/>
          </w:tcPr>
          <w:p w:rsidR="00527914" w:rsidRPr="00DB240F" w:rsidRDefault="00527914" w:rsidP="00DB240F">
            <w:pPr>
              <w:spacing w:before="60" w:after="40"/>
              <w:rPr>
                <w:rFonts w:ascii="Arial" w:hAnsi="Arial" w:cs="Arial"/>
                <w:sz w:val="18"/>
                <w:szCs w:val="18"/>
              </w:rPr>
            </w:pPr>
            <w:r w:rsidRPr="00DB240F">
              <w:rPr>
                <w:rFonts w:ascii="Arial" w:hAnsi="Arial" w:cs="Arial"/>
                <w:sz w:val="18"/>
                <w:szCs w:val="18"/>
              </w:rPr>
              <w:t>Post-acute care</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Category</w:t>
            </w:r>
          </w:p>
        </w:tc>
        <w:tc>
          <w:tcPr>
            <w:tcW w:w="7371" w:type="dxa"/>
          </w:tcPr>
          <w:p w:rsidR="00527914" w:rsidRPr="00DB240F" w:rsidRDefault="00527914" w:rsidP="00DB240F">
            <w:pPr>
              <w:spacing w:before="60" w:after="40"/>
              <w:rPr>
                <w:rFonts w:ascii="Arial" w:hAnsi="Arial" w:cs="Arial"/>
                <w:sz w:val="18"/>
                <w:szCs w:val="18"/>
              </w:rPr>
            </w:pPr>
            <w:r w:rsidRPr="00DB240F">
              <w:rPr>
                <w:rFonts w:ascii="Arial" w:hAnsi="Arial" w:cs="Arial"/>
                <w:sz w:val="18"/>
                <w:szCs w:val="18"/>
              </w:rPr>
              <w:t>Allied health and/or clinical nurse specialist interventions</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Affected body part</w:t>
            </w:r>
          </w:p>
        </w:tc>
        <w:tc>
          <w:tcPr>
            <w:tcW w:w="7371" w:type="dxa"/>
          </w:tcPr>
          <w:p w:rsidR="00527914" w:rsidRPr="00DB240F" w:rsidRDefault="00527914" w:rsidP="00DB240F">
            <w:pPr>
              <w:spacing w:before="60" w:after="40"/>
              <w:rPr>
                <w:rFonts w:ascii="Arial" w:hAnsi="Arial" w:cs="Arial"/>
                <w:sz w:val="18"/>
                <w:szCs w:val="18"/>
              </w:rPr>
            </w:pPr>
            <w:r w:rsidRPr="00DB240F">
              <w:rPr>
                <w:rFonts w:ascii="Arial" w:hAnsi="Arial" w:cs="Arial"/>
                <w:sz w:val="18"/>
                <w:szCs w:val="18"/>
              </w:rPr>
              <w:t>Multiple MDCs</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 xml:space="preserve"> Usual provider </w:t>
            </w:r>
          </w:p>
        </w:tc>
        <w:tc>
          <w:tcPr>
            <w:tcW w:w="7371" w:type="dxa"/>
          </w:tcPr>
          <w:p w:rsidR="00527914" w:rsidRPr="00DB240F" w:rsidRDefault="00527914" w:rsidP="00DB240F">
            <w:pPr>
              <w:spacing w:before="60" w:after="40"/>
              <w:rPr>
                <w:rFonts w:ascii="Arial" w:hAnsi="Arial" w:cs="Arial"/>
                <w:sz w:val="18"/>
                <w:szCs w:val="18"/>
              </w:rPr>
            </w:pPr>
            <w:r w:rsidRPr="00DB240F">
              <w:rPr>
                <w:rFonts w:ascii="Arial" w:hAnsi="Arial" w:cs="Arial"/>
                <w:sz w:val="18"/>
                <w:szCs w:val="18"/>
              </w:rPr>
              <w:t>Allied health/clinical nurse specialist</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Definition of service</w:t>
            </w:r>
          </w:p>
        </w:tc>
        <w:tc>
          <w:tcPr>
            <w:tcW w:w="7371" w:type="dxa"/>
          </w:tcPr>
          <w:p w:rsidR="00527914" w:rsidRPr="00DB240F" w:rsidRDefault="00527914" w:rsidP="00DB240F">
            <w:pPr>
              <w:spacing w:before="60" w:after="40"/>
              <w:rPr>
                <w:rFonts w:ascii="Arial" w:hAnsi="Arial" w:cs="Arial"/>
                <w:sz w:val="18"/>
                <w:szCs w:val="18"/>
              </w:rPr>
            </w:pPr>
            <w:r w:rsidRPr="00DB240F">
              <w:rPr>
                <w:rFonts w:ascii="Arial" w:hAnsi="Arial" w:cs="Arial"/>
                <w:sz w:val="18"/>
                <w:szCs w:val="18"/>
              </w:rPr>
              <w:t>Post-acute care services support early hospital discharge for people whose recuperation can be safely completed in their own homes, as an alternative to an extended hospital stay. Post-acute care services ensure that people who no longer need acute care are able to safely return home by providing short term care and assistance</w:t>
            </w:r>
          </w:p>
        </w:tc>
      </w:tr>
    </w:tbl>
    <w:p w:rsidR="00527914" w:rsidRPr="00A8309D" w:rsidRDefault="00527914" w:rsidP="00941D72">
      <w:pPr>
        <w:rPr>
          <w:sz w:val="2"/>
          <w:szCs w:val="2"/>
        </w:rPr>
      </w:pPr>
    </w:p>
    <w:tbl>
      <w:tblPr>
        <w:tblStyle w:val="TableGrid"/>
        <w:tblW w:w="9214" w:type="dxa"/>
        <w:tblInd w:w="108" w:type="dxa"/>
        <w:tblLook w:val="04A0" w:firstRow="1" w:lastRow="0" w:firstColumn="1" w:lastColumn="0" w:noHBand="0" w:noVBand="1"/>
        <w:tblDescription w:val="class 40.59 table outlines guide for use for Post-acute care"/>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rPr>
                <w:i/>
              </w:rPr>
            </w:pPr>
            <w:r>
              <w:t>Guide for use</w:t>
            </w:r>
          </w:p>
        </w:tc>
      </w:tr>
      <w:tr w:rsidR="00527914" w:rsidRPr="00F31588"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Activity</w:t>
            </w:r>
          </w:p>
        </w:tc>
        <w:tc>
          <w:tcPr>
            <w:tcW w:w="7371" w:type="dxa"/>
          </w:tcPr>
          <w:p w:rsidR="00527914" w:rsidRPr="00DB240F" w:rsidRDefault="00527914" w:rsidP="00DB240F">
            <w:pPr>
              <w:spacing w:before="60" w:after="40"/>
              <w:rPr>
                <w:rFonts w:ascii="Arial" w:hAnsi="Arial" w:cs="Arial"/>
                <w:i/>
                <w:sz w:val="18"/>
                <w:szCs w:val="18"/>
              </w:rPr>
            </w:pPr>
            <w:r w:rsidRPr="00DB240F">
              <w:rPr>
                <w:rFonts w:ascii="Arial" w:hAnsi="Arial" w:cs="Arial"/>
                <w:i/>
                <w:sz w:val="18"/>
                <w:szCs w:val="18"/>
              </w:rPr>
              <w:t>Inclusions:</w:t>
            </w:r>
          </w:p>
          <w:p w:rsidR="00527914" w:rsidRPr="00DB240F" w:rsidRDefault="00527914" w:rsidP="00DB240F">
            <w:pPr>
              <w:spacing w:before="60" w:after="40"/>
              <w:rPr>
                <w:rFonts w:ascii="Arial" w:hAnsi="Arial" w:cs="Arial"/>
                <w:sz w:val="18"/>
                <w:szCs w:val="18"/>
              </w:rPr>
            </w:pPr>
            <w:r w:rsidRPr="00DB240F">
              <w:rPr>
                <w:rFonts w:ascii="Arial" w:hAnsi="Arial" w:cs="Arial"/>
                <w:sz w:val="18"/>
                <w:szCs w:val="18"/>
              </w:rPr>
              <w:t>People being discharged from a public hospital, including emergency departments, acute services and subacute services are eligible for post-acute care services if assessed as requiring short-term, community-based supports to assist them to recuperate in the community and to ensure a safe and timely discharge including:</w:t>
            </w:r>
          </w:p>
          <w:p w:rsidR="00527914" w:rsidRPr="00DB240F" w:rsidRDefault="00801573" w:rsidP="0016436D">
            <w:pPr>
              <w:pStyle w:val="ListParagraph"/>
              <w:numPr>
                <w:ilvl w:val="0"/>
                <w:numId w:val="165"/>
              </w:numPr>
              <w:spacing w:before="60" w:after="40"/>
              <w:ind w:left="743" w:hanging="45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 xml:space="preserve">comprehensive needs assessment </w:t>
            </w:r>
          </w:p>
          <w:p w:rsidR="00527914" w:rsidRPr="00DB240F" w:rsidRDefault="00801573" w:rsidP="0016436D">
            <w:pPr>
              <w:pStyle w:val="ListParagraph"/>
              <w:numPr>
                <w:ilvl w:val="0"/>
                <w:numId w:val="165"/>
              </w:numPr>
              <w:spacing w:before="60" w:after="40"/>
              <w:ind w:left="743" w:hanging="45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 xml:space="preserve">development of customised care packages which may include nursing; personal care, and/or single discipline allied health interventions. </w:t>
            </w:r>
          </w:p>
          <w:p w:rsidR="00527914" w:rsidRPr="00DB240F" w:rsidRDefault="00801573" w:rsidP="0016436D">
            <w:pPr>
              <w:pStyle w:val="ListParagraph"/>
              <w:numPr>
                <w:ilvl w:val="0"/>
                <w:numId w:val="165"/>
              </w:numPr>
              <w:spacing w:before="60" w:after="40"/>
              <w:ind w:left="743" w:hanging="45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care co-ordination, review and follow-up</w:t>
            </w:r>
          </w:p>
          <w:p w:rsidR="00527914" w:rsidRPr="00DB240F" w:rsidRDefault="00801573" w:rsidP="0016436D">
            <w:pPr>
              <w:pStyle w:val="ListParagraph"/>
              <w:numPr>
                <w:ilvl w:val="0"/>
                <w:numId w:val="165"/>
              </w:numPr>
              <w:spacing w:before="60" w:after="40"/>
              <w:ind w:left="743" w:hanging="45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other clinical care services provided during a patient’s recuperative period, generally of a short-term nature (such as wound care and administration of antibiotics)</w:t>
            </w:r>
          </w:p>
          <w:p w:rsidR="00527914" w:rsidRPr="00DB240F" w:rsidRDefault="00801573" w:rsidP="0016436D">
            <w:pPr>
              <w:pStyle w:val="ListParagraph"/>
              <w:numPr>
                <w:ilvl w:val="0"/>
                <w:numId w:val="165"/>
              </w:numPr>
              <w:spacing w:before="60" w:after="40"/>
              <w:ind w:left="743" w:hanging="45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administration of antibiotics</w:t>
            </w:r>
          </w:p>
          <w:p w:rsidR="00527914" w:rsidRPr="00DB240F" w:rsidRDefault="00801573" w:rsidP="0016436D">
            <w:pPr>
              <w:pStyle w:val="ListParagraph"/>
              <w:numPr>
                <w:ilvl w:val="0"/>
                <w:numId w:val="165"/>
              </w:numPr>
              <w:spacing w:before="60" w:after="40"/>
              <w:ind w:left="743" w:hanging="45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management of anticoagulation therapy</w:t>
            </w:r>
          </w:p>
          <w:p w:rsidR="00527914" w:rsidRPr="00DB240F" w:rsidRDefault="00801573" w:rsidP="0016436D">
            <w:pPr>
              <w:pStyle w:val="ListParagraph"/>
              <w:numPr>
                <w:ilvl w:val="0"/>
                <w:numId w:val="165"/>
              </w:numPr>
              <w:spacing w:before="60" w:after="40"/>
              <w:ind w:left="743" w:hanging="45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wound care</w:t>
            </w:r>
          </w:p>
          <w:p w:rsidR="00527914" w:rsidRPr="00DB240F" w:rsidRDefault="00801573" w:rsidP="0016436D">
            <w:pPr>
              <w:pStyle w:val="ListParagraph"/>
              <w:numPr>
                <w:ilvl w:val="0"/>
                <w:numId w:val="165"/>
              </w:numPr>
              <w:spacing w:before="60" w:after="40"/>
              <w:ind w:left="743" w:hanging="45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clinical care services provided during a patient’s recuperative period generally of a short-term nature</w:t>
            </w:r>
          </w:p>
          <w:p w:rsidR="00527914" w:rsidRPr="00DB240F" w:rsidRDefault="00801573" w:rsidP="0016436D">
            <w:pPr>
              <w:pStyle w:val="ListParagraph"/>
              <w:numPr>
                <w:ilvl w:val="0"/>
                <w:numId w:val="165"/>
              </w:numPr>
              <w:spacing w:before="60" w:after="40"/>
              <w:ind w:left="743" w:hanging="45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allied health, such as physiotherapy</w:t>
            </w:r>
          </w:p>
          <w:p w:rsidR="00527914" w:rsidRPr="00DB240F" w:rsidRDefault="00527914" w:rsidP="00DB240F">
            <w:pPr>
              <w:spacing w:before="60" w:after="40"/>
              <w:rPr>
                <w:rFonts w:ascii="Arial" w:hAnsi="Arial" w:cs="Arial"/>
                <w:sz w:val="18"/>
                <w:szCs w:val="18"/>
              </w:rPr>
            </w:pPr>
            <w:r w:rsidRPr="00DB240F">
              <w:rPr>
                <w:rFonts w:ascii="Arial" w:hAnsi="Arial" w:cs="Arial"/>
                <w:sz w:val="18"/>
                <w:szCs w:val="18"/>
              </w:rPr>
              <w:t>This includes services that are linked to admitted acute or emergency episodes.</w:t>
            </w:r>
          </w:p>
          <w:p w:rsidR="00527914" w:rsidRPr="00DB240F" w:rsidRDefault="00527914" w:rsidP="00DB240F">
            <w:pPr>
              <w:spacing w:before="60" w:after="40"/>
              <w:rPr>
                <w:rFonts w:ascii="Arial" w:hAnsi="Arial" w:cs="Arial"/>
                <w:i/>
                <w:sz w:val="18"/>
                <w:szCs w:val="18"/>
              </w:rPr>
            </w:pPr>
            <w:r w:rsidRPr="00DB240F">
              <w:rPr>
                <w:rFonts w:ascii="Arial" w:hAnsi="Arial" w:cs="Arial"/>
                <w:i/>
                <w:sz w:val="18"/>
                <w:szCs w:val="18"/>
              </w:rPr>
              <w:t>Exclusions:</w:t>
            </w:r>
          </w:p>
          <w:p w:rsidR="00527914" w:rsidRPr="00DB240F" w:rsidRDefault="00801573" w:rsidP="0016436D">
            <w:pPr>
              <w:pStyle w:val="ListParagraph"/>
              <w:numPr>
                <w:ilvl w:val="0"/>
                <w:numId w:val="163"/>
              </w:numPr>
              <w:spacing w:before="60" w:after="40"/>
              <w:ind w:left="601" w:hanging="306"/>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Any post-acute care service that is provided in allied health/clinical nurse specialist:</w:t>
            </w:r>
          </w:p>
          <w:p w:rsidR="00527914" w:rsidRPr="00DB240F" w:rsidRDefault="00801573" w:rsidP="0016436D">
            <w:pPr>
              <w:pStyle w:val="ListParagraph"/>
              <w:numPr>
                <w:ilvl w:val="1"/>
                <w:numId w:val="163"/>
              </w:numPr>
              <w:tabs>
                <w:tab w:val="left" w:pos="1026"/>
              </w:tabs>
              <w:spacing w:before="60" w:after="40"/>
              <w:ind w:left="577" w:firstLine="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physiotherapy clinic (40.09)</w:t>
            </w:r>
          </w:p>
          <w:p w:rsidR="00527914" w:rsidRPr="00DB240F" w:rsidRDefault="00801573" w:rsidP="0016436D">
            <w:pPr>
              <w:pStyle w:val="ListParagraph"/>
              <w:numPr>
                <w:ilvl w:val="1"/>
                <w:numId w:val="163"/>
              </w:numPr>
              <w:tabs>
                <w:tab w:val="left" w:pos="1026"/>
              </w:tabs>
              <w:spacing w:before="60" w:after="40"/>
              <w:ind w:left="577" w:firstLine="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occupational therapy clinic (40.06)</w:t>
            </w:r>
          </w:p>
          <w:p w:rsidR="00527914" w:rsidRPr="00DB240F" w:rsidRDefault="00801573" w:rsidP="0016436D">
            <w:pPr>
              <w:pStyle w:val="ListParagraph"/>
              <w:numPr>
                <w:ilvl w:val="1"/>
                <w:numId w:val="163"/>
              </w:numPr>
              <w:tabs>
                <w:tab w:val="left" w:pos="1026"/>
              </w:tabs>
              <w:spacing w:before="60" w:after="40"/>
              <w:ind w:left="577" w:firstLine="0"/>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wound management clinic (40.13)</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Conditions</w:t>
            </w:r>
          </w:p>
        </w:tc>
        <w:tc>
          <w:tcPr>
            <w:tcW w:w="7371" w:type="dxa"/>
          </w:tcPr>
          <w:p w:rsidR="00527914" w:rsidRPr="00DB240F" w:rsidRDefault="00527914" w:rsidP="00DB240F">
            <w:pPr>
              <w:spacing w:before="60" w:after="40"/>
              <w:rPr>
                <w:rFonts w:ascii="Arial" w:hAnsi="Arial" w:cs="Arial"/>
                <w:sz w:val="18"/>
                <w:szCs w:val="18"/>
              </w:rPr>
            </w:pPr>
          </w:p>
        </w:tc>
      </w:tr>
      <w:tr w:rsidR="00527914" w:rsidRPr="00185B64" w:rsidTr="00997CE6">
        <w:trPr>
          <w:trHeight w:val="247"/>
        </w:trPr>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Constraints</w:t>
            </w:r>
          </w:p>
        </w:tc>
        <w:tc>
          <w:tcPr>
            <w:tcW w:w="7371" w:type="dxa"/>
          </w:tcPr>
          <w:p w:rsidR="00527914" w:rsidRPr="00DB240F" w:rsidRDefault="00527914" w:rsidP="00DB240F">
            <w:pPr>
              <w:spacing w:before="60" w:after="40"/>
              <w:rPr>
                <w:rFonts w:ascii="Arial" w:hAnsi="Arial" w:cs="Arial"/>
                <w:sz w:val="18"/>
                <w:szCs w:val="18"/>
              </w:rPr>
            </w:pPr>
          </w:p>
        </w:tc>
      </w:tr>
    </w:tbl>
    <w:p w:rsidR="00527914" w:rsidRPr="00A8309D" w:rsidRDefault="00527914" w:rsidP="00941D72">
      <w:pPr>
        <w:rPr>
          <w:sz w:val="2"/>
          <w:szCs w:val="2"/>
        </w:rPr>
      </w:pPr>
    </w:p>
    <w:tbl>
      <w:tblPr>
        <w:tblStyle w:val="TableGrid"/>
        <w:tblW w:w="9214" w:type="dxa"/>
        <w:tblInd w:w="108" w:type="dxa"/>
        <w:tblLayout w:type="fixed"/>
        <w:tblLook w:val="04A0" w:firstRow="1" w:lastRow="0" w:firstColumn="1" w:lastColumn="0" w:noHBand="0" w:noVBand="1"/>
        <w:tblDescription w:val="class 40.59 table outlines administrative attributes for Post-acute care"/>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Administrative attributes</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Source</w:t>
            </w:r>
          </w:p>
        </w:tc>
        <w:tc>
          <w:tcPr>
            <w:tcW w:w="7371" w:type="dxa"/>
          </w:tcPr>
          <w:p w:rsidR="00527914" w:rsidRPr="00DB240F" w:rsidRDefault="00527914" w:rsidP="00DB240F">
            <w:pPr>
              <w:spacing w:before="60" w:after="40"/>
              <w:rPr>
                <w:rFonts w:ascii="Arial" w:hAnsi="Arial" w:cs="Arial"/>
                <w:sz w:val="18"/>
                <w:szCs w:val="18"/>
              </w:rPr>
            </w:pPr>
            <w:r w:rsidRPr="00DB240F">
              <w:rPr>
                <w:rFonts w:ascii="Arial" w:hAnsi="Arial" w:cs="Arial"/>
                <w:sz w:val="18"/>
                <w:szCs w:val="18"/>
              </w:rPr>
              <w:t>Subacute Care Working Group (SCWG)</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Date created</w:t>
            </w:r>
          </w:p>
        </w:tc>
        <w:tc>
          <w:tcPr>
            <w:tcW w:w="7371" w:type="dxa"/>
          </w:tcPr>
          <w:p w:rsidR="00527914" w:rsidRPr="00DB240F" w:rsidRDefault="00527914" w:rsidP="00DB240F">
            <w:pPr>
              <w:spacing w:before="60" w:after="40"/>
              <w:rPr>
                <w:rFonts w:ascii="Arial" w:hAnsi="Arial" w:cs="Arial"/>
                <w:sz w:val="18"/>
                <w:szCs w:val="18"/>
              </w:rPr>
            </w:pPr>
            <w:r w:rsidRPr="00DB240F">
              <w:rPr>
                <w:rFonts w:ascii="Arial" w:hAnsi="Arial" w:cs="Arial"/>
                <w:sz w:val="18"/>
                <w:szCs w:val="18"/>
              </w:rPr>
              <w:t>11/10/2012</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Date last updated</w:t>
            </w:r>
          </w:p>
        </w:tc>
        <w:tc>
          <w:tcPr>
            <w:tcW w:w="7371" w:type="dxa"/>
          </w:tcPr>
          <w:p w:rsidR="00527914" w:rsidRPr="00DB240F" w:rsidRDefault="00527914" w:rsidP="00DB240F">
            <w:pPr>
              <w:spacing w:before="60" w:after="40"/>
              <w:rPr>
                <w:rFonts w:ascii="Arial" w:hAnsi="Arial" w:cs="Arial"/>
                <w:sz w:val="18"/>
                <w:szCs w:val="18"/>
              </w:rPr>
            </w:pP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Update source</w:t>
            </w:r>
          </w:p>
        </w:tc>
        <w:tc>
          <w:tcPr>
            <w:tcW w:w="7371" w:type="dxa"/>
          </w:tcPr>
          <w:p w:rsidR="00527914" w:rsidRPr="00DB240F" w:rsidRDefault="00527914" w:rsidP="00DB240F">
            <w:pPr>
              <w:spacing w:before="60" w:after="40"/>
              <w:rPr>
                <w:rFonts w:ascii="Arial" w:hAnsi="Arial" w:cs="Arial"/>
                <w:sz w:val="18"/>
                <w:szCs w:val="18"/>
              </w:rPr>
            </w:pPr>
          </w:p>
        </w:tc>
      </w:tr>
      <w:tr w:rsidR="00527914" w:rsidRPr="00A7384C" w:rsidTr="00997CE6">
        <w:trPr>
          <w:trHeight w:val="238"/>
        </w:trPr>
        <w:tc>
          <w:tcPr>
            <w:tcW w:w="1843" w:type="dxa"/>
          </w:tcPr>
          <w:p w:rsidR="00527914" w:rsidRPr="00185B64" w:rsidRDefault="00527914" w:rsidP="00DB240F">
            <w:pPr>
              <w:spacing w:before="60" w:after="40"/>
              <w:jc w:val="right"/>
              <w:rPr>
                <w:rFonts w:ascii="Arial" w:hAnsi="Arial" w:cs="Arial"/>
                <w:b/>
                <w:color w:val="58585A"/>
                <w:sz w:val="18"/>
                <w:szCs w:val="18"/>
              </w:rPr>
            </w:pPr>
            <w:r w:rsidRPr="00DB240F">
              <w:rPr>
                <w:rFonts w:ascii="Arial" w:hAnsi="Arial" w:cs="Arial"/>
                <w:b/>
                <w:sz w:val="18"/>
                <w:szCs w:val="18"/>
              </w:rPr>
              <w:t>Reference material</w:t>
            </w:r>
          </w:p>
        </w:tc>
        <w:tc>
          <w:tcPr>
            <w:tcW w:w="7371" w:type="dxa"/>
          </w:tcPr>
          <w:p w:rsidR="00527914" w:rsidRPr="003548AE" w:rsidRDefault="003D1E64" w:rsidP="00DB240F">
            <w:pPr>
              <w:spacing w:before="60" w:after="40"/>
              <w:rPr>
                <w:rFonts w:ascii="Arial" w:hAnsi="Arial" w:cs="Arial"/>
                <w:sz w:val="18"/>
                <w:szCs w:val="18"/>
              </w:rPr>
            </w:pPr>
            <w:hyperlink r:id="rId104" w:history="1">
              <w:r w:rsidR="00527914" w:rsidRPr="004070B9">
                <w:rPr>
                  <w:rStyle w:val="Hyperlink"/>
                  <w:rFonts w:ascii="Arial" w:hAnsi="Arial" w:cs="Arial"/>
                  <w:sz w:val="18"/>
                  <w:szCs w:val="18"/>
                </w:rPr>
                <w:t>Department of Health</w:t>
              </w:r>
            </w:hyperlink>
            <w:r w:rsidR="00527914" w:rsidRPr="0070121C">
              <w:rPr>
                <w:rFonts w:ascii="Arial" w:hAnsi="Arial" w:cs="Arial"/>
                <w:color w:val="58585A"/>
                <w:sz w:val="18"/>
                <w:szCs w:val="18"/>
              </w:rPr>
              <w:t xml:space="preserve"> </w:t>
            </w:r>
            <w:r w:rsidR="00527914" w:rsidRPr="00DB240F">
              <w:rPr>
                <w:rFonts w:ascii="Arial" w:hAnsi="Arial" w:cs="Arial"/>
                <w:sz w:val="18"/>
                <w:szCs w:val="18"/>
              </w:rPr>
              <w:t xml:space="preserve">(Victoria). Retrieved 17 February 2012 (from </w:t>
            </w:r>
            <w:hyperlink r:id="rId105" w:history="1">
              <w:r w:rsidR="00527914" w:rsidRPr="003548AE">
                <w:rPr>
                  <w:rStyle w:val="Hyperlink"/>
                  <w:rFonts w:ascii="Arial" w:hAnsi="Arial" w:cs="Arial"/>
                  <w:sz w:val="18"/>
                  <w:szCs w:val="18"/>
                </w:rPr>
                <w:t>http://www.health.vic.gov.au/pac/</w:t>
              </w:r>
            </w:hyperlink>
            <w:r w:rsidR="00527914">
              <w:rPr>
                <w:rFonts w:ascii="Arial" w:hAnsi="Arial" w:cs="Arial"/>
                <w:sz w:val="18"/>
                <w:szCs w:val="18"/>
              </w:rPr>
              <w:t>)</w:t>
            </w:r>
          </w:p>
          <w:p w:rsidR="00527914" w:rsidRPr="003548AE" w:rsidRDefault="003D1E64" w:rsidP="00DB240F">
            <w:pPr>
              <w:spacing w:before="60" w:after="40"/>
              <w:rPr>
                <w:rFonts w:ascii="Arial" w:hAnsi="Arial" w:cs="Arial"/>
                <w:sz w:val="18"/>
                <w:szCs w:val="18"/>
              </w:rPr>
            </w:pPr>
            <w:hyperlink r:id="rId106" w:history="1">
              <w:r w:rsidR="00527914" w:rsidRPr="004070B9">
                <w:rPr>
                  <w:rStyle w:val="Hyperlink"/>
                  <w:rFonts w:ascii="Arial" w:hAnsi="Arial" w:cs="Arial"/>
                  <w:sz w:val="18"/>
                  <w:szCs w:val="18"/>
                </w:rPr>
                <w:t>Southern Health</w:t>
              </w:r>
            </w:hyperlink>
            <w:r w:rsidR="00527914" w:rsidRPr="0070121C">
              <w:rPr>
                <w:rFonts w:ascii="Arial" w:hAnsi="Arial" w:cs="Arial"/>
                <w:color w:val="58585A"/>
                <w:sz w:val="18"/>
                <w:szCs w:val="18"/>
              </w:rPr>
              <w:t xml:space="preserve">. </w:t>
            </w:r>
            <w:r w:rsidR="00527914" w:rsidRPr="00DB240F">
              <w:rPr>
                <w:rFonts w:ascii="Arial" w:hAnsi="Arial" w:cs="Arial"/>
                <w:sz w:val="18"/>
                <w:szCs w:val="18"/>
              </w:rPr>
              <w:t xml:space="preserve">Retrieved 17 February 2012 (from </w:t>
            </w:r>
            <w:hyperlink r:id="rId107" w:history="1">
              <w:r w:rsidR="00527914" w:rsidRPr="00DB3CEA">
                <w:rPr>
                  <w:rStyle w:val="Hyperlink"/>
                  <w:rFonts w:ascii="Arial" w:hAnsi="Arial" w:cs="Arial"/>
                  <w:sz w:val="18"/>
                  <w:szCs w:val="18"/>
                </w:rPr>
                <w:t>http://www.southernhealth.org.au/page/Services/Services_O_- _Z/Post_acute_care/</w:t>
              </w:r>
            </w:hyperlink>
            <w:r w:rsidR="005A4F7E">
              <w:rPr>
                <w:rFonts w:ascii="Arial" w:hAnsi="Arial" w:cs="Arial"/>
                <w:sz w:val="18"/>
                <w:szCs w:val="18"/>
              </w:rPr>
              <w:t>)</w:t>
            </w:r>
          </w:p>
        </w:tc>
      </w:tr>
    </w:tbl>
    <w:p w:rsidR="005A4F7E" w:rsidRPr="008810ED" w:rsidRDefault="005A4F7E" w:rsidP="008810ED">
      <w:bookmarkStart w:id="674" w:name="_Toc366768533"/>
      <w:r>
        <w:br w:type="page"/>
      </w:r>
    </w:p>
    <w:p w:rsidR="00143C35" w:rsidRPr="005A4F7E" w:rsidRDefault="00527914" w:rsidP="005A4F7E">
      <w:pPr>
        <w:pStyle w:val="Heading3"/>
        <w:spacing w:before="60" w:line="240" w:lineRule="auto"/>
      </w:pPr>
      <w:bookmarkStart w:id="675" w:name="_Toc441239262"/>
      <w:r w:rsidRPr="00A7384C">
        <w:t>40.60 Pulmonary rehabilitation</w:t>
      </w:r>
      <w:bookmarkEnd w:id="674"/>
      <w:bookmarkEnd w:id="675"/>
    </w:p>
    <w:p w:rsidR="00527914" w:rsidRPr="000E0D93" w:rsidRDefault="00527914" w:rsidP="00DB240F">
      <w:pPr>
        <w:spacing w:before="60" w:after="40" w:line="240" w:lineRule="auto"/>
        <w:rPr>
          <w:sz w:val="2"/>
          <w:szCs w:val="2"/>
          <w:lang w:val="en-US"/>
        </w:rPr>
      </w:pPr>
    </w:p>
    <w:tbl>
      <w:tblPr>
        <w:tblStyle w:val="TableGrid"/>
        <w:tblW w:w="9214" w:type="dxa"/>
        <w:tblInd w:w="108" w:type="dxa"/>
        <w:tblLook w:val="04A0" w:firstRow="1" w:lastRow="0" w:firstColumn="1" w:lastColumn="0" w:noHBand="0" w:noVBand="1"/>
        <w:tblDescription w:val="class 40.60 table outlines identifying attributes for Pulmonary rehabilitation"/>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pPr>
            <w:r w:rsidRPr="00185B64">
              <w:t>Identifying attributes</w:t>
            </w:r>
          </w:p>
        </w:tc>
      </w:tr>
      <w:tr w:rsidR="00527914" w:rsidRPr="00185B64" w:rsidTr="00997CE6">
        <w:tc>
          <w:tcPr>
            <w:tcW w:w="1843" w:type="dxa"/>
          </w:tcPr>
          <w:p w:rsidR="00527914" w:rsidRPr="00DB240F" w:rsidRDefault="00527914" w:rsidP="00DB240F">
            <w:pPr>
              <w:spacing w:before="60" w:after="40"/>
              <w:jc w:val="right"/>
              <w:rPr>
                <w:rFonts w:ascii="Arial" w:hAnsi="Arial" w:cs="Arial"/>
                <w:sz w:val="18"/>
                <w:szCs w:val="18"/>
              </w:rPr>
            </w:pPr>
            <w:r w:rsidRPr="00DB240F">
              <w:rPr>
                <w:rFonts w:ascii="Arial" w:hAnsi="Arial" w:cs="Arial"/>
                <w:sz w:val="18"/>
                <w:szCs w:val="18"/>
              </w:rPr>
              <w:br w:type="page"/>
            </w:r>
            <w:r w:rsidRPr="00DB240F">
              <w:rPr>
                <w:rFonts w:ascii="Arial" w:hAnsi="Arial" w:cs="Arial"/>
                <w:b/>
                <w:sz w:val="18"/>
                <w:szCs w:val="18"/>
              </w:rPr>
              <w:t>Number</w:t>
            </w:r>
          </w:p>
        </w:tc>
        <w:tc>
          <w:tcPr>
            <w:tcW w:w="7371" w:type="dxa"/>
          </w:tcPr>
          <w:p w:rsidR="00527914" w:rsidRPr="00DB240F" w:rsidRDefault="00527914" w:rsidP="00DB240F">
            <w:pPr>
              <w:spacing w:before="60" w:after="40"/>
              <w:rPr>
                <w:rFonts w:ascii="Arial" w:hAnsi="Arial"/>
                <w:sz w:val="18"/>
              </w:rPr>
            </w:pPr>
            <w:r w:rsidRPr="00DB240F">
              <w:rPr>
                <w:rFonts w:ascii="Arial" w:hAnsi="Arial"/>
                <w:sz w:val="18"/>
              </w:rPr>
              <w:t>40.60</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Name</w:t>
            </w:r>
          </w:p>
        </w:tc>
        <w:tc>
          <w:tcPr>
            <w:tcW w:w="7371" w:type="dxa"/>
          </w:tcPr>
          <w:p w:rsidR="00527914" w:rsidRPr="00DB240F" w:rsidRDefault="00527914" w:rsidP="00DB240F">
            <w:pPr>
              <w:spacing w:before="60" w:after="40"/>
              <w:rPr>
                <w:rFonts w:ascii="Arial" w:hAnsi="Arial"/>
                <w:sz w:val="18"/>
              </w:rPr>
            </w:pPr>
            <w:r w:rsidRPr="00DB240F">
              <w:rPr>
                <w:rFonts w:ascii="Arial" w:hAnsi="Arial"/>
                <w:sz w:val="18"/>
              </w:rPr>
              <w:t>Pulmonary rehabilitation</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Category</w:t>
            </w:r>
          </w:p>
        </w:tc>
        <w:tc>
          <w:tcPr>
            <w:tcW w:w="7371" w:type="dxa"/>
          </w:tcPr>
          <w:p w:rsidR="00527914" w:rsidRPr="00DB240F" w:rsidRDefault="00527914" w:rsidP="00DB240F">
            <w:pPr>
              <w:spacing w:before="60" w:after="40"/>
              <w:rPr>
                <w:rFonts w:ascii="Arial" w:hAnsi="Arial"/>
                <w:sz w:val="18"/>
              </w:rPr>
            </w:pPr>
            <w:r w:rsidRPr="00DB240F">
              <w:rPr>
                <w:rFonts w:ascii="Arial" w:hAnsi="Arial"/>
                <w:sz w:val="18"/>
              </w:rPr>
              <w:t>Allied health and/or clinical nurse specialist interventions</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Affected body part</w:t>
            </w:r>
          </w:p>
        </w:tc>
        <w:tc>
          <w:tcPr>
            <w:tcW w:w="7371" w:type="dxa"/>
          </w:tcPr>
          <w:p w:rsidR="00527914" w:rsidRPr="00DB240F" w:rsidRDefault="00527914" w:rsidP="00DB240F">
            <w:pPr>
              <w:spacing w:before="60" w:after="40"/>
              <w:rPr>
                <w:rFonts w:ascii="Arial" w:hAnsi="Arial"/>
                <w:sz w:val="18"/>
              </w:rPr>
            </w:pPr>
            <w:r w:rsidRPr="00DB240F">
              <w:rPr>
                <w:rFonts w:ascii="Arial" w:hAnsi="Arial"/>
                <w:sz w:val="18"/>
              </w:rPr>
              <w:t>MDC 04 Diseases and disorders of the respiratory system</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 xml:space="preserve"> Usual provider </w:t>
            </w:r>
          </w:p>
        </w:tc>
        <w:tc>
          <w:tcPr>
            <w:tcW w:w="7371" w:type="dxa"/>
          </w:tcPr>
          <w:p w:rsidR="00527914" w:rsidRPr="00DB240F" w:rsidRDefault="00527914" w:rsidP="00DB240F">
            <w:pPr>
              <w:spacing w:before="60" w:after="40"/>
              <w:rPr>
                <w:rFonts w:ascii="Arial" w:hAnsi="Arial"/>
                <w:sz w:val="18"/>
              </w:rPr>
            </w:pPr>
            <w:r w:rsidRPr="00DB240F">
              <w:rPr>
                <w:rFonts w:ascii="Arial" w:hAnsi="Arial"/>
                <w:sz w:val="18"/>
              </w:rPr>
              <w:t>Allied health/clinical nurse specialist</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Definition of service</w:t>
            </w:r>
          </w:p>
        </w:tc>
        <w:tc>
          <w:tcPr>
            <w:tcW w:w="7371" w:type="dxa"/>
          </w:tcPr>
          <w:p w:rsidR="00527914" w:rsidRPr="00DB240F" w:rsidRDefault="00527914" w:rsidP="00DB240F">
            <w:pPr>
              <w:spacing w:before="60" w:after="40"/>
              <w:rPr>
                <w:rFonts w:ascii="Arial" w:hAnsi="Arial"/>
                <w:sz w:val="18"/>
              </w:rPr>
            </w:pPr>
            <w:r w:rsidRPr="00DB240F">
              <w:rPr>
                <w:rFonts w:ascii="Arial" w:hAnsi="Arial"/>
                <w:sz w:val="18"/>
              </w:rPr>
              <w:t xml:space="preserve">Pulmonary rehabilitation includes comprehensive patient assessment followed by individually tailored interventions which aim to improve the physical capacity and quality of life of patients with a chronic respiratory disease. </w:t>
            </w:r>
          </w:p>
        </w:tc>
      </w:tr>
    </w:tbl>
    <w:p w:rsidR="00527914" w:rsidRPr="00A8309D" w:rsidRDefault="00527914" w:rsidP="00941D72">
      <w:pPr>
        <w:rPr>
          <w:sz w:val="2"/>
          <w:szCs w:val="2"/>
        </w:rPr>
      </w:pPr>
    </w:p>
    <w:tbl>
      <w:tblPr>
        <w:tblStyle w:val="TableGrid"/>
        <w:tblW w:w="9214" w:type="dxa"/>
        <w:tblInd w:w="108" w:type="dxa"/>
        <w:tblLook w:val="04A0" w:firstRow="1" w:lastRow="0" w:firstColumn="1" w:lastColumn="0" w:noHBand="0" w:noVBand="1"/>
        <w:tblDescription w:val="class 40.60 table outlines guide for use for Pulmonary rehabilitation"/>
      </w:tblPr>
      <w:tblGrid>
        <w:gridCol w:w="1843"/>
        <w:gridCol w:w="7371"/>
      </w:tblGrid>
      <w:tr w:rsidR="00527914" w:rsidRPr="00185B64" w:rsidTr="00997CE6">
        <w:trPr>
          <w:tblHeader/>
        </w:trPr>
        <w:tc>
          <w:tcPr>
            <w:tcW w:w="9214" w:type="dxa"/>
            <w:gridSpan w:val="2"/>
            <w:shd w:val="clear" w:color="auto" w:fill="008A00" w:themeFill="background2"/>
          </w:tcPr>
          <w:p w:rsidR="00527914" w:rsidRPr="00185B64" w:rsidRDefault="00527914" w:rsidP="00DB240F">
            <w:pPr>
              <w:pStyle w:val="Nina"/>
              <w:spacing w:after="40"/>
              <w:contextualSpacing w:val="0"/>
              <w:rPr>
                <w:i/>
              </w:rPr>
            </w:pPr>
            <w:r>
              <w:t>Guide for use</w:t>
            </w:r>
          </w:p>
        </w:tc>
      </w:tr>
      <w:tr w:rsidR="00527914" w:rsidRPr="00F31588"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Activity</w:t>
            </w:r>
          </w:p>
        </w:tc>
        <w:tc>
          <w:tcPr>
            <w:tcW w:w="7371" w:type="dxa"/>
          </w:tcPr>
          <w:p w:rsidR="00527914" w:rsidRPr="00DB240F" w:rsidRDefault="00527914" w:rsidP="00DB240F">
            <w:pPr>
              <w:spacing w:before="60" w:after="40"/>
              <w:rPr>
                <w:rFonts w:ascii="Arial" w:hAnsi="Arial"/>
                <w:i/>
                <w:sz w:val="18"/>
              </w:rPr>
            </w:pPr>
            <w:r w:rsidRPr="00DB240F">
              <w:rPr>
                <w:rFonts w:ascii="Arial" w:hAnsi="Arial"/>
                <w:i/>
                <w:sz w:val="18"/>
              </w:rPr>
              <w:t>Inclusions:</w:t>
            </w:r>
          </w:p>
          <w:p w:rsidR="00527914" w:rsidRPr="00DB240F" w:rsidRDefault="00801573" w:rsidP="0016436D">
            <w:pPr>
              <w:pStyle w:val="ListParagraph"/>
              <w:numPr>
                <w:ilvl w:val="0"/>
                <w:numId w:val="146"/>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assessment</w:t>
            </w:r>
          </w:p>
          <w:p w:rsidR="00527914" w:rsidRPr="00DB240F" w:rsidRDefault="00801573" w:rsidP="0016436D">
            <w:pPr>
              <w:pStyle w:val="ListParagraph"/>
              <w:numPr>
                <w:ilvl w:val="0"/>
                <w:numId w:val="146"/>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exercise training</w:t>
            </w:r>
          </w:p>
          <w:p w:rsidR="00527914" w:rsidRPr="00DB240F" w:rsidRDefault="00801573" w:rsidP="0016436D">
            <w:pPr>
              <w:pStyle w:val="ListParagraph"/>
              <w:numPr>
                <w:ilvl w:val="0"/>
                <w:numId w:val="146"/>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education</w:t>
            </w:r>
          </w:p>
          <w:p w:rsidR="00527914" w:rsidRPr="00DB240F" w:rsidRDefault="00801573" w:rsidP="0016436D">
            <w:pPr>
              <w:pStyle w:val="ListParagraph"/>
              <w:numPr>
                <w:ilvl w:val="0"/>
                <w:numId w:val="146"/>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behaviour change</w:t>
            </w:r>
          </w:p>
          <w:p w:rsidR="00527914" w:rsidRPr="00DB240F" w:rsidRDefault="00801573" w:rsidP="0016436D">
            <w:pPr>
              <w:pStyle w:val="ListParagraph"/>
              <w:numPr>
                <w:ilvl w:val="0"/>
                <w:numId w:val="146"/>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patients who experience breathlessness and functional limitation associated with chronic respiratory disease.</w:t>
            </w:r>
          </w:p>
          <w:p w:rsidR="00527914" w:rsidRPr="00DB240F" w:rsidRDefault="00527914" w:rsidP="008810ED">
            <w:pPr>
              <w:spacing w:before="120" w:after="40"/>
              <w:rPr>
                <w:rFonts w:ascii="Arial" w:hAnsi="Arial"/>
                <w:i/>
                <w:sz w:val="18"/>
              </w:rPr>
            </w:pPr>
            <w:r w:rsidRPr="00DB240F">
              <w:rPr>
                <w:rFonts w:ascii="Arial" w:hAnsi="Arial"/>
                <w:i/>
                <w:sz w:val="18"/>
              </w:rPr>
              <w:t>Exclusions:</w:t>
            </w:r>
          </w:p>
          <w:p w:rsidR="00527914" w:rsidRPr="00DB240F" w:rsidRDefault="00527914" w:rsidP="00DB240F">
            <w:pPr>
              <w:spacing w:before="60" w:after="40"/>
              <w:rPr>
                <w:rFonts w:ascii="Arial" w:hAnsi="Arial"/>
                <w:sz w:val="18"/>
              </w:rPr>
            </w:pPr>
            <w:r w:rsidRPr="00DB240F">
              <w:rPr>
                <w:rFonts w:ascii="Arial" w:hAnsi="Arial"/>
                <w:sz w:val="18"/>
              </w:rPr>
              <w:t>Management of chronic respiratory disease:</w:t>
            </w:r>
          </w:p>
          <w:p w:rsidR="00527914" w:rsidRPr="00DB240F" w:rsidRDefault="00801573" w:rsidP="0016436D">
            <w:pPr>
              <w:pStyle w:val="ListParagraph"/>
              <w:numPr>
                <w:ilvl w:val="0"/>
                <w:numId w:val="147"/>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by respiratory physician in respiratory clinic (20.19)</w:t>
            </w:r>
          </w:p>
          <w:p w:rsidR="00527914" w:rsidRPr="00DB240F" w:rsidRDefault="00801573" w:rsidP="0016436D">
            <w:pPr>
              <w:pStyle w:val="ListParagraph"/>
              <w:numPr>
                <w:ilvl w:val="0"/>
                <w:numId w:val="147"/>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in specialist cystic fibrosis medical consultation clinic (20.20)</w:t>
            </w:r>
          </w:p>
          <w:p w:rsidR="00527914" w:rsidRPr="00DB240F" w:rsidRDefault="00801573" w:rsidP="0016436D">
            <w:pPr>
              <w:pStyle w:val="ListParagraph"/>
              <w:numPr>
                <w:ilvl w:val="0"/>
                <w:numId w:val="147"/>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in specialist rehabilitation medical consultation clinic (20.47)</w:t>
            </w:r>
          </w:p>
          <w:p w:rsidR="00527914" w:rsidRPr="00DB240F" w:rsidRDefault="00801573" w:rsidP="0016436D">
            <w:pPr>
              <w:pStyle w:val="ListParagraph"/>
              <w:numPr>
                <w:ilvl w:val="0"/>
                <w:numId w:val="147"/>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by physiotherapist in allied health/clinical nurse specialist physiotherapy clinic (40.09)</w:t>
            </w:r>
          </w:p>
          <w:p w:rsidR="00527914" w:rsidRPr="00DB240F" w:rsidRDefault="00801573" w:rsidP="0016436D">
            <w:pPr>
              <w:pStyle w:val="ListParagraph"/>
              <w:numPr>
                <w:ilvl w:val="0"/>
                <w:numId w:val="147"/>
              </w:numPr>
              <w:spacing w:before="60" w:after="40"/>
              <w:ind w:left="743" w:hanging="451"/>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in allied health/clinical nurse specialist rehabilitation clinic (40.12)</w:t>
            </w:r>
          </w:p>
          <w:p w:rsidR="00527914" w:rsidRPr="00DB240F" w:rsidRDefault="00801573" w:rsidP="0016436D">
            <w:pPr>
              <w:pStyle w:val="ListParagraph"/>
              <w:numPr>
                <w:ilvl w:val="0"/>
                <w:numId w:val="147"/>
              </w:numPr>
              <w:spacing w:before="60" w:after="40"/>
              <w:ind w:left="743" w:hanging="451"/>
              <w:contextualSpacing w:val="0"/>
              <w:rPr>
                <w:rFonts w:ascii="Arial" w:hAnsi="Arial" w:cs="Arial"/>
                <w:sz w:val="18"/>
                <w:szCs w:val="18"/>
              </w:rPr>
            </w:pPr>
            <w:r>
              <w:rPr>
                <w:rFonts w:ascii="Arial" w:hAnsi="Arial" w:cs="Arial"/>
                <w:sz w:val="18"/>
                <w:szCs w:val="18"/>
              </w:rPr>
              <w:tab/>
            </w:r>
            <w:r w:rsidR="00527914" w:rsidRPr="00DB240F">
              <w:rPr>
                <w:rFonts w:ascii="Arial" w:hAnsi="Arial" w:cs="Arial"/>
                <w:sz w:val="18"/>
                <w:szCs w:val="18"/>
              </w:rPr>
              <w:t>in cardiac rehabilitation clinic (40.21)</w:t>
            </w:r>
          </w:p>
          <w:p w:rsidR="00527914" w:rsidRPr="00DB240F" w:rsidRDefault="00801573" w:rsidP="0016436D">
            <w:pPr>
              <w:pStyle w:val="ListParagraph"/>
              <w:numPr>
                <w:ilvl w:val="0"/>
                <w:numId w:val="147"/>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in allied health/clinical nurse specialist respiratory clinic (40.40)</w:t>
            </w:r>
          </w:p>
          <w:p w:rsidR="00527914" w:rsidRPr="00DB240F" w:rsidRDefault="00801573" w:rsidP="0016436D">
            <w:pPr>
              <w:pStyle w:val="ListParagraph"/>
              <w:numPr>
                <w:ilvl w:val="0"/>
                <w:numId w:val="147"/>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in allied health/clinical nurse specialist hospital avoidance program (40.58)</w:t>
            </w:r>
          </w:p>
          <w:p w:rsidR="00527914" w:rsidRPr="00DB240F" w:rsidRDefault="00801573" w:rsidP="0016436D">
            <w:pPr>
              <w:pStyle w:val="ListParagraph"/>
              <w:numPr>
                <w:ilvl w:val="0"/>
                <w:numId w:val="147"/>
              </w:numPr>
              <w:spacing w:before="60" w:after="40"/>
              <w:ind w:left="743" w:hanging="451"/>
              <w:contextualSpacing w:val="0"/>
              <w:rPr>
                <w:rFonts w:ascii="Arial" w:hAnsi="Arial"/>
                <w:sz w:val="18"/>
              </w:rPr>
            </w:pPr>
            <w:r>
              <w:rPr>
                <w:rFonts w:ascii="Arial" w:hAnsi="Arial"/>
                <w:sz w:val="18"/>
              </w:rPr>
              <w:tab/>
            </w:r>
            <w:r w:rsidR="00527914" w:rsidRPr="00DB240F">
              <w:rPr>
                <w:rFonts w:ascii="Arial" w:hAnsi="Arial"/>
                <w:sz w:val="18"/>
              </w:rPr>
              <w:t>in allied health/clinical nurse specialist post-acute care program (40.59)</w:t>
            </w:r>
          </w:p>
        </w:tc>
      </w:tr>
      <w:tr w:rsidR="00527914" w:rsidRPr="00185B64" w:rsidTr="00997CE6">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Conditions</w:t>
            </w:r>
          </w:p>
        </w:tc>
        <w:tc>
          <w:tcPr>
            <w:tcW w:w="7371" w:type="dxa"/>
          </w:tcPr>
          <w:p w:rsidR="00527914" w:rsidRPr="00DB240F" w:rsidRDefault="00527914" w:rsidP="00DB240F">
            <w:pPr>
              <w:spacing w:before="60" w:after="40"/>
              <w:rPr>
                <w:rFonts w:ascii="Arial" w:hAnsi="Arial"/>
                <w:sz w:val="18"/>
              </w:rPr>
            </w:pPr>
          </w:p>
        </w:tc>
      </w:tr>
      <w:tr w:rsidR="00527914" w:rsidRPr="00185B64" w:rsidTr="00997CE6">
        <w:trPr>
          <w:trHeight w:val="247"/>
        </w:trPr>
        <w:tc>
          <w:tcPr>
            <w:tcW w:w="1843" w:type="dxa"/>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Constraints</w:t>
            </w:r>
          </w:p>
        </w:tc>
        <w:tc>
          <w:tcPr>
            <w:tcW w:w="7371" w:type="dxa"/>
          </w:tcPr>
          <w:p w:rsidR="00527914" w:rsidRPr="00DB240F" w:rsidRDefault="00527914" w:rsidP="00DB240F">
            <w:pPr>
              <w:spacing w:before="60" w:after="40"/>
              <w:rPr>
                <w:rFonts w:ascii="Arial" w:hAnsi="Arial"/>
                <w:sz w:val="18"/>
              </w:rPr>
            </w:pPr>
          </w:p>
        </w:tc>
      </w:tr>
    </w:tbl>
    <w:p w:rsidR="00527914" w:rsidRPr="00A8309D" w:rsidRDefault="00527914" w:rsidP="00941D72">
      <w:pPr>
        <w:rPr>
          <w:sz w:val="2"/>
          <w:szCs w:val="2"/>
        </w:rPr>
      </w:pPr>
    </w:p>
    <w:tbl>
      <w:tblPr>
        <w:tblStyle w:val="TableGrid"/>
        <w:tblW w:w="4986" w:type="pct"/>
        <w:tblInd w:w="108" w:type="dxa"/>
        <w:tblLook w:val="04A0" w:firstRow="1" w:lastRow="0" w:firstColumn="1" w:lastColumn="0" w:noHBand="0" w:noVBand="1"/>
        <w:tblDescription w:val="class 40.60 table outlines administrative attributes for Pulmonary rehabilitation"/>
      </w:tblPr>
      <w:tblGrid>
        <w:gridCol w:w="1880"/>
        <w:gridCol w:w="7500"/>
      </w:tblGrid>
      <w:tr w:rsidR="00527914" w:rsidRPr="00185B64" w:rsidTr="00997CE6">
        <w:trPr>
          <w:tblHeader/>
        </w:trPr>
        <w:tc>
          <w:tcPr>
            <w:tcW w:w="5000" w:type="pct"/>
            <w:gridSpan w:val="2"/>
            <w:shd w:val="clear" w:color="auto" w:fill="008A00" w:themeFill="background2"/>
          </w:tcPr>
          <w:p w:rsidR="00527914" w:rsidRPr="00185B64" w:rsidRDefault="00527914" w:rsidP="00DB240F">
            <w:pPr>
              <w:pStyle w:val="Nina"/>
              <w:spacing w:after="40"/>
              <w:contextualSpacing w:val="0"/>
            </w:pPr>
            <w:r w:rsidRPr="00185B64">
              <w:t>Administrative attributes</w:t>
            </w:r>
          </w:p>
        </w:tc>
      </w:tr>
      <w:tr w:rsidR="00527914" w:rsidRPr="00185B64" w:rsidTr="00997CE6">
        <w:tc>
          <w:tcPr>
            <w:tcW w:w="1002" w:type="pct"/>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Source</w:t>
            </w:r>
          </w:p>
        </w:tc>
        <w:tc>
          <w:tcPr>
            <w:tcW w:w="3998" w:type="pct"/>
          </w:tcPr>
          <w:p w:rsidR="00527914" w:rsidRPr="00DB240F" w:rsidRDefault="00527914" w:rsidP="00DB240F">
            <w:pPr>
              <w:spacing w:before="60" w:after="40"/>
              <w:rPr>
                <w:rFonts w:ascii="Arial" w:hAnsi="Arial"/>
                <w:sz w:val="18"/>
              </w:rPr>
            </w:pPr>
          </w:p>
        </w:tc>
      </w:tr>
      <w:tr w:rsidR="00527914" w:rsidRPr="00185B64" w:rsidTr="00997CE6">
        <w:tc>
          <w:tcPr>
            <w:tcW w:w="1002" w:type="pct"/>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Date created</w:t>
            </w:r>
          </w:p>
        </w:tc>
        <w:tc>
          <w:tcPr>
            <w:tcW w:w="3998" w:type="pct"/>
          </w:tcPr>
          <w:p w:rsidR="00527914" w:rsidRPr="00DB240F" w:rsidRDefault="00527914" w:rsidP="00DB240F">
            <w:pPr>
              <w:spacing w:before="60" w:after="40"/>
              <w:rPr>
                <w:rFonts w:ascii="Arial" w:hAnsi="Arial"/>
                <w:sz w:val="18"/>
              </w:rPr>
            </w:pPr>
            <w:r w:rsidRPr="00DB240F">
              <w:rPr>
                <w:rFonts w:ascii="Arial" w:hAnsi="Arial"/>
                <w:sz w:val="18"/>
              </w:rPr>
              <w:t>27/08/2013</w:t>
            </w:r>
          </w:p>
        </w:tc>
      </w:tr>
      <w:tr w:rsidR="00527914" w:rsidRPr="00185B64" w:rsidTr="00997CE6">
        <w:tc>
          <w:tcPr>
            <w:tcW w:w="1002" w:type="pct"/>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Date last updated</w:t>
            </w:r>
          </w:p>
        </w:tc>
        <w:tc>
          <w:tcPr>
            <w:tcW w:w="3998" w:type="pct"/>
          </w:tcPr>
          <w:p w:rsidR="00527914" w:rsidRPr="00DB240F" w:rsidRDefault="00527914" w:rsidP="00DB240F">
            <w:pPr>
              <w:spacing w:before="60" w:after="40"/>
              <w:rPr>
                <w:rFonts w:ascii="Arial" w:hAnsi="Arial"/>
                <w:sz w:val="18"/>
              </w:rPr>
            </w:pPr>
            <w:r w:rsidRPr="00DB240F">
              <w:rPr>
                <w:rFonts w:ascii="Arial" w:hAnsi="Arial"/>
                <w:sz w:val="18"/>
              </w:rPr>
              <w:t>27/08/2013</w:t>
            </w:r>
          </w:p>
        </w:tc>
      </w:tr>
      <w:tr w:rsidR="00527914" w:rsidRPr="00185B64" w:rsidTr="00997CE6">
        <w:tc>
          <w:tcPr>
            <w:tcW w:w="1002" w:type="pct"/>
          </w:tcPr>
          <w:p w:rsidR="00527914" w:rsidRPr="00DB240F" w:rsidRDefault="00527914" w:rsidP="00DB240F">
            <w:pPr>
              <w:spacing w:before="60" w:after="40"/>
              <w:jc w:val="right"/>
              <w:rPr>
                <w:rFonts w:ascii="Arial" w:hAnsi="Arial" w:cs="Arial"/>
                <w:b/>
                <w:sz w:val="18"/>
                <w:szCs w:val="18"/>
              </w:rPr>
            </w:pPr>
            <w:r w:rsidRPr="00DB240F">
              <w:rPr>
                <w:rFonts w:ascii="Arial" w:hAnsi="Arial" w:cs="Arial"/>
                <w:b/>
                <w:sz w:val="18"/>
                <w:szCs w:val="18"/>
              </w:rPr>
              <w:t>Update source</w:t>
            </w:r>
          </w:p>
        </w:tc>
        <w:tc>
          <w:tcPr>
            <w:tcW w:w="3998" w:type="pct"/>
          </w:tcPr>
          <w:p w:rsidR="00527914" w:rsidRPr="00DB240F" w:rsidRDefault="00527914" w:rsidP="00DB240F">
            <w:pPr>
              <w:spacing w:before="60" w:after="40"/>
              <w:rPr>
                <w:rFonts w:ascii="Arial" w:hAnsi="Arial"/>
                <w:sz w:val="18"/>
              </w:rPr>
            </w:pPr>
            <w:r w:rsidRPr="00DB240F">
              <w:rPr>
                <w:rFonts w:ascii="Arial" w:hAnsi="Arial"/>
                <w:sz w:val="18"/>
              </w:rPr>
              <w:t>Non-Admitted Care Advisory Working Group (NACAWG)</w:t>
            </w:r>
          </w:p>
        </w:tc>
      </w:tr>
      <w:tr w:rsidR="00527914" w:rsidRPr="00A7384C" w:rsidTr="00997CE6">
        <w:trPr>
          <w:trHeight w:val="238"/>
        </w:trPr>
        <w:tc>
          <w:tcPr>
            <w:tcW w:w="1002" w:type="pct"/>
          </w:tcPr>
          <w:p w:rsidR="00527914" w:rsidRPr="00185B64" w:rsidRDefault="00527914" w:rsidP="00DB240F">
            <w:pPr>
              <w:spacing w:before="60" w:after="40"/>
              <w:jc w:val="right"/>
              <w:rPr>
                <w:rFonts w:ascii="Arial" w:hAnsi="Arial" w:cs="Arial"/>
                <w:b/>
                <w:color w:val="58585A"/>
                <w:sz w:val="18"/>
                <w:szCs w:val="18"/>
              </w:rPr>
            </w:pPr>
            <w:r w:rsidRPr="00DB240F">
              <w:rPr>
                <w:rFonts w:ascii="Arial" w:hAnsi="Arial" w:cs="Arial"/>
                <w:b/>
                <w:sz w:val="18"/>
                <w:szCs w:val="18"/>
              </w:rPr>
              <w:t>Reference material</w:t>
            </w:r>
          </w:p>
        </w:tc>
        <w:tc>
          <w:tcPr>
            <w:tcW w:w="3998" w:type="pct"/>
          </w:tcPr>
          <w:p w:rsidR="00527914" w:rsidRPr="00A7384C" w:rsidRDefault="00527914" w:rsidP="00DB240F">
            <w:pPr>
              <w:pStyle w:val="NormalWeb"/>
              <w:spacing w:before="60" w:beforeAutospacing="0" w:after="40" w:afterAutospacing="0"/>
              <w:rPr>
                <w:rFonts w:ascii="Arial" w:hAnsi="Arial"/>
                <w:color w:val="0000FF" w:themeColor="hyperlink"/>
                <w:sz w:val="18"/>
                <w:lang w:val="en-AU"/>
              </w:rPr>
            </w:pPr>
            <w:r w:rsidRPr="00DB240F">
              <w:rPr>
                <w:rFonts w:ascii="Arial" w:hAnsi="Arial"/>
                <w:color w:val="auto"/>
                <w:sz w:val="18"/>
              </w:rPr>
              <w:t>Australian Lung Foundation. (2009</w:t>
            </w:r>
            <w:r w:rsidRPr="00DB240F">
              <w:rPr>
                <w:rFonts w:ascii="Arial" w:hAnsi="Arial"/>
                <w:color w:val="auto"/>
                <w:sz w:val="18"/>
                <w:lang w:val="en-AU"/>
              </w:rPr>
              <w:t xml:space="preserve">). </w:t>
            </w:r>
            <w:hyperlink r:id="rId108" w:history="1">
              <w:r w:rsidRPr="004070B9">
                <w:rPr>
                  <w:rStyle w:val="Hyperlink"/>
                  <w:rFonts w:ascii="Arial" w:hAnsi="Arial" w:cs="Arial"/>
                  <w:sz w:val="18"/>
                  <w:szCs w:val="18"/>
                  <w:lang w:eastAsia="en-AU"/>
                </w:rPr>
                <w:t>Pulmonary Rehabilitation Toolkit</w:t>
              </w:r>
            </w:hyperlink>
            <w:r w:rsidRPr="00A125CD">
              <w:rPr>
                <w:rFonts w:ascii="Arial" w:hAnsi="Arial" w:cs="Arial"/>
                <w:color w:val="58585A"/>
                <w:sz w:val="18"/>
                <w:szCs w:val="18"/>
                <w:lang w:val="en-AU" w:eastAsia="en-AU"/>
              </w:rPr>
              <w:t xml:space="preserve">. </w:t>
            </w:r>
            <w:r w:rsidRPr="00DB240F">
              <w:rPr>
                <w:rFonts w:ascii="Arial" w:hAnsi="Arial" w:cs="Arial"/>
                <w:color w:val="auto"/>
                <w:sz w:val="18"/>
                <w:szCs w:val="18"/>
                <w:lang w:val="en-AU" w:eastAsia="en-AU"/>
              </w:rPr>
              <w:t xml:space="preserve">Retrieved August 27, 2013 (from  </w:t>
            </w:r>
            <w:hyperlink r:id="rId109" w:history="1">
              <w:r w:rsidRPr="00A125CD">
                <w:rPr>
                  <w:rStyle w:val="Hyperlink"/>
                  <w:rFonts w:ascii="Arial" w:hAnsi="Arial" w:cs="Arial"/>
                  <w:sz w:val="18"/>
                  <w:szCs w:val="18"/>
                  <w:lang w:val="en-AU" w:eastAsia="en-AU"/>
                </w:rPr>
                <w:t>http://www.lungfoundation.com.au/professional-resources/pulmonary-rehabilitation/pulmonary-rehabilitation-toolkit/</w:t>
              </w:r>
            </w:hyperlink>
            <w:r w:rsidRPr="003F686E">
              <w:rPr>
                <w:rStyle w:val="Hyperlink"/>
                <w:rFonts w:ascii="Arial" w:hAnsi="Arial" w:cs="Arial"/>
                <w:color w:val="58595B" w:themeColor="accent2"/>
                <w:sz w:val="18"/>
                <w:szCs w:val="18"/>
                <w:u w:val="none"/>
                <w:lang w:val="en-AU" w:eastAsia="en-AU"/>
              </w:rPr>
              <w:t>)</w:t>
            </w:r>
          </w:p>
        </w:tc>
      </w:tr>
    </w:tbl>
    <w:p w:rsidR="005111A6" w:rsidRPr="008810ED" w:rsidRDefault="005111A6" w:rsidP="008810ED">
      <w:r>
        <w:br w:type="page"/>
      </w:r>
    </w:p>
    <w:p w:rsidR="005111A6" w:rsidRPr="00A57987" w:rsidRDefault="005111A6" w:rsidP="00997CE6">
      <w:pPr>
        <w:pStyle w:val="Heading3"/>
        <w:spacing w:before="60" w:line="240" w:lineRule="auto"/>
        <w:rPr>
          <w:sz w:val="2"/>
          <w:szCs w:val="2"/>
        </w:rPr>
      </w:pPr>
      <w:bookmarkStart w:id="676" w:name="_Toc441239263"/>
      <w:r>
        <w:t>40.61</w:t>
      </w:r>
      <w:r w:rsidRPr="00A57987">
        <w:t xml:space="preserve"> </w:t>
      </w:r>
      <w:r>
        <w:t>Telehealth</w:t>
      </w:r>
      <w:r w:rsidRPr="00A57987">
        <w:t xml:space="preserve"> – </w:t>
      </w:r>
      <w:r>
        <w:t>patient location</w:t>
      </w:r>
      <w:bookmarkEnd w:id="676"/>
      <w:r w:rsidRPr="00A57987">
        <w:br/>
      </w:r>
    </w:p>
    <w:tbl>
      <w:tblPr>
        <w:tblStyle w:val="TableGrid"/>
        <w:tblW w:w="0" w:type="auto"/>
        <w:tblInd w:w="108" w:type="dxa"/>
        <w:tblLook w:val="04A0" w:firstRow="1" w:lastRow="0" w:firstColumn="1" w:lastColumn="0" w:noHBand="0" w:noVBand="1"/>
        <w:tblDescription w:val="class 40.61 table outlines the identifying attibutes for Telehealth - patient location"/>
      </w:tblPr>
      <w:tblGrid>
        <w:gridCol w:w="2344"/>
        <w:gridCol w:w="6954"/>
      </w:tblGrid>
      <w:tr w:rsidR="005111A6" w:rsidRPr="00185B64" w:rsidTr="00997CE6">
        <w:trPr>
          <w:tblHeader/>
        </w:trPr>
        <w:tc>
          <w:tcPr>
            <w:tcW w:w="9298" w:type="dxa"/>
            <w:gridSpan w:val="2"/>
            <w:shd w:val="clear" w:color="auto" w:fill="008A00" w:themeFill="background2"/>
          </w:tcPr>
          <w:p w:rsidR="005111A6" w:rsidRPr="00185B64" w:rsidRDefault="005111A6" w:rsidP="004E61DC">
            <w:pPr>
              <w:pStyle w:val="Nina"/>
              <w:spacing w:after="40"/>
              <w:contextualSpacing w:val="0"/>
            </w:pPr>
            <w:r w:rsidRPr="00185B64">
              <w:t>Identifying attributes</w:t>
            </w:r>
          </w:p>
        </w:tc>
      </w:tr>
      <w:tr w:rsidR="005111A6" w:rsidRPr="00185B64" w:rsidTr="00997CE6">
        <w:tc>
          <w:tcPr>
            <w:tcW w:w="2344" w:type="dxa"/>
          </w:tcPr>
          <w:p w:rsidR="005111A6" w:rsidRPr="000271E2" w:rsidRDefault="005111A6" w:rsidP="004E61DC">
            <w:pPr>
              <w:spacing w:before="60" w:after="40"/>
              <w:jc w:val="right"/>
              <w:rPr>
                <w:rFonts w:ascii="Arial" w:hAnsi="Arial" w:cs="Arial"/>
                <w:sz w:val="18"/>
                <w:szCs w:val="18"/>
              </w:rPr>
            </w:pPr>
            <w:r w:rsidRPr="000271E2">
              <w:rPr>
                <w:rFonts w:ascii="Arial" w:hAnsi="Arial" w:cs="Arial"/>
                <w:sz w:val="18"/>
                <w:szCs w:val="18"/>
              </w:rPr>
              <w:br w:type="page"/>
            </w:r>
            <w:r w:rsidRPr="000271E2">
              <w:rPr>
                <w:rFonts w:ascii="Arial" w:hAnsi="Arial" w:cs="Arial"/>
                <w:b/>
                <w:sz w:val="18"/>
                <w:szCs w:val="18"/>
              </w:rPr>
              <w:t>Number</w:t>
            </w:r>
          </w:p>
        </w:tc>
        <w:tc>
          <w:tcPr>
            <w:tcW w:w="6954" w:type="dxa"/>
          </w:tcPr>
          <w:p w:rsidR="005111A6" w:rsidRPr="000271E2" w:rsidRDefault="005111A6" w:rsidP="004E61DC">
            <w:pPr>
              <w:spacing w:before="60" w:after="40"/>
              <w:rPr>
                <w:rFonts w:ascii="Arial" w:hAnsi="Arial" w:cs="Arial"/>
                <w:sz w:val="18"/>
                <w:szCs w:val="20"/>
              </w:rPr>
            </w:pPr>
            <w:r>
              <w:rPr>
                <w:rFonts w:ascii="Arial" w:hAnsi="Arial" w:cs="Arial"/>
                <w:sz w:val="18"/>
                <w:szCs w:val="20"/>
              </w:rPr>
              <w:t>40.61</w:t>
            </w:r>
          </w:p>
        </w:tc>
      </w:tr>
      <w:tr w:rsidR="005111A6" w:rsidRPr="00185B64" w:rsidTr="00997CE6">
        <w:tc>
          <w:tcPr>
            <w:tcW w:w="2344"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Name</w:t>
            </w:r>
          </w:p>
        </w:tc>
        <w:tc>
          <w:tcPr>
            <w:tcW w:w="6954" w:type="dxa"/>
          </w:tcPr>
          <w:p w:rsidR="005111A6" w:rsidRPr="000271E2" w:rsidRDefault="005111A6" w:rsidP="004E61DC">
            <w:pPr>
              <w:spacing w:before="60" w:after="40"/>
              <w:rPr>
                <w:rFonts w:ascii="Arial" w:hAnsi="Arial" w:cs="Arial"/>
                <w:sz w:val="18"/>
                <w:szCs w:val="20"/>
              </w:rPr>
            </w:pPr>
            <w:r>
              <w:rPr>
                <w:rFonts w:ascii="Arial" w:hAnsi="Arial" w:cs="Arial"/>
                <w:sz w:val="18"/>
                <w:szCs w:val="20"/>
              </w:rPr>
              <w:t>Telehealth – patient location</w:t>
            </w:r>
          </w:p>
        </w:tc>
      </w:tr>
      <w:tr w:rsidR="005111A6" w:rsidRPr="00185B64" w:rsidTr="00997CE6">
        <w:tc>
          <w:tcPr>
            <w:tcW w:w="2344"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Category</w:t>
            </w:r>
          </w:p>
        </w:tc>
        <w:tc>
          <w:tcPr>
            <w:tcW w:w="6954" w:type="dxa"/>
          </w:tcPr>
          <w:p w:rsidR="005111A6" w:rsidRPr="000271E2" w:rsidRDefault="005111A6" w:rsidP="004E61DC">
            <w:pPr>
              <w:spacing w:before="60" w:after="40"/>
              <w:rPr>
                <w:rFonts w:ascii="Arial" w:hAnsi="Arial" w:cs="Arial"/>
                <w:sz w:val="18"/>
                <w:szCs w:val="20"/>
              </w:rPr>
            </w:pPr>
            <w:r w:rsidRPr="00DB240F">
              <w:rPr>
                <w:rFonts w:ascii="Arial" w:hAnsi="Arial"/>
                <w:sz w:val="18"/>
              </w:rPr>
              <w:t>Allied health and/or clinical nurse specialist interventions</w:t>
            </w:r>
          </w:p>
        </w:tc>
      </w:tr>
      <w:tr w:rsidR="005111A6" w:rsidRPr="00185B64" w:rsidTr="00997CE6">
        <w:tc>
          <w:tcPr>
            <w:tcW w:w="2344"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Affected body part</w:t>
            </w:r>
          </w:p>
        </w:tc>
        <w:tc>
          <w:tcPr>
            <w:tcW w:w="6954" w:type="dxa"/>
          </w:tcPr>
          <w:p w:rsidR="005111A6" w:rsidRPr="000271E2" w:rsidRDefault="005111A6" w:rsidP="004E61DC">
            <w:pPr>
              <w:spacing w:before="60" w:after="40"/>
              <w:rPr>
                <w:rFonts w:ascii="Arial" w:hAnsi="Arial" w:cs="Arial"/>
                <w:sz w:val="18"/>
                <w:szCs w:val="20"/>
              </w:rPr>
            </w:pPr>
            <w:r>
              <w:rPr>
                <w:rFonts w:ascii="Arial" w:hAnsi="Arial" w:cs="Arial"/>
                <w:sz w:val="18"/>
                <w:szCs w:val="20"/>
              </w:rPr>
              <w:t>Multiple MDCs</w:t>
            </w:r>
          </w:p>
        </w:tc>
      </w:tr>
      <w:tr w:rsidR="005111A6" w:rsidRPr="007678CA" w:rsidTr="00997CE6">
        <w:tc>
          <w:tcPr>
            <w:tcW w:w="2344" w:type="dxa"/>
          </w:tcPr>
          <w:p w:rsidR="005111A6" w:rsidRPr="007678CA" w:rsidRDefault="005111A6" w:rsidP="004E61DC">
            <w:pPr>
              <w:spacing w:before="60" w:after="40"/>
              <w:jc w:val="right"/>
              <w:rPr>
                <w:rFonts w:ascii="Arial" w:hAnsi="Arial" w:cs="Arial"/>
                <w:b/>
                <w:sz w:val="18"/>
                <w:szCs w:val="18"/>
              </w:rPr>
            </w:pPr>
            <w:r w:rsidRPr="007678CA">
              <w:rPr>
                <w:rFonts w:ascii="Arial" w:hAnsi="Arial" w:cs="Arial"/>
                <w:b/>
                <w:sz w:val="18"/>
                <w:szCs w:val="18"/>
              </w:rPr>
              <w:t xml:space="preserve">Usual provider </w:t>
            </w:r>
          </w:p>
        </w:tc>
        <w:tc>
          <w:tcPr>
            <w:tcW w:w="6954" w:type="dxa"/>
          </w:tcPr>
          <w:p w:rsidR="005111A6" w:rsidRPr="007678CA" w:rsidRDefault="0070464C" w:rsidP="00240B81">
            <w:pPr>
              <w:spacing w:before="60" w:after="40"/>
              <w:rPr>
                <w:rFonts w:ascii="Arial" w:hAnsi="Arial" w:cs="Arial"/>
                <w:sz w:val="18"/>
                <w:szCs w:val="18"/>
              </w:rPr>
            </w:pPr>
            <w:r w:rsidRPr="00135FC5">
              <w:rPr>
                <w:rFonts w:ascii="Arial" w:hAnsi="Arial" w:cs="Arial"/>
                <w:sz w:val="18"/>
                <w:szCs w:val="18"/>
              </w:rPr>
              <w:t>Allied health</w:t>
            </w:r>
            <w:r w:rsidR="00240B81">
              <w:rPr>
                <w:rFonts w:ascii="Arial" w:hAnsi="Arial" w:cs="Arial"/>
                <w:sz w:val="18"/>
                <w:szCs w:val="18"/>
              </w:rPr>
              <w:t xml:space="preserve"> or </w:t>
            </w:r>
            <w:r w:rsidRPr="00135FC5">
              <w:rPr>
                <w:rFonts w:ascii="Arial" w:hAnsi="Arial" w:cs="Arial"/>
                <w:sz w:val="18"/>
                <w:szCs w:val="18"/>
              </w:rPr>
              <w:t xml:space="preserve">nurse </w:t>
            </w:r>
            <w:r w:rsidR="00240B81">
              <w:rPr>
                <w:rFonts w:ascii="Arial" w:hAnsi="Arial" w:cs="Arial"/>
                <w:sz w:val="18"/>
                <w:szCs w:val="18"/>
              </w:rPr>
              <w:t>professional</w:t>
            </w:r>
          </w:p>
        </w:tc>
      </w:tr>
      <w:tr w:rsidR="005111A6" w:rsidRPr="00185B64" w:rsidTr="00997CE6">
        <w:tc>
          <w:tcPr>
            <w:tcW w:w="2344"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Definition of service</w:t>
            </w:r>
          </w:p>
        </w:tc>
        <w:tc>
          <w:tcPr>
            <w:tcW w:w="6954" w:type="dxa"/>
          </w:tcPr>
          <w:p w:rsidR="005111A6" w:rsidRPr="000271E2" w:rsidRDefault="005111A6" w:rsidP="004E61DC">
            <w:pPr>
              <w:spacing w:before="60" w:after="40"/>
              <w:rPr>
                <w:rFonts w:ascii="Arial" w:hAnsi="Arial" w:cs="Arial"/>
                <w:sz w:val="18"/>
                <w:szCs w:val="20"/>
              </w:rPr>
            </w:pPr>
            <w:r w:rsidRPr="008605D9">
              <w:rPr>
                <w:rFonts w:ascii="Arial" w:hAnsi="Arial" w:cs="Arial"/>
                <w:sz w:val="18"/>
                <w:szCs w:val="20"/>
              </w:rPr>
              <w:t>The provision of services to patients attending a hospital for the purpose of receiving consultation from another hospital, delivered via information communication technology (ICT)</w:t>
            </w:r>
          </w:p>
        </w:tc>
      </w:tr>
    </w:tbl>
    <w:p w:rsidR="005111A6" w:rsidRPr="008F5F7F" w:rsidRDefault="005111A6" w:rsidP="005111A6">
      <w:pPr>
        <w:rPr>
          <w:sz w:val="2"/>
          <w:szCs w:val="2"/>
        </w:rPr>
      </w:pPr>
    </w:p>
    <w:tbl>
      <w:tblPr>
        <w:tblStyle w:val="TableGrid"/>
        <w:tblW w:w="0" w:type="auto"/>
        <w:tblInd w:w="108" w:type="dxa"/>
        <w:tblLook w:val="04A0" w:firstRow="1" w:lastRow="0" w:firstColumn="1" w:lastColumn="0" w:noHBand="0" w:noVBand="1"/>
        <w:tblDescription w:val="class 40.61 table outlines the guide for use for Telehealth - patient location"/>
      </w:tblPr>
      <w:tblGrid>
        <w:gridCol w:w="2351"/>
        <w:gridCol w:w="6947"/>
      </w:tblGrid>
      <w:tr w:rsidR="005111A6" w:rsidRPr="00185B64" w:rsidTr="00997CE6">
        <w:trPr>
          <w:tblHeader/>
        </w:trPr>
        <w:tc>
          <w:tcPr>
            <w:tcW w:w="9298" w:type="dxa"/>
            <w:gridSpan w:val="2"/>
            <w:shd w:val="clear" w:color="auto" w:fill="008A00" w:themeFill="background2"/>
          </w:tcPr>
          <w:p w:rsidR="005111A6" w:rsidRPr="00185B64" w:rsidRDefault="005111A6" w:rsidP="004E61DC">
            <w:pPr>
              <w:pStyle w:val="Nina"/>
              <w:spacing w:after="40"/>
              <w:contextualSpacing w:val="0"/>
              <w:rPr>
                <w:i/>
              </w:rPr>
            </w:pPr>
            <w:r>
              <w:t>Guide for use</w:t>
            </w:r>
          </w:p>
        </w:tc>
      </w:tr>
      <w:tr w:rsidR="005111A6" w:rsidRPr="00F31588" w:rsidTr="00997CE6">
        <w:tc>
          <w:tcPr>
            <w:tcW w:w="2351"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Activity</w:t>
            </w:r>
          </w:p>
        </w:tc>
        <w:tc>
          <w:tcPr>
            <w:tcW w:w="6947" w:type="dxa"/>
          </w:tcPr>
          <w:p w:rsidR="005111A6" w:rsidRPr="005376B7" w:rsidRDefault="005111A6" w:rsidP="004E61DC">
            <w:pPr>
              <w:spacing w:before="60" w:after="120"/>
              <w:rPr>
                <w:rFonts w:ascii="Arial" w:eastAsia="Arial" w:hAnsi="Arial" w:cs="Arial"/>
                <w:sz w:val="18"/>
                <w:szCs w:val="18"/>
              </w:rPr>
            </w:pPr>
            <w:r w:rsidRPr="005376B7">
              <w:rPr>
                <w:rFonts w:ascii="Arial" w:eastAsia="Arial" w:hAnsi="Arial" w:cs="Arial"/>
                <w:sz w:val="18"/>
                <w:szCs w:val="18"/>
              </w:rPr>
              <w:t xml:space="preserve">Note: For activity based funding, services delivered via ICT should be counted by the clinic providing the consultation service </w:t>
            </w:r>
            <w:r w:rsidRPr="005376B7">
              <w:rPr>
                <w:rFonts w:ascii="Arial" w:eastAsia="Arial" w:hAnsi="Arial" w:cs="Arial"/>
                <w:b/>
                <w:sz w:val="18"/>
                <w:szCs w:val="18"/>
              </w:rPr>
              <w:t>and</w:t>
            </w:r>
            <w:r w:rsidRPr="005376B7">
              <w:rPr>
                <w:rFonts w:ascii="Arial" w:eastAsia="Arial" w:hAnsi="Arial" w:cs="Arial"/>
                <w:sz w:val="18"/>
                <w:szCs w:val="18"/>
              </w:rPr>
              <w:t xml:space="preserve"> by the public hospital service provider where the patient physically attends. </w:t>
            </w:r>
          </w:p>
          <w:p w:rsidR="005111A6" w:rsidRPr="005376B7" w:rsidRDefault="005111A6" w:rsidP="004E61DC">
            <w:pPr>
              <w:spacing w:before="60" w:after="120"/>
              <w:rPr>
                <w:rFonts w:ascii="Arial" w:eastAsia="Arial" w:hAnsi="Arial" w:cs="Arial"/>
                <w:sz w:val="18"/>
                <w:szCs w:val="18"/>
              </w:rPr>
            </w:pPr>
            <w:r w:rsidRPr="005376B7">
              <w:rPr>
                <w:rFonts w:ascii="Arial" w:eastAsia="Arial" w:hAnsi="Arial" w:cs="Arial"/>
                <w:sz w:val="18"/>
                <w:szCs w:val="18"/>
              </w:rPr>
              <w:t xml:space="preserve">The clinic providing the specialist consultation should be assigned to an appropriate Tier 2 class which reflects the clinic’s specialisation. </w:t>
            </w:r>
          </w:p>
          <w:p w:rsidR="005111A6" w:rsidRPr="005376B7" w:rsidRDefault="005111A6" w:rsidP="004E61DC">
            <w:pPr>
              <w:spacing w:before="60" w:after="120"/>
              <w:rPr>
                <w:rFonts w:ascii="Arial" w:eastAsia="Arial" w:hAnsi="Arial" w:cs="Arial"/>
                <w:sz w:val="18"/>
                <w:szCs w:val="18"/>
              </w:rPr>
            </w:pPr>
            <w:r w:rsidRPr="005376B7">
              <w:rPr>
                <w:rFonts w:ascii="Arial" w:eastAsia="Arial" w:hAnsi="Arial" w:cs="Arial"/>
                <w:sz w:val="18"/>
                <w:szCs w:val="18"/>
              </w:rPr>
              <w:t xml:space="preserve">The clinic where the patient physically attends (the receiving location) should be classified to either 20.55 or 40.61 depending on the </w:t>
            </w:r>
            <w:r w:rsidR="0045425D" w:rsidRPr="005376B7">
              <w:rPr>
                <w:rFonts w:ascii="Arial" w:eastAsia="Arial" w:hAnsi="Arial" w:cs="Arial"/>
                <w:sz w:val="18"/>
                <w:szCs w:val="18"/>
              </w:rPr>
              <w:t xml:space="preserve">usual </w:t>
            </w:r>
            <w:r w:rsidRPr="005376B7">
              <w:rPr>
                <w:rFonts w:ascii="Arial" w:eastAsia="Arial" w:hAnsi="Arial" w:cs="Arial"/>
                <w:sz w:val="18"/>
                <w:szCs w:val="18"/>
              </w:rPr>
              <w:t>health care provider facilitating the service.</w:t>
            </w:r>
          </w:p>
          <w:p w:rsidR="005111A6" w:rsidRPr="005376B7" w:rsidRDefault="005111A6" w:rsidP="009E6D7B">
            <w:pPr>
              <w:spacing w:before="120" w:after="120"/>
              <w:rPr>
                <w:rFonts w:ascii="Arial" w:eastAsia="Arial" w:hAnsi="Arial" w:cs="Arial"/>
                <w:i/>
                <w:sz w:val="18"/>
                <w:szCs w:val="18"/>
              </w:rPr>
            </w:pPr>
            <w:r w:rsidRPr="005376B7">
              <w:rPr>
                <w:rFonts w:ascii="Arial" w:eastAsia="Arial" w:hAnsi="Arial" w:cs="Arial"/>
                <w:i/>
                <w:sz w:val="18"/>
                <w:szCs w:val="18"/>
              </w:rPr>
              <w:t>Inclusions:</w:t>
            </w:r>
          </w:p>
          <w:p w:rsidR="005111A6" w:rsidRPr="005376B7" w:rsidRDefault="005111A6" w:rsidP="00C205B1">
            <w:pPr>
              <w:pStyle w:val="ListParagraph"/>
              <w:numPr>
                <w:ilvl w:val="0"/>
                <w:numId w:val="174"/>
              </w:numPr>
              <w:spacing w:before="60" w:after="120"/>
              <w:rPr>
                <w:rFonts w:ascii="Arial" w:eastAsia="Arial" w:hAnsi="Arial" w:cs="Arial"/>
                <w:sz w:val="18"/>
                <w:szCs w:val="18"/>
              </w:rPr>
            </w:pPr>
            <w:r w:rsidRPr="005376B7">
              <w:rPr>
                <w:rFonts w:ascii="Arial" w:eastAsia="Arial" w:hAnsi="Arial" w:cs="Arial"/>
                <w:sz w:val="18"/>
                <w:szCs w:val="18"/>
              </w:rPr>
              <w:t>consultations delivered via ICT where the patient is located at a public hospital service provider</w:t>
            </w:r>
          </w:p>
          <w:p w:rsidR="005111A6" w:rsidRPr="005376B7" w:rsidRDefault="005111A6" w:rsidP="004E61DC">
            <w:pPr>
              <w:spacing w:before="60" w:after="120"/>
              <w:rPr>
                <w:rFonts w:ascii="Arial" w:eastAsia="Arial" w:hAnsi="Arial" w:cs="Arial"/>
                <w:i/>
                <w:sz w:val="18"/>
                <w:szCs w:val="18"/>
              </w:rPr>
            </w:pPr>
            <w:r w:rsidRPr="005376B7">
              <w:rPr>
                <w:rFonts w:ascii="Arial" w:eastAsia="Arial" w:hAnsi="Arial" w:cs="Arial"/>
                <w:i/>
                <w:sz w:val="18"/>
                <w:szCs w:val="18"/>
              </w:rPr>
              <w:t>Exclusions:</w:t>
            </w:r>
          </w:p>
          <w:p w:rsidR="005111A6" w:rsidRPr="005376B7" w:rsidRDefault="005111A6" w:rsidP="00C205B1">
            <w:pPr>
              <w:pStyle w:val="ListParagraph"/>
              <w:numPr>
                <w:ilvl w:val="0"/>
                <w:numId w:val="174"/>
              </w:numPr>
              <w:spacing w:before="60" w:after="40"/>
              <w:rPr>
                <w:rFonts w:ascii="Arial" w:hAnsi="Arial" w:cs="Arial"/>
                <w:sz w:val="18"/>
                <w:szCs w:val="18"/>
              </w:rPr>
            </w:pPr>
            <w:r w:rsidRPr="005376B7">
              <w:rPr>
                <w:rFonts w:ascii="Arial" w:eastAsia="Arial" w:hAnsi="Arial" w:cs="Arial"/>
                <w:sz w:val="18"/>
                <w:szCs w:val="18"/>
              </w:rPr>
              <w:t>clinics providing consultation service via ICT</w:t>
            </w:r>
          </w:p>
          <w:p w:rsidR="00240B81" w:rsidRPr="00C205B1" w:rsidRDefault="00240B81" w:rsidP="00C205B1">
            <w:pPr>
              <w:pStyle w:val="ListParagraph"/>
              <w:numPr>
                <w:ilvl w:val="0"/>
                <w:numId w:val="174"/>
              </w:numPr>
              <w:spacing w:before="60" w:after="40"/>
              <w:rPr>
                <w:rFonts w:ascii="Arial" w:hAnsi="Arial" w:cs="Arial"/>
                <w:sz w:val="18"/>
                <w:szCs w:val="18"/>
              </w:rPr>
            </w:pPr>
            <w:r w:rsidRPr="005376B7">
              <w:rPr>
                <w:rFonts w:ascii="Arial" w:eastAsia="Arial" w:hAnsi="Arial" w:cs="Arial"/>
                <w:sz w:val="18"/>
                <w:szCs w:val="18"/>
              </w:rPr>
              <w:t>patient location clinic provided by medical professional (20.55)</w:t>
            </w:r>
          </w:p>
        </w:tc>
      </w:tr>
      <w:tr w:rsidR="005111A6" w:rsidRPr="00185B64" w:rsidTr="00997CE6">
        <w:tc>
          <w:tcPr>
            <w:tcW w:w="2351"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Conditions</w:t>
            </w:r>
          </w:p>
        </w:tc>
        <w:tc>
          <w:tcPr>
            <w:tcW w:w="6947" w:type="dxa"/>
          </w:tcPr>
          <w:p w:rsidR="005111A6" w:rsidRPr="008605D9" w:rsidRDefault="005111A6" w:rsidP="004E61DC">
            <w:pPr>
              <w:spacing w:before="60" w:after="40"/>
              <w:rPr>
                <w:rFonts w:ascii="Arial" w:hAnsi="Arial" w:cs="Arial"/>
                <w:sz w:val="18"/>
                <w:szCs w:val="20"/>
              </w:rPr>
            </w:pPr>
          </w:p>
        </w:tc>
      </w:tr>
      <w:tr w:rsidR="005111A6" w:rsidRPr="00185B64" w:rsidTr="00997CE6">
        <w:tc>
          <w:tcPr>
            <w:tcW w:w="2351"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Constraints</w:t>
            </w:r>
          </w:p>
        </w:tc>
        <w:tc>
          <w:tcPr>
            <w:tcW w:w="6947" w:type="dxa"/>
          </w:tcPr>
          <w:p w:rsidR="005111A6" w:rsidRPr="000271E2" w:rsidRDefault="005111A6" w:rsidP="004E61DC">
            <w:pPr>
              <w:spacing w:before="60" w:after="40"/>
              <w:rPr>
                <w:rFonts w:ascii="Arial" w:hAnsi="Arial" w:cs="Arial"/>
                <w:sz w:val="18"/>
                <w:szCs w:val="20"/>
              </w:rPr>
            </w:pPr>
          </w:p>
        </w:tc>
      </w:tr>
    </w:tbl>
    <w:p w:rsidR="005111A6" w:rsidRPr="008F5F7F" w:rsidRDefault="005111A6" w:rsidP="005111A6">
      <w:pPr>
        <w:rPr>
          <w:sz w:val="2"/>
          <w:szCs w:val="2"/>
        </w:rPr>
      </w:pPr>
    </w:p>
    <w:tbl>
      <w:tblPr>
        <w:tblStyle w:val="TableGrid"/>
        <w:tblW w:w="0" w:type="auto"/>
        <w:tblInd w:w="108" w:type="dxa"/>
        <w:tblLook w:val="04A0" w:firstRow="1" w:lastRow="0" w:firstColumn="1" w:lastColumn="0" w:noHBand="0" w:noVBand="1"/>
        <w:tblDescription w:val="class 40.61 table outlines the administrative attibutes for Telehealth - patient location"/>
      </w:tblPr>
      <w:tblGrid>
        <w:gridCol w:w="2359"/>
        <w:gridCol w:w="6939"/>
      </w:tblGrid>
      <w:tr w:rsidR="005111A6" w:rsidRPr="00185B64" w:rsidTr="00997CE6">
        <w:trPr>
          <w:tblHeader/>
        </w:trPr>
        <w:tc>
          <w:tcPr>
            <w:tcW w:w="9298" w:type="dxa"/>
            <w:gridSpan w:val="2"/>
            <w:shd w:val="clear" w:color="auto" w:fill="008A00" w:themeFill="background2"/>
          </w:tcPr>
          <w:p w:rsidR="005111A6" w:rsidRPr="00185B64" w:rsidRDefault="005111A6" w:rsidP="004E61DC">
            <w:pPr>
              <w:pStyle w:val="Nina"/>
              <w:spacing w:after="40"/>
              <w:contextualSpacing w:val="0"/>
            </w:pPr>
            <w:r w:rsidRPr="00185B64">
              <w:t>Administrative attributes</w:t>
            </w:r>
          </w:p>
        </w:tc>
      </w:tr>
      <w:tr w:rsidR="005111A6" w:rsidRPr="00185B64" w:rsidTr="00997CE6">
        <w:tc>
          <w:tcPr>
            <w:tcW w:w="2359"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Source</w:t>
            </w:r>
          </w:p>
        </w:tc>
        <w:tc>
          <w:tcPr>
            <w:tcW w:w="6939" w:type="dxa"/>
          </w:tcPr>
          <w:p w:rsidR="005111A6" w:rsidRPr="000271E2" w:rsidRDefault="005111A6" w:rsidP="004E61DC">
            <w:pPr>
              <w:spacing w:before="60" w:after="40"/>
              <w:rPr>
                <w:rFonts w:ascii="Arial" w:hAnsi="Arial"/>
                <w:sz w:val="18"/>
              </w:rPr>
            </w:pPr>
          </w:p>
        </w:tc>
      </w:tr>
      <w:tr w:rsidR="005111A6" w:rsidRPr="00185B64" w:rsidTr="00997CE6">
        <w:tc>
          <w:tcPr>
            <w:tcW w:w="2359"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Date created</w:t>
            </w:r>
          </w:p>
        </w:tc>
        <w:tc>
          <w:tcPr>
            <w:tcW w:w="6939" w:type="dxa"/>
          </w:tcPr>
          <w:p w:rsidR="005111A6" w:rsidRPr="000271E2" w:rsidRDefault="00EF56C3" w:rsidP="004E61DC">
            <w:pPr>
              <w:spacing w:before="60" w:after="40"/>
              <w:rPr>
                <w:rFonts w:ascii="Arial" w:hAnsi="Arial" w:cs="Arial"/>
                <w:sz w:val="18"/>
                <w:szCs w:val="20"/>
              </w:rPr>
            </w:pPr>
            <w:r>
              <w:rPr>
                <w:rFonts w:ascii="Arial" w:hAnsi="Arial" w:cs="Arial"/>
                <w:sz w:val="18"/>
                <w:szCs w:val="20"/>
              </w:rPr>
              <w:t>20 November 2014</w:t>
            </w:r>
          </w:p>
        </w:tc>
      </w:tr>
      <w:tr w:rsidR="005111A6" w:rsidRPr="00185B64" w:rsidTr="00997CE6">
        <w:tc>
          <w:tcPr>
            <w:tcW w:w="2359"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Date last updated</w:t>
            </w:r>
          </w:p>
        </w:tc>
        <w:tc>
          <w:tcPr>
            <w:tcW w:w="6939" w:type="dxa"/>
          </w:tcPr>
          <w:p w:rsidR="005111A6" w:rsidRPr="000271E2" w:rsidRDefault="00EF56C3" w:rsidP="004E61DC">
            <w:pPr>
              <w:spacing w:before="60" w:after="40"/>
              <w:rPr>
                <w:rFonts w:ascii="Arial" w:hAnsi="Arial" w:cs="Arial"/>
                <w:sz w:val="18"/>
                <w:szCs w:val="20"/>
              </w:rPr>
            </w:pPr>
            <w:r>
              <w:rPr>
                <w:rFonts w:ascii="Arial" w:hAnsi="Arial" w:cs="Arial"/>
                <w:sz w:val="18"/>
                <w:szCs w:val="20"/>
              </w:rPr>
              <w:t>20 November 2014</w:t>
            </w:r>
          </w:p>
        </w:tc>
      </w:tr>
      <w:tr w:rsidR="005111A6" w:rsidRPr="00185B64" w:rsidTr="00997CE6">
        <w:tc>
          <w:tcPr>
            <w:tcW w:w="2359"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Update source</w:t>
            </w:r>
          </w:p>
        </w:tc>
        <w:tc>
          <w:tcPr>
            <w:tcW w:w="6939" w:type="dxa"/>
          </w:tcPr>
          <w:p w:rsidR="005111A6" w:rsidRPr="000271E2" w:rsidRDefault="00EF56C3" w:rsidP="004E61DC">
            <w:pPr>
              <w:spacing w:before="60" w:after="40"/>
              <w:rPr>
                <w:rFonts w:ascii="Arial" w:hAnsi="Arial" w:cs="Arial"/>
                <w:sz w:val="18"/>
                <w:szCs w:val="20"/>
              </w:rPr>
            </w:pPr>
            <w:r>
              <w:rPr>
                <w:rFonts w:ascii="Arial" w:hAnsi="Arial" w:cs="Arial"/>
                <w:sz w:val="18"/>
                <w:szCs w:val="20"/>
              </w:rPr>
              <w:t>Non-admitted care advisory working group (NACAWG)</w:t>
            </w:r>
          </w:p>
        </w:tc>
      </w:tr>
      <w:tr w:rsidR="005111A6" w:rsidRPr="00A7384C" w:rsidTr="00997CE6">
        <w:tc>
          <w:tcPr>
            <w:tcW w:w="2359" w:type="dxa"/>
          </w:tcPr>
          <w:p w:rsidR="005111A6" w:rsidRPr="000271E2" w:rsidRDefault="005111A6" w:rsidP="004E61DC">
            <w:pPr>
              <w:spacing w:before="60" w:after="40"/>
              <w:jc w:val="right"/>
              <w:rPr>
                <w:rFonts w:ascii="Arial" w:hAnsi="Arial" w:cs="Arial"/>
                <w:b/>
                <w:sz w:val="18"/>
                <w:szCs w:val="18"/>
              </w:rPr>
            </w:pPr>
            <w:r w:rsidRPr="000271E2">
              <w:rPr>
                <w:rFonts w:ascii="Arial" w:hAnsi="Arial" w:cs="Arial"/>
                <w:b/>
                <w:sz w:val="18"/>
                <w:szCs w:val="18"/>
              </w:rPr>
              <w:t>Reference material</w:t>
            </w:r>
          </w:p>
        </w:tc>
        <w:tc>
          <w:tcPr>
            <w:tcW w:w="6939" w:type="dxa"/>
          </w:tcPr>
          <w:p w:rsidR="005111A6" w:rsidRPr="000271E2" w:rsidRDefault="005111A6" w:rsidP="004E61DC">
            <w:pPr>
              <w:spacing w:before="60" w:after="40"/>
              <w:rPr>
                <w:rFonts w:ascii="Arial" w:hAnsi="Arial" w:cs="Arial"/>
                <w:sz w:val="18"/>
                <w:szCs w:val="20"/>
              </w:rPr>
            </w:pPr>
          </w:p>
        </w:tc>
      </w:tr>
    </w:tbl>
    <w:p w:rsidR="00FF15A4" w:rsidRPr="00A7384C" w:rsidRDefault="00FF15A4">
      <w:pPr>
        <w:spacing w:before="60" w:after="60" w:line="240" w:lineRule="auto"/>
        <w:rPr>
          <w:lang w:val="en-US"/>
        </w:rPr>
      </w:pPr>
    </w:p>
    <w:sectPr w:rsidR="00FF15A4" w:rsidRPr="00A7384C" w:rsidSect="000F3E2F">
      <w:headerReference w:type="even" r:id="rId110"/>
      <w:headerReference w:type="default" r:id="rId111"/>
      <w:footerReference w:type="default" r:id="rId112"/>
      <w:headerReference w:type="first" r:id="rId113"/>
      <w:pgSz w:w="11906" w:h="16838"/>
      <w:pgMar w:top="1242" w:right="1440" w:bottom="144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E64" w:rsidRDefault="003D1E64" w:rsidP="006A55E0">
      <w:pPr>
        <w:spacing w:after="0" w:line="240" w:lineRule="auto"/>
      </w:pPr>
      <w:r>
        <w:separator/>
      </w:r>
    </w:p>
  </w:endnote>
  <w:endnote w:type="continuationSeparator" w:id="0">
    <w:p w:rsidR="003D1E64" w:rsidRDefault="003D1E64" w:rsidP="006A55E0">
      <w:pPr>
        <w:spacing w:after="0" w:line="240" w:lineRule="auto"/>
      </w:pPr>
      <w:r>
        <w:continuationSeparator/>
      </w:r>
    </w:p>
  </w:endnote>
  <w:endnote w:type="continuationNotice" w:id="1">
    <w:p w:rsidR="003D1E64" w:rsidRDefault="003D1E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Default="00D40799" w:rsidP="004C15AD">
    <w:pPr>
      <w:pStyle w:val="Footer"/>
      <w:jc w:val="right"/>
    </w:pPr>
    <w:r>
      <w:t xml:space="preserve">Page </w:t>
    </w:r>
    <w:r>
      <w:fldChar w:fldCharType="begin"/>
    </w:r>
    <w:r>
      <w:instrText xml:space="preserve"> PAGE   \* MERGEFORMAT </w:instrText>
    </w:r>
    <w:r>
      <w:fldChar w:fldCharType="separate"/>
    </w:r>
    <w:r>
      <w:rPr>
        <w:noProof/>
      </w:rPr>
      <w:t>155</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3260F9">
      <w:rPr>
        <w:noProof/>
      </w:rPr>
      <w:t>161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Pr="0081150C" w:rsidRDefault="00D40799" w:rsidP="0081150C">
    <w:pPr>
      <w:pStyle w:val="Footer"/>
    </w:pPr>
    <w:r>
      <w:t>Independent Hospital Pricing Authority</w:t>
    </w:r>
    <w:r>
      <w:tab/>
    </w:r>
    <w:r>
      <w:tab/>
      <w:t xml:space="preserve">Page </w:t>
    </w:r>
    <w:r>
      <w:fldChar w:fldCharType="begin"/>
    </w:r>
    <w:r>
      <w:instrText xml:space="preserve"> PAGE   \* MERGEFORMAT </w:instrText>
    </w:r>
    <w:r>
      <w:fldChar w:fldCharType="separate"/>
    </w:r>
    <w:r w:rsidR="001872B1">
      <w:rPr>
        <w:noProof/>
      </w:rPr>
      <w:t>8</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1872B1">
      <w:rPr>
        <w:noProof/>
      </w:rPr>
      <w:t>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Pr="00E2442D" w:rsidRDefault="00D40799" w:rsidP="00E2442D">
    <w:pPr>
      <w:pStyle w:val="Footer"/>
    </w:pPr>
    <w:r>
      <w:t>Independent Hospital Pricing Authority</w:t>
    </w:r>
    <w:r>
      <w:tab/>
    </w:r>
    <w:r>
      <w:tab/>
      <w:t xml:space="preserve">Page </w:t>
    </w:r>
    <w:r>
      <w:fldChar w:fldCharType="begin"/>
    </w:r>
    <w:r>
      <w:instrText xml:space="preserve"> PAGE   \* MERGEFORMAT </w:instrText>
    </w:r>
    <w:r>
      <w:fldChar w:fldCharType="separate"/>
    </w:r>
    <w:r w:rsidR="003260F9">
      <w:rPr>
        <w:noProof/>
      </w:rPr>
      <w:t>90</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3260F9">
      <w:rPr>
        <w:noProof/>
      </w:rPr>
      <w:t>161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Pr="00E2442D" w:rsidRDefault="00D40799" w:rsidP="00E2442D">
    <w:pPr>
      <w:pStyle w:val="Footer"/>
    </w:pPr>
    <w:r>
      <w:t>Independent Hospital Pricing Authority</w:t>
    </w:r>
    <w:r>
      <w:tab/>
    </w:r>
    <w:r>
      <w:tab/>
      <w:t xml:space="preserve">Page </w:t>
    </w:r>
    <w:r>
      <w:fldChar w:fldCharType="begin"/>
    </w:r>
    <w:r>
      <w:instrText xml:space="preserve"> PAGE   \* MERGEFORMAT </w:instrText>
    </w:r>
    <w:r>
      <w:fldChar w:fldCharType="separate"/>
    </w:r>
    <w:r w:rsidR="003260F9">
      <w:rPr>
        <w:noProof/>
      </w:rPr>
      <w:t>99</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3260F9">
      <w:rPr>
        <w:noProof/>
      </w:rPr>
      <w:t>161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Default="00D40799" w:rsidP="00877BD5">
    <w:pPr>
      <w:pStyle w:val="Footer"/>
    </w:pPr>
    <w:r>
      <w:t>Independent Hospital Pricing Authority</w:t>
    </w:r>
    <w:r>
      <w:tab/>
    </w:r>
    <w:r>
      <w:tab/>
      <w:t xml:space="preserve">Page </w:t>
    </w:r>
    <w:r>
      <w:fldChar w:fldCharType="begin"/>
    </w:r>
    <w:r>
      <w:instrText xml:space="preserve"> PAGE   \* MERGEFORMAT </w:instrText>
    </w:r>
    <w:r>
      <w:fldChar w:fldCharType="separate"/>
    </w:r>
    <w:r w:rsidR="003260F9">
      <w:rPr>
        <w:noProof/>
      </w:rPr>
      <w:t>161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3260F9">
      <w:rPr>
        <w:noProof/>
      </w:rPr>
      <w:t>161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E64" w:rsidRDefault="003D1E64" w:rsidP="006A55E0">
      <w:pPr>
        <w:spacing w:after="0" w:line="240" w:lineRule="auto"/>
      </w:pPr>
      <w:r>
        <w:separator/>
      </w:r>
    </w:p>
  </w:footnote>
  <w:footnote w:type="continuationSeparator" w:id="0">
    <w:p w:rsidR="003D1E64" w:rsidRDefault="003D1E64" w:rsidP="006A55E0">
      <w:pPr>
        <w:spacing w:after="0" w:line="240" w:lineRule="auto"/>
      </w:pPr>
      <w:r>
        <w:continuationSeparator/>
      </w:r>
    </w:p>
  </w:footnote>
  <w:footnote w:type="continuationNotice" w:id="1">
    <w:p w:rsidR="003D1E64" w:rsidRDefault="003D1E6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Default="003D1E6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0.25pt;height:147.55pt;rotation:315;z-index:-251653120;mso-position-horizontal:center;mso-position-horizontal-relative:margin;mso-position-vertical:center;mso-position-vertical-relative:margin" o:allowincell="f" fillcolor="silver" stroked="f">
          <v:fill opacity=".5"/>
          <v:textpath style="font-family:&quot;Arial&quot;;font-size:1pt" string="INTERIM"/>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Pr="00DB0FF7" w:rsidRDefault="00D40799" w:rsidP="00AC4D13">
    <w:pPr>
      <w:pStyle w:val="Header"/>
      <w:spacing w:after="120"/>
      <w:ind w:left="567"/>
      <w:rPr>
        <w:lang w:val="en-US"/>
      </w:rPr>
    </w:pPr>
    <w:r>
      <w:rPr>
        <w:lang w:val="en-US"/>
      </w:rPr>
      <w:t>Tier 2 Non-</w:t>
    </w:r>
    <w:r w:rsidR="00D903F6">
      <w:rPr>
        <w:lang w:val="en-US"/>
      </w:rPr>
      <w:t xml:space="preserve">Admitted Services Definitions Manual </w:t>
    </w:r>
    <w:r>
      <w:rPr>
        <w:lang w:val="en-US"/>
      </w:rPr>
      <w:t>2016-17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Default="003D1E6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90.25pt;height:147.55pt;rotation:315;z-index:-251636736;mso-position-horizontal:center;mso-position-horizontal-relative:margin;mso-position-vertical:center;mso-position-vertical-relative:margin" o:allowincell="f" fillcolor="silver" stroked="f">
          <v:fill opacity=".5"/>
          <v:textpath style="font-family:&quot;Arial&quot;;font-size:1pt" string="INTERIM"/>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Default="003D1E6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90.25pt;height:147.55pt;rotation:315;z-index:-251628544;mso-position-horizontal:center;mso-position-horizontal-relative:margin;mso-position-vertical:center;mso-position-vertical-relative:margin" o:allowincell="f" fillcolor="silver" stroked="f">
          <v:fill opacity=".5"/>
          <v:textpath style="font-family:&quot;Arial&quot;;font-size:1pt" string="INTERIM"/>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Pr="00DB0FF7" w:rsidRDefault="00D40799" w:rsidP="00DB0FF7">
    <w:pPr>
      <w:tabs>
        <w:tab w:val="center" w:pos="4513"/>
        <w:tab w:val="right" w:pos="9026"/>
      </w:tabs>
      <w:spacing w:before="240" w:after="0" w:line="240" w:lineRule="auto"/>
      <w:rPr>
        <w:noProof/>
        <w:lang w:val="en-US" w:eastAsia="en-AU"/>
      </w:rPr>
    </w:pPr>
    <w:r w:rsidRPr="00DB0FF7">
      <w:rPr>
        <w:noProof/>
        <w:lang w:val="en-US" w:eastAsia="en-AU"/>
      </w:rPr>
      <w:t>Tier 2 No</w:t>
    </w:r>
    <w:r>
      <w:rPr>
        <w:noProof/>
        <w:lang w:val="en-US" w:eastAsia="en-AU"/>
      </w:rPr>
      <w:t>n-A</w:t>
    </w:r>
    <w:r w:rsidRPr="00DB0FF7">
      <w:rPr>
        <w:noProof/>
        <w:lang w:val="en-US" w:eastAsia="en-AU"/>
      </w:rPr>
      <w:t xml:space="preserve">dmitted </w:t>
    </w:r>
    <w:r>
      <w:rPr>
        <w:noProof/>
        <w:lang w:val="en-US" w:eastAsia="en-AU"/>
      </w:rPr>
      <w:t>Services Definitions Manual 2016-17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Default="003D1E6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590.25pt;height:147.55pt;rotation:315;z-index:-251630592;mso-position-horizontal:center;mso-position-horizontal-relative:margin;mso-position-vertical:center;mso-position-vertical-relative:margin" o:allowincell="f" fillcolor="silver" stroked="f">
          <v:fill opacity=".5"/>
          <v:textpath style="font-family:&quot;Arial&quot;;font-size:1pt" string="INTERI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Pr="004B071D" w:rsidRDefault="003D1E64" w:rsidP="00C969D9">
    <w:pPr>
      <w:pStyle w:val="Header"/>
      <w:tabs>
        <w:tab w:val="clear" w:pos="4513"/>
        <w:tab w:val="clear" w:pos="9026"/>
      </w:tabs>
      <w:ind w:right="6191"/>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0.25pt;height:147.55pt;rotation:315;z-index:-251651072;mso-position-horizontal:center;mso-position-horizontal-relative:margin;mso-position-vertical:center;mso-position-vertical-relative:margin" o:allowincell="f" fillcolor="silver" stroked="f">
          <v:fill opacity=".5"/>
          <v:textpath style="font-family:&quot;Arial&quot;;font-size:1pt" string="INTERIM"/>
          <w10:wrap anchorx="margin" anchory="margin"/>
        </v:shape>
      </w:pict>
    </w:r>
    <w:sdt>
      <w:sdtPr>
        <w:alias w:val="Title"/>
        <w:tag w:val=""/>
        <w:id w:val="-1196993215"/>
        <w:dataBinding w:prefixMappings="xmlns:ns0='http://purl.org/dc/elements/1.1/' xmlns:ns1='http://schemas.openxmlformats.org/package/2006/metadata/core-properties' " w:xpath="/ns1:coreProperties[1]/ns0:title[1]" w:storeItemID="{6C3C8BC8-F283-45AE-878A-BAB7291924A1}"/>
        <w:text/>
      </w:sdtPr>
      <w:sdtEndPr/>
      <w:sdtContent>
        <w:r w:rsidR="00D40799">
          <w:t>Tier 2 non-admitted services definitions manual</w:t>
        </w:r>
      </w:sdtContent>
    </w:sdt>
    <w:r w:rsidR="00D40799">
      <w:tab/>
    </w:r>
    <w:r w:rsidR="00D40799">
      <w:drawing>
        <wp:anchor distT="0" distB="0" distL="114300" distR="114300" simplePos="0" relativeHeight="251659264" behindDoc="0" locked="0" layoutInCell="1" allowOverlap="1" wp14:anchorId="62B84BB1" wp14:editId="533CB6D1">
          <wp:simplePos x="0" y="0"/>
          <wp:positionH relativeFrom="page">
            <wp:posOffset>3420745</wp:posOffset>
          </wp:positionH>
          <wp:positionV relativeFrom="topMargin">
            <wp:posOffset>450215</wp:posOffset>
          </wp:positionV>
          <wp:extent cx="720000" cy="982800"/>
          <wp:effectExtent l="0" t="0" r="4445" b="8255"/>
          <wp:wrapSquare wrapText="bothSides"/>
          <wp:docPr id="2"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pa_logo_cmyk_20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982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Default="003D1E6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90.25pt;height:147.55pt;rotation:315;z-index:-251646976;mso-position-horizontal:center;mso-position-horizontal-relative:margin;mso-position-vertical:center;mso-position-vertical-relative:margin" o:allowincell="f" fillcolor="silver" stroked="f">
          <v:fill opacity=".5"/>
          <v:textpath style="font-family:&quot;Arial&quot;;font-size:1pt" string="INTERIM"/>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Pr="00DB0FF7" w:rsidRDefault="00D40799" w:rsidP="00611EFA">
    <w:pPr>
      <w:pStyle w:val="Header"/>
      <w:spacing w:after="120"/>
      <w:rPr>
        <w:lang w:val="en-US"/>
      </w:rPr>
    </w:pPr>
    <w:r>
      <w:rPr>
        <w:lang w:val="en-US"/>
      </w:rPr>
      <w:t>Tier 2 Non-Admitted Services Definitions Manual version 4.1 2016-17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Default="003D1E6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90.25pt;height:147.55pt;rotation:315;z-index:-251649024;mso-position-horizontal:center;mso-position-horizontal-relative:margin;mso-position-vertical:center;mso-position-vertical-relative:margin" o:allowincell="f" fillcolor="silver" stroked="f">
          <v:fill opacity=".5"/>
          <v:textpath style="font-family:&quot;Arial&quot;;font-size:1pt" string="INTERIM"/>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Default="003D1E6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90.25pt;height:147.55pt;rotation:315;z-index:-251640832;mso-position-horizontal:center;mso-position-horizontal-relative:margin;mso-position-vertical:center;mso-position-vertical-relative:margin" o:allowincell="f" fillcolor="silver" stroked="f">
          <v:fill opacity=".5"/>
          <v:textpath style="font-family:&quot;Arial&quot;;font-size:1pt" string="INTERIM"/>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Pr="00DB0FF7" w:rsidRDefault="00D903F6" w:rsidP="002C0674">
    <w:pPr>
      <w:pStyle w:val="Header"/>
      <w:spacing w:after="120"/>
      <w:ind w:left="426"/>
      <w:rPr>
        <w:lang w:val="en-US"/>
      </w:rPr>
    </w:pPr>
    <w:r>
      <w:rPr>
        <w:lang w:val="en-US"/>
      </w:rPr>
      <w:t>Tier 2 Non-A</w:t>
    </w:r>
    <w:r w:rsidR="00D40799">
      <w:rPr>
        <w:lang w:val="en-US"/>
      </w:rPr>
      <w:t xml:space="preserve">dmitted </w:t>
    </w:r>
    <w:r>
      <w:rPr>
        <w:lang w:val="en-US"/>
      </w:rPr>
      <w:t xml:space="preserve">Services Definitions Manual </w:t>
    </w:r>
    <w:r w:rsidR="00D40799">
      <w:rPr>
        <w:lang w:val="en-US"/>
      </w:rPr>
      <w:t>2016-17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Pr="00FE63C6" w:rsidRDefault="003D1E64" w:rsidP="00D301EF">
    <w:pPr>
      <w:pStyle w:val="Header"/>
      <w:jc w:val="center"/>
      <w:rPr>
        <w:rFonts w:ascii="Calibri" w:hAnsi="Calibri" w:cs="Calibri"/>
        <w:b/>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590.25pt;height:147.55pt;rotation:315;z-index:-251642880;mso-position-horizontal:center;mso-position-horizontal-relative:margin;mso-position-vertical:center;mso-position-vertical-relative:margin" o:allowincell="f" fillcolor="silver" stroked="f">
          <v:fill opacity=".5"/>
          <v:textpath style="font-family:&quot;Arial&quot;;font-size:1pt" string="INTERIM"/>
          <w10:wrap anchorx="margin" anchory="margin"/>
        </v:shape>
      </w:pict>
    </w:r>
    <w:r w:rsidR="00D40799">
      <w:rPr>
        <w:rFonts w:ascii="Calibri" w:hAnsi="Calibri" w:cs="Calibri"/>
        <w:b/>
        <w:sz w:val="28"/>
        <w:szCs w:val="28"/>
      </w:rPr>
      <w:t xml:space="preserve">Tier 2 </w:t>
    </w:r>
    <w:r w:rsidR="00D40799" w:rsidRPr="00FE63C6">
      <w:rPr>
        <w:rFonts w:ascii="Calibri" w:hAnsi="Calibri" w:cs="Calibri"/>
        <w:b/>
        <w:sz w:val="28"/>
        <w:szCs w:val="28"/>
      </w:rPr>
      <w:t xml:space="preserve">Outpatient </w:t>
    </w:r>
    <w:r w:rsidR="00D40799">
      <w:rPr>
        <w:rFonts w:ascii="Calibri" w:hAnsi="Calibri" w:cs="Calibri"/>
        <w:b/>
        <w:sz w:val="28"/>
        <w:szCs w:val="28"/>
      </w:rPr>
      <w:t>C</w:t>
    </w:r>
    <w:r w:rsidR="00D40799" w:rsidRPr="00FE63C6">
      <w:rPr>
        <w:rFonts w:ascii="Calibri" w:hAnsi="Calibri" w:cs="Calibri"/>
        <w:b/>
        <w:sz w:val="28"/>
        <w:szCs w:val="28"/>
      </w:rPr>
      <w:t xml:space="preserve">linic </w:t>
    </w:r>
    <w:r w:rsidR="00D40799">
      <w:rPr>
        <w:rFonts w:ascii="Calibri" w:hAnsi="Calibri" w:cs="Calibri"/>
        <w:b/>
        <w:sz w:val="28"/>
        <w:szCs w:val="28"/>
      </w:rPr>
      <w:t>D</w:t>
    </w:r>
    <w:r w:rsidR="00D40799" w:rsidRPr="00FE63C6">
      <w:rPr>
        <w:rFonts w:ascii="Calibri" w:hAnsi="Calibri" w:cs="Calibri"/>
        <w:b/>
        <w:sz w:val="28"/>
        <w:szCs w:val="28"/>
      </w:rPr>
      <w:t>efinitions</w:t>
    </w:r>
  </w:p>
  <w:p w:rsidR="00D40799" w:rsidRDefault="00D4079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99" w:rsidRDefault="003D1E6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90.25pt;height:147.55pt;rotation:315;z-index:-251634688;mso-position-horizontal:center;mso-position-horizontal-relative:margin;mso-position-vertical:center;mso-position-vertical-relative:margin" o:allowincell="f" fillcolor="silver" stroked="f">
          <v:fill opacity=".5"/>
          <v:textpath style="font-family:&quot;Arial&quot;;font-size:1pt" string="INTERI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1CE29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233F2"/>
    <w:multiLevelType w:val="hybridMultilevel"/>
    <w:tmpl w:val="F7201052"/>
    <w:lvl w:ilvl="0" w:tplc="6930BD0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6A6732"/>
    <w:multiLevelType w:val="hybridMultilevel"/>
    <w:tmpl w:val="2CA659AE"/>
    <w:lvl w:ilvl="0" w:tplc="F7065DC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7C1C88"/>
    <w:multiLevelType w:val="hybridMultilevel"/>
    <w:tmpl w:val="3FEA881C"/>
    <w:lvl w:ilvl="0" w:tplc="22FEAF1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1D03FA4"/>
    <w:multiLevelType w:val="hybridMultilevel"/>
    <w:tmpl w:val="A7225C56"/>
    <w:lvl w:ilvl="0" w:tplc="BC602EB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2F05ACA"/>
    <w:multiLevelType w:val="hybridMultilevel"/>
    <w:tmpl w:val="C88C5E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3DD71DE"/>
    <w:multiLevelType w:val="hybridMultilevel"/>
    <w:tmpl w:val="56320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46E1A1E"/>
    <w:multiLevelType w:val="hybridMultilevel"/>
    <w:tmpl w:val="4C329DF0"/>
    <w:lvl w:ilvl="0" w:tplc="B66CE392">
      <w:start w:val="1"/>
      <w:numFmt w:val="bullet"/>
      <w:pStyle w:val="Bullet1"/>
      <w:lvlText w:val=""/>
      <w:lvlJc w:val="left"/>
      <w:pPr>
        <w:ind w:left="720" w:hanging="360"/>
      </w:pPr>
      <w:rPr>
        <w:rFonts w:ascii="Wingdings" w:hAnsi="Wingdings" w:hint="default"/>
        <w:color w:val="004200" w:themeColor="tex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48E5FEB"/>
    <w:multiLevelType w:val="hybridMultilevel"/>
    <w:tmpl w:val="F8766826"/>
    <w:lvl w:ilvl="0" w:tplc="A23C72E4">
      <w:start w:val="1"/>
      <w:numFmt w:val="bullet"/>
      <w:suff w:val="spac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51D5866"/>
    <w:multiLevelType w:val="hybridMultilevel"/>
    <w:tmpl w:val="0060D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5291EDD"/>
    <w:multiLevelType w:val="hybridMultilevel"/>
    <w:tmpl w:val="263C0E6C"/>
    <w:lvl w:ilvl="0" w:tplc="A28662E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76F53CE"/>
    <w:multiLevelType w:val="hybridMultilevel"/>
    <w:tmpl w:val="C2909914"/>
    <w:lvl w:ilvl="0" w:tplc="D19AC0A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852417"/>
    <w:multiLevelType w:val="hybridMultilevel"/>
    <w:tmpl w:val="38FA1704"/>
    <w:lvl w:ilvl="0" w:tplc="BF90A1C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7F50369"/>
    <w:multiLevelType w:val="hybridMultilevel"/>
    <w:tmpl w:val="282EE8CA"/>
    <w:lvl w:ilvl="0" w:tplc="87AC43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9FA7A14"/>
    <w:multiLevelType w:val="hybridMultilevel"/>
    <w:tmpl w:val="D4428216"/>
    <w:lvl w:ilvl="0" w:tplc="3312C8C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AC9780D"/>
    <w:multiLevelType w:val="hybridMultilevel"/>
    <w:tmpl w:val="3F26211E"/>
    <w:lvl w:ilvl="0" w:tplc="9F1A58D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D970E42"/>
    <w:multiLevelType w:val="hybridMultilevel"/>
    <w:tmpl w:val="5846EDC4"/>
    <w:lvl w:ilvl="0" w:tplc="24ECE02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31829CF"/>
    <w:multiLevelType w:val="hybridMultilevel"/>
    <w:tmpl w:val="F5EAA89A"/>
    <w:lvl w:ilvl="0" w:tplc="0C090001">
      <w:start w:val="1"/>
      <w:numFmt w:val="bullet"/>
      <w:lvlText w:val=""/>
      <w:lvlJc w:val="left"/>
      <w:pPr>
        <w:ind w:left="720" w:hanging="360"/>
      </w:pPr>
      <w:rPr>
        <w:rFonts w:ascii="Symbol" w:hAnsi="Symbol" w:hint="default"/>
      </w:rPr>
    </w:lvl>
    <w:lvl w:ilvl="1" w:tplc="C7D2743E">
      <w:start w:val="1"/>
      <w:numFmt w:val="bullet"/>
      <w:suff w:val="space"/>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31B3954"/>
    <w:multiLevelType w:val="hybridMultilevel"/>
    <w:tmpl w:val="C89A4E28"/>
    <w:lvl w:ilvl="0" w:tplc="655AA7F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32659ED"/>
    <w:multiLevelType w:val="hybridMultilevel"/>
    <w:tmpl w:val="E494A638"/>
    <w:lvl w:ilvl="0" w:tplc="089A351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nsid w:val="13513DA0"/>
    <w:multiLevelType w:val="hybridMultilevel"/>
    <w:tmpl w:val="F2962020"/>
    <w:lvl w:ilvl="0" w:tplc="5998962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43C7E9D"/>
    <w:multiLevelType w:val="hybridMultilevel"/>
    <w:tmpl w:val="ED7A271E"/>
    <w:lvl w:ilvl="0" w:tplc="7C8EED08">
      <w:start w:val="1"/>
      <w:numFmt w:val="bullet"/>
      <w:suff w:val="space"/>
      <w:lvlText w:val=""/>
      <w:lvlJc w:val="left"/>
      <w:pPr>
        <w:ind w:left="720" w:hanging="360"/>
      </w:pPr>
      <w:rPr>
        <w:rFonts w:ascii="Symbol" w:hAnsi="Symbol" w:hint="default"/>
      </w:rPr>
    </w:lvl>
    <w:lvl w:ilvl="1" w:tplc="A26A23DA">
      <w:start w:val="1"/>
      <w:numFmt w:val="bullet"/>
      <w:suff w:val="space"/>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4750062"/>
    <w:multiLevelType w:val="hybridMultilevel"/>
    <w:tmpl w:val="BA60781A"/>
    <w:lvl w:ilvl="0" w:tplc="5D0AD9C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5800D34"/>
    <w:multiLevelType w:val="hybridMultilevel"/>
    <w:tmpl w:val="BD3AF25A"/>
    <w:lvl w:ilvl="0" w:tplc="7792C0D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7084DF3"/>
    <w:multiLevelType w:val="hybridMultilevel"/>
    <w:tmpl w:val="9A50636C"/>
    <w:lvl w:ilvl="0" w:tplc="21F407B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91D26AB"/>
    <w:multiLevelType w:val="hybridMultilevel"/>
    <w:tmpl w:val="973A1C2E"/>
    <w:lvl w:ilvl="0" w:tplc="72F6BCA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9503A18"/>
    <w:multiLevelType w:val="hybridMultilevel"/>
    <w:tmpl w:val="E8964252"/>
    <w:lvl w:ilvl="0" w:tplc="AF7E08C8">
      <w:start w:val="1"/>
      <w:numFmt w:val="bullet"/>
      <w:suff w:val="space"/>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1A963203"/>
    <w:multiLevelType w:val="hybridMultilevel"/>
    <w:tmpl w:val="C9A2F900"/>
    <w:lvl w:ilvl="0" w:tplc="8D36CAE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BE95FA4"/>
    <w:multiLevelType w:val="hybridMultilevel"/>
    <w:tmpl w:val="80A8357E"/>
    <w:lvl w:ilvl="0" w:tplc="48F8E08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C465502"/>
    <w:multiLevelType w:val="hybridMultilevel"/>
    <w:tmpl w:val="A7D64A8C"/>
    <w:lvl w:ilvl="0" w:tplc="FE56CF0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C7B6065"/>
    <w:multiLevelType w:val="hybridMultilevel"/>
    <w:tmpl w:val="A6AC82B8"/>
    <w:lvl w:ilvl="0" w:tplc="D41482B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1C855C10"/>
    <w:multiLevelType w:val="hybridMultilevel"/>
    <w:tmpl w:val="E36C43D2"/>
    <w:lvl w:ilvl="0" w:tplc="39FA917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1D9A5ED0"/>
    <w:multiLevelType w:val="hybridMultilevel"/>
    <w:tmpl w:val="5D1EC466"/>
    <w:lvl w:ilvl="0" w:tplc="A16C576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DC37819"/>
    <w:multiLevelType w:val="hybridMultilevel"/>
    <w:tmpl w:val="968C1F8C"/>
    <w:lvl w:ilvl="0" w:tplc="0A82903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1E956D19"/>
    <w:multiLevelType w:val="hybridMultilevel"/>
    <w:tmpl w:val="3C9E04CE"/>
    <w:lvl w:ilvl="0" w:tplc="C006241E">
      <w:start w:val="1"/>
      <w:numFmt w:val="bullet"/>
      <w:suff w:val="spac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1EF0113A"/>
    <w:multiLevelType w:val="hybridMultilevel"/>
    <w:tmpl w:val="F88496E0"/>
    <w:lvl w:ilvl="0" w:tplc="262CD73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1F111280"/>
    <w:multiLevelType w:val="hybridMultilevel"/>
    <w:tmpl w:val="3816FC5A"/>
    <w:lvl w:ilvl="0" w:tplc="16620EF6">
      <w:start w:val="1"/>
      <w:numFmt w:val="bullet"/>
      <w:suff w:val="space"/>
      <w:lvlText w:val="o"/>
      <w:lvlJc w:val="left"/>
      <w:pPr>
        <w:ind w:left="1080" w:hanging="360"/>
      </w:pPr>
      <w:rPr>
        <w:rFonts w:ascii="Courier New" w:hAnsi="Courier New" w:hint="default"/>
      </w:rPr>
    </w:lvl>
    <w:lvl w:ilvl="1" w:tplc="16620EF6">
      <w:start w:val="1"/>
      <w:numFmt w:val="bullet"/>
      <w:suff w:val="space"/>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nsid w:val="1FF81651"/>
    <w:multiLevelType w:val="hybridMultilevel"/>
    <w:tmpl w:val="6CCEA6CA"/>
    <w:lvl w:ilvl="0" w:tplc="A9F6E9A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01B7299"/>
    <w:multiLevelType w:val="hybridMultilevel"/>
    <w:tmpl w:val="D2B63C2A"/>
    <w:lvl w:ilvl="0" w:tplc="3CC236F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02729AF"/>
    <w:multiLevelType w:val="hybridMultilevel"/>
    <w:tmpl w:val="88EC2DA6"/>
    <w:lvl w:ilvl="0" w:tplc="CB28571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220527B"/>
    <w:multiLevelType w:val="hybridMultilevel"/>
    <w:tmpl w:val="FE0844E6"/>
    <w:lvl w:ilvl="0" w:tplc="5898489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30121EE"/>
    <w:multiLevelType w:val="hybridMultilevel"/>
    <w:tmpl w:val="958C84E2"/>
    <w:lvl w:ilvl="0" w:tplc="B4E8D4D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4241FEB"/>
    <w:multiLevelType w:val="hybridMultilevel"/>
    <w:tmpl w:val="7CBEFCE4"/>
    <w:lvl w:ilvl="0" w:tplc="A1CE07A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47A230B"/>
    <w:multiLevelType w:val="hybridMultilevel"/>
    <w:tmpl w:val="6C2E8DEA"/>
    <w:lvl w:ilvl="0" w:tplc="403213E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255867DB"/>
    <w:multiLevelType w:val="hybridMultilevel"/>
    <w:tmpl w:val="3614E478"/>
    <w:lvl w:ilvl="0" w:tplc="AD762A2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6E6127A"/>
    <w:multiLevelType w:val="hybridMultilevel"/>
    <w:tmpl w:val="9FA62E4C"/>
    <w:lvl w:ilvl="0" w:tplc="32CE5DC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8962C63"/>
    <w:multiLevelType w:val="hybridMultilevel"/>
    <w:tmpl w:val="C0EE0652"/>
    <w:lvl w:ilvl="0" w:tplc="4CF23A0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29BA109A"/>
    <w:multiLevelType w:val="hybridMultilevel"/>
    <w:tmpl w:val="004CCC9C"/>
    <w:lvl w:ilvl="0" w:tplc="F154CB9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2AE54334"/>
    <w:multiLevelType w:val="hybridMultilevel"/>
    <w:tmpl w:val="780E0F46"/>
    <w:lvl w:ilvl="0" w:tplc="17D4854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2AF76FE7"/>
    <w:multiLevelType w:val="hybridMultilevel"/>
    <w:tmpl w:val="04348964"/>
    <w:lvl w:ilvl="0" w:tplc="FDAA035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2C8B038E"/>
    <w:multiLevelType w:val="hybridMultilevel"/>
    <w:tmpl w:val="3BE4F35E"/>
    <w:lvl w:ilvl="0" w:tplc="0DA4B1F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2D6255FC"/>
    <w:multiLevelType w:val="hybridMultilevel"/>
    <w:tmpl w:val="5FAEF1AA"/>
    <w:lvl w:ilvl="0" w:tplc="EA7AE53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2D9D2179"/>
    <w:multiLevelType w:val="hybridMultilevel"/>
    <w:tmpl w:val="7AC8A76A"/>
    <w:lvl w:ilvl="0" w:tplc="6C1E56D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2DA973A9"/>
    <w:multiLevelType w:val="hybridMultilevel"/>
    <w:tmpl w:val="96F8100C"/>
    <w:lvl w:ilvl="0" w:tplc="090ED75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2F2A2060"/>
    <w:multiLevelType w:val="hybridMultilevel"/>
    <w:tmpl w:val="A66E4D6E"/>
    <w:lvl w:ilvl="0" w:tplc="1C484DD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2FD5284C"/>
    <w:multiLevelType w:val="hybridMultilevel"/>
    <w:tmpl w:val="44BC3B12"/>
    <w:lvl w:ilvl="0" w:tplc="D41482B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30492E7E"/>
    <w:multiLevelType w:val="hybridMultilevel"/>
    <w:tmpl w:val="794612BA"/>
    <w:lvl w:ilvl="0" w:tplc="31DEA33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08520B5"/>
    <w:multiLevelType w:val="hybridMultilevel"/>
    <w:tmpl w:val="5AFAC226"/>
    <w:lvl w:ilvl="0" w:tplc="0A84D89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0B419B0"/>
    <w:multiLevelType w:val="hybridMultilevel"/>
    <w:tmpl w:val="7778BFA0"/>
    <w:lvl w:ilvl="0" w:tplc="D46CD1D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314B4CB5"/>
    <w:multiLevelType w:val="hybridMultilevel"/>
    <w:tmpl w:val="5A56F862"/>
    <w:lvl w:ilvl="0" w:tplc="223258A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196717B"/>
    <w:multiLevelType w:val="hybridMultilevel"/>
    <w:tmpl w:val="13585F0C"/>
    <w:lvl w:ilvl="0" w:tplc="C55263B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2A10B8A"/>
    <w:multiLevelType w:val="hybridMultilevel"/>
    <w:tmpl w:val="6D9ECC06"/>
    <w:lvl w:ilvl="0" w:tplc="403213E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32AB7DC9"/>
    <w:multiLevelType w:val="hybridMultilevel"/>
    <w:tmpl w:val="D75C6548"/>
    <w:lvl w:ilvl="0" w:tplc="D46CD1D0">
      <w:start w:val="1"/>
      <w:numFmt w:val="bullet"/>
      <w:suff w:val="space"/>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3">
    <w:nsid w:val="33161A7E"/>
    <w:multiLevelType w:val="hybridMultilevel"/>
    <w:tmpl w:val="E526A3E4"/>
    <w:lvl w:ilvl="0" w:tplc="FB36DEC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4">
    <w:nsid w:val="33A043C8"/>
    <w:multiLevelType w:val="hybridMultilevel"/>
    <w:tmpl w:val="9858DEE4"/>
    <w:lvl w:ilvl="0" w:tplc="D46CD1D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33C26928"/>
    <w:multiLevelType w:val="hybridMultilevel"/>
    <w:tmpl w:val="C7C8EADC"/>
    <w:lvl w:ilvl="0" w:tplc="D41482B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341C42EB"/>
    <w:multiLevelType w:val="hybridMultilevel"/>
    <w:tmpl w:val="EB86370A"/>
    <w:lvl w:ilvl="0" w:tplc="0C090001">
      <w:start w:val="1"/>
      <w:numFmt w:val="bullet"/>
      <w:lvlText w:val=""/>
      <w:lvlJc w:val="left"/>
      <w:pPr>
        <w:ind w:left="1033" w:hanging="360"/>
      </w:pPr>
      <w:rPr>
        <w:rFonts w:ascii="Symbol" w:hAnsi="Symbol"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67">
    <w:nsid w:val="35181EFE"/>
    <w:multiLevelType w:val="hybridMultilevel"/>
    <w:tmpl w:val="8EC21B8A"/>
    <w:lvl w:ilvl="0" w:tplc="3A4A7EF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35C61D36"/>
    <w:multiLevelType w:val="hybridMultilevel"/>
    <w:tmpl w:val="8536FFB0"/>
    <w:lvl w:ilvl="0" w:tplc="F20E963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36050A13"/>
    <w:multiLevelType w:val="hybridMultilevel"/>
    <w:tmpl w:val="04F6CAA2"/>
    <w:lvl w:ilvl="0" w:tplc="24ECE02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36EF2A7F"/>
    <w:multiLevelType w:val="hybridMultilevel"/>
    <w:tmpl w:val="7AAA60D2"/>
    <w:lvl w:ilvl="0" w:tplc="30B8688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375868BF"/>
    <w:multiLevelType w:val="hybridMultilevel"/>
    <w:tmpl w:val="E93C3CDA"/>
    <w:lvl w:ilvl="0" w:tplc="3CECAFF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37795849"/>
    <w:multiLevelType w:val="hybridMultilevel"/>
    <w:tmpl w:val="2328FA9E"/>
    <w:lvl w:ilvl="0" w:tplc="0088B2E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37C4086E"/>
    <w:multiLevelType w:val="hybridMultilevel"/>
    <w:tmpl w:val="F016030A"/>
    <w:lvl w:ilvl="0" w:tplc="75AA59B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38530D29"/>
    <w:multiLevelType w:val="hybridMultilevel"/>
    <w:tmpl w:val="229E7424"/>
    <w:lvl w:ilvl="0" w:tplc="F420314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38A128B7"/>
    <w:multiLevelType w:val="hybridMultilevel"/>
    <w:tmpl w:val="E96EAAF0"/>
    <w:lvl w:ilvl="0" w:tplc="334421A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6">
    <w:nsid w:val="38F83C4C"/>
    <w:multiLevelType w:val="hybridMultilevel"/>
    <w:tmpl w:val="04743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39A7796D"/>
    <w:multiLevelType w:val="hybridMultilevel"/>
    <w:tmpl w:val="73727D58"/>
    <w:lvl w:ilvl="0" w:tplc="97E6E52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3A40698F"/>
    <w:multiLevelType w:val="hybridMultilevel"/>
    <w:tmpl w:val="59987B84"/>
    <w:lvl w:ilvl="0" w:tplc="3F46EDC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3BAE4A82"/>
    <w:multiLevelType w:val="hybridMultilevel"/>
    <w:tmpl w:val="0ABC4128"/>
    <w:lvl w:ilvl="0" w:tplc="EE7A513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3C5C4420"/>
    <w:multiLevelType w:val="hybridMultilevel"/>
    <w:tmpl w:val="603EBD06"/>
    <w:lvl w:ilvl="0" w:tplc="5008B73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3DBD4769"/>
    <w:multiLevelType w:val="hybridMultilevel"/>
    <w:tmpl w:val="C3A29BBE"/>
    <w:lvl w:ilvl="0" w:tplc="25B4E1F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nsid w:val="3E1C049A"/>
    <w:multiLevelType w:val="hybridMultilevel"/>
    <w:tmpl w:val="4C2240FE"/>
    <w:lvl w:ilvl="0" w:tplc="DD9AE53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nsid w:val="3F3C21E2"/>
    <w:multiLevelType w:val="hybridMultilevel"/>
    <w:tmpl w:val="468CBC08"/>
    <w:lvl w:ilvl="0" w:tplc="97E6E52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3F7B1737"/>
    <w:multiLevelType w:val="hybridMultilevel"/>
    <w:tmpl w:val="85E67088"/>
    <w:lvl w:ilvl="0" w:tplc="BE600AE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3FB40F66"/>
    <w:multiLevelType w:val="hybridMultilevel"/>
    <w:tmpl w:val="475639AA"/>
    <w:lvl w:ilvl="0" w:tplc="245682D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6">
    <w:nsid w:val="40AE0E76"/>
    <w:multiLevelType w:val="hybridMultilevel"/>
    <w:tmpl w:val="5CFEFF56"/>
    <w:lvl w:ilvl="0" w:tplc="62A2587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40D73274"/>
    <w:multiLevelType w:val="hybridMultilevel"/>
    <w:tmpl w:val="F7E496F0"/>
    <w:lvl w:ilvl="0" w:tplc="9F24D99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8">
    <w:nsid w:val="40E84274"/>
    <w:multiLevelType w:val="hybridMultilevel"/>
    <w:tmpl w:val="276843FA"/>
    <w:lvl w:ilvl="0" w:tplc="6D7835D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41872AAC"/>
    <w:multiLevelType w:val="hybridMultilevel"/>
    <w:tmpl w:val="832A4FDE"/>
    <w:lvl w:ilvl="0" w:tplc="C26A042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41D24745"/>
    <w:multiLevelType w:val="hybridMultilevel"/>
    <w:tmpl w:val="E87C75A6"/>
    <w:lvl w:ilvl="0" w:tplc="156AF4D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1">
    <w:nsid w:val="420611C9"/>
    <w:multiLevelType w:val="hybridMultilevel"/>
    <w:tmpl w:val="4E184BE2"/>
    <w:lvl w:ilvl="0" w:tplc="DE2A970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42D76D17"/>
    <w:multiLevelType w:val="hybridMultilevel"/>
    <w:tmpl w:val="32A08C8E"/>
    <w:lvl w:ilvl="0" w:tplc="3CD4F92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432F1D76"/>
    <w:multiLevelType w:val="hybridMultilevel"/>
    <w:tmpl w:val="B330A652"/>
    <w:lvl w:ilvl="0" w:tplc="5A08702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43350447"/>
    <w:multiLevelType w:val="hybridMultilevel"/>
    <w:tmpl w:val="4836A80C"/>
    <w:lvl w:ilvl="0" w:tplc="F334C0A6">
      <w:start w:val="1"/>
      <w:numFmt w:val="bullet"/>
      <w:suff w:val="spac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4350056E"/>
    <w:multiLevelType w:val="hybridMultilevel"/>
    <w:tmpl w:val="A1389054"/>
    <w:lvl w:ilvl="0" w:tplc="60D6674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45494AED"/>
    <w:multiLevelType w:val="hybridMultilevel"/>
    <w:tmpl w:val="7B7A84AA"/>
    <w:lvl w:ilvl="0" w:tplc="31808CB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458539A8"/>
    <w:multiLevelType w:val="hybridMultilevel"/>
    <w:tmpl w:val="691CF060"/>
    <w:lvl w:ilvl="0" w:tplc="B2D89C5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460F68EB"/>
    <w:multiLevelType w:val="hybridMultilevel"/>
    <w:tmpl w:val="9D3A2824"/>
    <w:lvl w:ilvl="0" w:tplc="D41482B2">
      <w:start w:val="1"/>
      <w:numFmt w:val="bullet"/>
      <w:suff w:val="space"/>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9">
    <w:nsid w:val="498A76E4"/>
    <w:multiLevelType w:val="hybridMultilevel"/>
    <w:tmpl w:val="258E43CE"/>
    <w:lvl w:ilvl="0" w:tplc="DC36A6F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49A62E9B"/>
    <w:multiLevelType w:val="hybridMultilevel"/>
    <w:tmpl w:val="0A70D89A"/>
    <w:lvl w:ilvl="0" w:tplc="03A2C06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4AB42F57"/>
    <w:multiLevelType w:val="hybridMultilevel"/>
    <w:tmpl w:val="37B6AB72"/>
    <w:lvl w:ilvl="0" w:tplc="2D44E84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4B5C544D"/>
    <w:multiLevelType w:val="hybridMultilevel"/>
    <w:tmpl w:val="7E1437A6"/>
    <w:lvl w:ilvl="0" w:tplc="6D76E7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4C720879"/>
    <w:multiLevelType w:val="hybridMultilevel"/>
    <w:tmpl w:val="6FB860D6"/>
    <w:lvl w:ilvl="0" w:tplc="72EC507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4DCF4B09"/>
    <w:multiLevelType w:val="hybridMultilevel"/>
    <w:tmpl w:val="00B09D0E"/>
    <w:lvl w:ilvl="0" w:tplc="922C1D5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894" w:hanging="360"/>
      </w:pPr>
      <w:rPr>
        <w:rFonts w:ascii="Courier New" w:hAnsi="Courier New" w:cs="Arial"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Arial"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Arial" w:hint="default"/>
      </w:rPr>
    </w:lvl>
    <w:lvl w:ilvl="8" w:tplc="0C090005" w:tentative="1">
      <w:start w:val="1"/>
      <w:numFmt w:val="bullet"/>
      <w:lvlText w:val=""/>
      <w:lvlJc w:val="left"/>
      <w:pPr>
        <w:ind w:left="6934" w:hanging="360"/>
      </w:pPr>
      <w:rPr>
        <w:rFonts w:ascii="Wingdings" w:hAnsi="Wingdings" w:hint="default"/>
      </w:rPr>
    </w:lvl>
  </w:abstractNum>
  <w:abstractNum w:abstractNumId="105">
    <w:nsid w:val="4F2E5B34"/>
    <w:multiLevelType w:val="hybridMultilevel"/>
    <w:tmpl w:val="905826AA"/>
    <w:lvl w:ilvl="0" w:tplc="1F98867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4F3F7871"/>
    <w:multiLevelType w:val="hybridMultilevel"/>
    <w:tmpl w:val="45B23E28"/>
    <w:lvl w:ilvl="0" w:tplc="5916FE1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50E17FA3"/>
    <w:multiLevelType w:val="hybridMultilevel"/>
    <w:tmpl w:val="DC1259F6"/>
    <w:lvl w:ilvl="0" w:tplc="3FFAEB0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52804F8A"/>
    <w:multiLevelType w:val="hybridMultilevel"/>
    <w:tmpl w:val="8ED8636A"/>
    <w:lvl w:ilvl="0" w:tplc="2D185A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52C17841"/>
    <w:multiLevelType w:val="hybridMultilevel"/>
    <w:tmpl w:val="D812B2A2"/>
    <w:lvl w:ilvl="0" w:tplc="137A888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53495C5B"/>
    <w:multiLevelType w:val="hybridMultilevel"/>
    <w:tmpl w:val="224C4914"/>
    <w:lvl w:ilvl="0" w:tplc="4B40566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1">
    <w:nsid w:val="53E073F8"/>
    <w:multiLevelType w:val="hybridMultilevel"/>
    <w:tmpl w:val="3FDAEAB2"/>
    <w:lvl w:ilvl="0" w:tplc="9D649FFE">
      <w:start w:val="1"/>
      <w:numFmt w:val="bullet"/>
      <w:suff w:val="space"/>
      <w:lvlText w:val=""/>
      <w:lvlJc w:val="left"/>
      <w:pPr>
        <w:ind w:left="360" w:hanging="360"/>
      </w:pPr>
      <w:rPr>
        <w:rFonts w:ascii="Symbol" w:hAnsi="Symbol" w:hint="default"/>
      </w:rPr>
    </w:lvl>
    <w:lvl w:ilvl="1" w:tplc="16620EF6">
      <w:start w:val="1"/>
      <w:numFmt w:val="bullet"/>
      <w:suff w:val="space"/>
      <w:lvlText w:val="o"/>
      <w:lvlJc w:val="left"/>
      <w:pPr>
        <w:ind w:left="360" w:hanging="360"/>
      </w:pPr>
      <w:rPr>
        <w:rFonts w:ascii="Courier New" w:hAnsi="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2">
    <w:nsid w:val="55487509"/>
    <w:multiLevelType w:val="hybridMultilevel"/>
    <w:tmpl w:val="1CAEC5F8"/>
    <w:lvl w:ilvl="0" w:tplc="B57871D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55D87B3C"/>
    <w:multiLevelType w:val="hybridMultilevel"/>
    <w:tmpl w:val="06067040"/>
    <w:lvl w:ilvl="0" w:tplc="E258CA9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4">
    <w:nsid w:val="564430E8"/>
    <w:multiLevelType w:val="hybridMultilevel"/>
    <w:tmpl w:val="8D52E6F2"/>
    <w:lvl w:ilvl="0" w:tplc="F8D232B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568E4369"/>
    <w:multiLevelType w:val="hybridMultilevel"/>
    <w:tmpl w:val="BD6E942E"/>
    <w:lvl w:ilvl="0" w:tplc="CB28571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56CA4E40"/>
    <w:multiLevelType w:val="hybridMultilevel"/>
    <w:tmpl w:val="BCB0618C"/>
    <w:lvl w:ilvl="0" w:tplc="5E321D2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57186B63"/>
    <w:multiLevelType w:val="hybridMultilevel"/>
    <w:tmpl w:val="2606F9C4"/>
    <w:lvl w:ilvl="0" w:tplc="D6866AF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57941649"/>
    <w:multiLevelType w:val="hybridMultilevel"/>
    <w:tmpl w:val="5474762A"/>
    <w:lvl w:ilvl="0" w:tplc="06D2117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591F4E90"/>
    <w:multiLevelType w:val="hybridMultilevel"/>
    <w:tmpl w:val="93FA4E8A"/>
    <w:lvl w:ilvl="0" w:tplc="995280A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59611A03"/>
    <w:multiLevelType w:val="hybridMultilevel"/>
    <w:tmpl w:val="64185876"/>
    <w:lvl w:ilvl="0" w:tplc="949E1F2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5A4834E0"/>
    <w:multiLevelType w:val="hybridMultilevel"/>
    <w:tmpl w:val="4AEEDDD2"/>
    <w:lvl w:ilvl="0" w:tplc="A516D32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5A565C17"/>
    <w:multiLevelType w:val="hybridMultilevel"/>
    <w:tmpl w:val="04F4775C"/>
    <w:lvl w:ilvl="0" w:tplc="0C3CD22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3">
    <w:nsid w:val="5B1C7FF1"/>
    <w:multiLevelType w:val="hybridMultilevel"/>
    <w:tmpl w:val="1154327C"/>
    <w:lvl w:ilvl="0" w:tplc="E4C2676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4">
    <w:nsid w:val="5B784755"/>
    <w:multiLevelType w:val="hybridMultilevel"/>
    <w:tmpl w:val="9A180C56"/>
    <w:lvl w:ilvl="0" w:tplc="07CC71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5B9E122A"/>
    <w:multiLevelType w:val="hybridMultilevel"/>
    <w:tmpl w:val="532AD03A"/>
    <w:lvl w:ilvl="0" w:tplc="FA4E379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5CAC014B"/>
    <w:multiLevelType w:val="hybridMultilevel"/>
    <w:tmpl w:val="B0182524"/>
    <w:lvl w:ilvl="0" w:tplc="5E5EC05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7">
    <w:nsid w:val="5D000687"/>
    <w:multiLevelType w:val="hybridMultilevel"/>
    <w:tmpl w:val="0EF8910A"/>
    <w:lvl w:ilvl="0" w:tplc="0F7C86C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8">
    <w:nsid w:val="5E095BEB"/>
    <w:multiLevelType w:val="hybridMultilevel"/>
    <w:tmpl w:val="5574D302"/>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nsid w:val="5E1A6163"/>
    <w:multiLevelType w:val="hybridMultilevel"/>
    <w:tmpl w:val="A66CE9B8"/>
    <w:lvl w:ilvl="0" w:tplc="D46CD1D0">
      <w:start w:val="1"/>
      <w:numFmt w:val="bullet"/>
      <w:suff w:val="space"/>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0">
    <w:nsid w:val="5E792456"/>
    <w:multiLevelType w:val="hybridMultilevel"/>
    <w:tmpl w:val="B276C75A"/>
    <w:lvl w:ilvl="0" w:tplc="1924E91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1">
    <w:nsid w:val="5FA87965"/>
    <w:multiLevelType w:val="hybridMultilevel"/>
    <w:tmpl w:val="D402DEBA"/>
    <w:lvl w:ilvl="0" w:tplc="D41482B2">
      <w:start w:val="1"/>
      <w:numFmt w:val="bullet"/>
      <w:suff w:val="space"/>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2">
    <w:nsid w:val="5FF46A12"/>
    <w:multiLevelType w:val="hybridMultilevel"/>
    <w:tmpl w:val="0104574C"/>
    <w:lvl w:ilvl="0" w:tplc="CD885F9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nsid w:val="6232514A"/>
    <w:multiLevelType w:val="hybridMultilevel"/>
    <w:tmpl w:val="17348A44"/>
    <w:lvl w:ilvl="0" w:tplc="788652A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4">
    <w:nsid w:val="64183352"/>
    <w:multiLevelType w:val="hybridMultilevel"/>
    <w:tmpl w:val="8DEC0D82"/>
    <w:lvl w:ilvl="0" w:tplc="231AE63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5">
    <w:nsid w:val="64444DCA"/>
    <w:multiLevelType w:val="hybridMultilevel"/>
    <w:tmpl w:val="4B429198"/>
    <w:lvl w:ilvl="0" w:tplc="1286FE5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6">
    <w:nsid w:val="65B33F82"/>
    <w:multiLevelType w:val="hybridMultilevel"/>
    <w:tmpl w:val="7F3CC692"/>
    <w:lvl w:ilvl="0" w:tplc="09344A1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6685501C"/>
    <w:multiLevelType w:val="hybridMultilevel"/>
    <w:tmpl w:val="F7D6626C"/>
    <w:lvl w:ilvl="0" w:tplc="843C6BF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8">
    <w:nsid w:val="673246D4"/>
    <w:multiLevelType w:val="hybridMultilevel"/>
    <w:tmpl w:val="A6EC32EC"/>
    <w:lvl w:ilvl="0" w:tplc="A1E0B75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9">
    <w:nsid w:val="679B7187"/>
    <w:multiLevelType w:val="hybridMultilevel"/>
    <w:tmpl w:val="D896833C"/>
    <w:lvl w:ilvl="0" w:tplc="90CC8A2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0">
    <w:nsid w:val="679D4D7E"/>
    <w:multiLevelType w:val="hybridMultilevel"/>
    <w:tmpl w:val="E57EC92C"/>
    <w:lvl w:ilvl="0" w:tplc="0D5CE38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1">
    <w:nsid w:val="67BD0E7E"/>
    <w:multiLevelType w:val="hybridMultilevel"/>
    <w:tmpl w:val="77B4B6C8"/>
    <w:lvl w:ilvl="0" w:tplc="B5F29CB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2">
    <w:nsid w:val="67E50206"/>
    <w:multiLevelType w:val="hybridMultilevel"/>
    <w:tmpl w:val="4C6892D2"/>
    <w:lvl w:ilvl="0" w:tplc="B05A147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3">
    <w:nsid w:val="67F564C7"/>
    <w:multiLevelType w:val="hybridMultilevel"/>
    <w:tmpl w:val="34341DA2"/>
    <w:lvl w:ilvl="0" w:tplc="B2CCDCC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4">
    <w:nsid w:val="68781773"/>
    <w:multiLevelType w:val="hybridMultilevel"/>
    <w:tmpl w:val="B41AC9AA"/>
    <w:lvl w:ilvl="0" w:tplc="DDE2A12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5">
    <w:nsid w:val="692F77E7"/>
    <w:multiLevelType w:val="hybridMultilevel"/>
    <w:tmpl w:val="55E00308"/>
    <w:lvl w:ilvl="0" w:tplc="CD885F9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nsid w:val="69A4004B"/>
    <w:multiLevelType w:val="hybridMultilevel"/>
    <w:tmpl w:val="03FAD2DC"/>
    <w:lvl w:ilvl="0" w:tplc="C75E0B8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7">
    <w:nsid w:val="6A447D12"/>
    <w:multiLevelType w:val="hybridMultilevel"/>
    <w:tmpl w:val="CA98D688"/>
    <w:lvl w:ilvl="0" w:tplc="C408192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8">
    <w:nsid w:val="6AFB7476"/>
    <w:multiLevelType w:val="hybridMultilevel"/>
    <w:tmpl w:val="4A726124"/>
    <w:lvl w:ilvl="0" w:tplc="2EDC09C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9">
    <w:nsid w:val="6B1C57FC"/>
    <w:multiLevelType w:val="hybridMultilevel"/>
    <w:tmpl w:val="7360AB74"/>
    <w:lvl w:ilvl="0" w:tplc="2C2E487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0">
    <w:nsid w:val="6BE200C8"/>
    <w:multiLevelType w:val="hybridMultilevel"/>
    <w:tmpl w:val="34A6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nsid w:val="6CAB35AF"/>
    <w:multiLevelType w:val="hybridMultilevel"/>
    <w:tmpl w:val="428077C6"/>
    <w:lvl w:ilvl="0" w:tplc="B23C1AB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2">
    <w:nsid w:val="6D664344"/>
    <w:multiLevelType w:val="hybridMultilevel"/>
    <w:tmpl w:val="1406733A"/>
    <w:lvl w:ilvl="0" w:tplc="792AE49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3">
    <w:nsid w:val="6F5C6909"/>
    <w:multiLevelType w:val="hybridMultilevel"/>
    <w:tmpl w:val="BD2E1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nsid w:val="6FA4469D"/>
    <w:multiLevelType w:val="hybridMultilevel"/>
    <w:tmpl w:val="987C4C50"/>
    <w:lvl w:ilvl="0" w:tplc="E0E8E91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5">
    <w:nsid w:val="70D851D7"/>
    <w:multiLevelType w:val="hybridMultilevel"/>
    <w:tmpl w:val="6F58DBFC"/>
    <w:lvl w:ilvl="0" w:tplc="46720EF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6">
    <w:nsid w:val="71CB4D09"/>
    <w:multiLevelType w:val="hybridMultilevel"/>
    <w:tmpl w:val="727EA966"/>
    <w:lvl w:ilvl="0" w:tplc="97181B0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7">
    <w:nsid w:val="721308B6"/>
    <w:multiLevelType w:val="hybridMultilevel"/>
    <w:tmpl w:val="2D547602"/>
    <w:lvl w:ilvl="0" w:tplc="5150F82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8">
    <w:nsid w:val="735C6D88"/>
    <w:multiLevelType w:val="hybridMultilevel"/>
    <w:tmpl w:val="5C80F9BC"/>
    <w:lvl w:ilvl="0" w:tplc="027A7EF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9">
    <w:nsid w:val="73752710"/>
    <w:multiLevelType w:val="hybridMultilevel"/>
    <w:tmpl w:val="44F4A202"/>
    <w:lvl w:ilvl="0" w:tplc="0C090001">
      <w:start w:val="1"/>
      <w:numFmt w:val="bullet"/>
      <w:lvlText w:val=""/>
      <w:lvlJc w:val="left"/>
      <w:pPr>
        <w:ind w:left="720" w:hanging="360"/>
      </w:pPr>
      <w:rPr>
        <w:rFonts w:ascii="Symbol" w:hAnsi="Symbol" w:hint="default"/>
      </w:rPr>
    </w:lvl>
    <w:lvl w:ilvl="1" w:tplc="3544CFA4">
      <w:start w:val="1"/>
      <w:numFmt w:val="bullet"/>
      <w:suff w:val="space"/>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nsid w:val="73E446BA"/>
    <w:multiLevelType w:val="hybridMultilevel"/>
    <w:tmpl w:val="740ECF3A"/>
    <w:lvl w:ilvl="0" w:tplc="2472A93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1">
    <w:nsid w:val="749E32FE"/>
    <w:multiLevelType w:val="hybridMultilevel"/>
    <w:tmpl w:val="8064F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nsid w:val="74C57E34"/>
    <w:multiLevelType w:val="hybridMultilevel"/>
    <w:tmpl w:val="71CC1DEE"/>
    <w:lvl w:ilvl="0" w:tplc="92AEC56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3">
    <w:nsid w:val="75B0292E"/>
    <w:multiLevelType w:val="hybridMultilevel"/>
    <w:tmpl w:val="FF5897F4"/>
    <w:lvl w:ilvl="0" w:tplc="D46CD1D0">
      <w:start w:val="1"/>
      <w:numFmt w:val="bullet"/>
      <w:suff w:val="space"/>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4">
    <w:nsid w:val="76480686"/>
    <w:multiLevelType w:val="hybridMultilevel"/>
    <w:tmpl w:val="AA7CD2A8"/>
    <w:lvl w:ilvl="0" w:tplc="AF1099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5">
    <w:nsid w:val="76712D11"/>
    <w:multiLevelType w:val="hybridMultilevel"/>
    <w:tmpl w:val="21F2A2AA"/>
    <w:lvl w:ilvl="0" w:tplc="34D8942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6">
    <w:nsid w:val="77E43375"/>
    <w:multiLevelType w:val="hybridMultilevel"/>
    <w:tmpl w:val="2EB8C134"/>
    <w:lvl w:ilvl="0" w:tplc="A034983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nsid w:val="782B58E5"/>
    <w:multiLevelType w:val="hybridMultilevel"/>
    <w:tmpl w:val="71C2A5A6"/>
    <w:lvl w:ilvl="0" w:tplc="B0006666">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8">
    <w:nsid w:val="78774610"/>
    <w:multiLevelType w:val="hybridMultilevel"/>
    <w:tmpl w:val="9E7A3E4A"/>
    <w:lvl w:ilvl="0" w:tplc="771835AE">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9">
    <w:nsid w:val="788B2DB8"/>
    <w:multiLevelType w:val="hybridMultilevel"/>
    <w:tmpl w:val="9104B466"/>
    <w:lvl w:ilvl="0" w:tplc="C600995A">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nsid w:val="78A05485"/>
    <w:multiLevelType w:val="hybridMultilevel"/>
    <w:tmpl w:val="5CD6E34E"/>
    <w:lvl w:ilvl="0" w:tplc="3508F64C">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nsid w:val="79157421"/>
    <w:multiLevelType w:val="hybridMultilevel"/>
    <w:tmpl w:val="5AFC0C48"/>
    <w:lvl w:ilvl="0" w:tplc="A3604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2">
    <w:nsid w:val="79255247"/>
    <w:multiLevelType w:val="hybridMultilevel"/>
    <w:tmpl w:val="6CE88C10"/>
    <w:lvl w:ilvl="0" w:tplc="07CC71F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3">
    <w:nsid w:val="793F4468"/>
    <w:multiLevelType w:val="hybridMultilevel"/>
    <w:tmpl w:val="F53213AC"/>
    <w:lvl w:ilvl="0" w:tplc="2D3CDDA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4">
    <w:nsid w:val="79FB5723"/>
    <w:multiLevelType w:val="hybridMultilevel"/>
    <w:tmpl w:val="0D0A9DC6"/>
    <w:lvl w:ilvl="0" w:tplc="F8208372">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5">
    <w:nsid w:val="7A83478C"/>
    <w:multiLevelType w:val="hybridMultilevel"/>
    <w:tmpl w:val="2FF8C466"/>
    <w:lvl w:ilvl="0" w:tplc="B42C76A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6">
    <w:nsid w:val="7B054859"/>
    <w:multiLevelType w:val="hybridMultilevel"/>
    <w:tmpl w:val="D82CB7DA"/>
    <w:lvl w:ilvl="0" w:tplc="71AA158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nsid w:val="7C3B439A"/>
    <w:multiLevelType w:val="hybridMultilevel"/>
    <w:tmpl w:val="48B6EFDC"/>
    <w:lvl w:ilvl="0" w:tplc="24ECE02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nsid w:val="7C8D11C3"/>
    <w:multiLevelType w:val="hybridMultilevel"/>
    <w:tmpl w:val="8F820602"/>
    <w:lvl w:ilvl="0" w:tplc="AB1489A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9">
    <w:nsid w:val="7D340C91"/>
    <w:multiLevelType w:val="hybridMultilevel"/>
    <w:tmpl w:val="7AAEE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nsid w:val="7DDF3247"/>
    <w:multiLevelType w:val="hybridMultilevel"/>
    <w:tmpl w:val="1F2C3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nsid w:val="7E6962DA"/>
    <w:multiLevelType w:val="hybridMultilevel"/>
    <w:tmpl w:val="3CA26D98"/>
    <w:lvl w:ilvl="0" w:tplc="C8D8BEE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2">
    <w:nsid w:val="7F913BB0"/>
    <w:multiLevelType w:val="hybridMultilevel"/>
    <w:tmpl w:val="8D14C27E"/>
    <w:lvl w:ilvl="0" w:tplc="FDB48764">
      <w:start w:val="1"/>
      <w:numFmt w:val="bullet"/>
      <w:suff w:val="space"/>
      <w:lvlText w:val=""/>
      <w:lvlJc w:val="left"/>
      <w:pPr>
        <w:ind w:left="1080" w:hanging="720"/>
      </w:pPr>
      <w:rPr>
        <w:rFonts w:ascii="Symbol" w:hAnsi="Symbol" w:hint="default"/>
      </w:rPr>
    </w:lvl>
    <w:lvl w:ilvl="1" w:tplc="8D50B078">
      <w:start w:val="1"/>
      <w:numFmt w:val="bullet"/>
      <w:suff w:val="space"/>
      <w:lvlText w:val="o"/>
      <w:lvlJc w:val="left"/>
      <w:pPr>
        <w:ind w:left="144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nsid w:val="7FA6609B"/>
    <w:multiLevelType w:val="hybridMultilevel"/>
    <w:tmpl w:val="C66C9050"/>
    <w:lvl w:ilvl="0" w:tplc="AF1099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76"/>
  </w:num>
  <w:num w:numId="4">
    <w:abstractNumId w:val="179"/>
  </w:num>
  <w:num w:numId="5">
    <w:abstractNumId w:val="180"/>
  </w:num>
  <w:num w:numId="6">
    <w:abstractNumId w:val="43"/>
  </w:num>
  <w:num w:numId="7">
    <w:abstractNumId w:val="36"/>
  </w:num>
  <w:num w:numId="8">
    <w:abstractNumId w:val="21"/>
  </w:num>
  <w:num w:numId="9">
    <w:abstractNumId w:val="13"/>
  </w:num>
  <w:num w:numId="10">
    <w:abstractNumId w:val="159"/>
  </w:num>
  <w:num w:numId="11">
    <w:abstractNumId w:val="24"/>
  </w:num>
  <w:num w:numId="12">
    <w:abstractNumId w:val="1"/>
  </w:num>
  <w:num w:numId="13">
    <w:abstractNumId w:val="93"/>
  </w:num>
  <w:num w:numId="14">
    <w:abstractNumId w:val="90"/>
  </w:num>
  <w:num w:numId="15">
    <w:abstractNumId w:val="100"/>
  </w:num>
  <w:num w:numId="16">
    <w:abstractNumId w:val="135"/>
  </w:num>
  <w:num w:numId="17">
    <w:abstractNumId w:val="49"/>
  </w:num>
  <w:num w:numId="18">
    <w:abstractNumId w:val="14"/>
  </w:num>
  <w:num w:numId="19">
    <w:abstractNumId w:val="72"/>
  </w:num>
  <w:num w:numId="20">
    <w:abstractNumId w:val="67"/>
  </w:num>
  <w:num w:numId="21">
    <w:abstractNumId w:val="91"/>
  </w:num>
  <w:num w:numId="22">
    <w:abstractNumId w:val="23"/>
  </w:num>
  <w:num w:numId="23">
    <w:abstractNumId w:val="50"/>
  </w:num>
  <w:num w:numId="24">
    <w:abstractNumId w:val="2"/>
  </w:num>
  <w:num w:numId="25">
    <w:abstractNumId w:val="94"/>
  </w:num>
  <w:num w:numId="26">
    <w:abstractNumId w:val="80"/>
  </w:num>
  <w:num w:numId="27">
    <w:abstractNumId w:val="173"/>
  </w:num>
  <w:num w:numId="28">
    <w:abstractNumId w:val="148"/>
  </w:num>
  <w:num w:numId="29">
    <w:abstractNumId w:val="154"/>
  </w:num>
  <w:num w:numId="30">
    <w:abstractNumId w:val="139"/>
  </w:num>
  <w:num w:numId="31">
    <w:abstractNumId w:val="101"/>
  </w:num>
  <w:num w:numId="32">
    <w:abstractNumId w:val="105"/>
  </w:num>
  <w:num w:numId="33">
    <w:abstractNumId w:val="27"/>
  </w:num>
  <w:num w:numId="34">
    <w:abstractNumId w:val="140"/>
  </w:num>
  <w:num w:numId="35">
    <w:abstractNumId w:val="130"/>
  </w:num>
  <w:num w:numId="36">
    <w:abstractNumId w:val="53"/>
  </w:num>
  <w:num w:numId="37">
    <w:abstractNumId w:val="167"/>
  </w:num>
  <w:num w:numId="38">
    <w:abstractNumId w:val="171"/>
  </w:num>
  <w:num w:numId="39">
    <w:abstractNumId w:val="109"/>
  </w:num>
  <w:num w:numId="40">
    <w:abstractNumId w:val="172"/>
  </w:num>
  <w:num w:numId="41">
    <w:abstractNumId w:val="56"/>
  </w:num>
  <w:num w:numId="42">
    <w:abstractNumId w:val="146"/>
  </w:num>
  <w:num w:numId="43">
    <w:abstractNumId w:val="174"/>
  </w:num>
  <w:num w:numId="44">
    <w:abstractNumId w:val="165"/>
  </w:num>
  <w:num w:numId="45">
    <w:abstractNumId w:val="28"/>
  </w:num>
  <w:num w:numId="46">
    <w:abstractNumId w:val="133"/>
  </w:num>
  <w:num w:numId="47">
    <w:abstractNumId w:val="127"/>
  </w:num>
  <w:num w:numId="48">
    <w:abstractNumId w:val="3"/>
  </w:num>
  <w:num w:numId="49">
    <w:abstractNumId w:val="59"/>
  </w:num>
  <w:num w:numId="50">
    <w:abstractNumId w:val="86"/>
  </w:num>
  <w:num w:numId="51">
    <w:abstractNumId w:val="78"/>
  </w:num>
  <w:num w:numId="52">
    <w:abstractNumId w:val="54"/>
  </w:num>
  <w:num w:numId="53">
    <w:abstractNumId w:val="63"/>
  </w:num>
  <w:num w:numId="54">
    <w:abstractNumId w:val="113"/>
  </w:num>
  <w:num w:numId="55">
    <w:abstractNumId w:val="110"/>
  </w:num>
  <w:num w:numId="56">
    <w:abstractNumId w:val="118"/>
  </w:num>
  <w:num w:numId="57">
    <w:abstractNumId w:val="151"/>
  </w:num>
  <w:num w:numId="58">
    <w:abstractNumId w:val="88"/>
  </w:num>
  <w:num w:numId="59">
    <w:abstractNumId w:val="75"/>
  </w:num>
  <w:num w:numId="60">
    <w:abstractNumId w:val="81"/>
  </w:num>
  <w:num w:numId="61">
    <w:abstractNumId w:val="170"/>
  </w:num>
  <w:num w:numId="62">
    <w:abstractNumId w:val="178"/>
  </w:num>
  <w:num w:numId="63">
    <w:abstractNumId w:val="160"/>
  </w:num>
  <w:num w:numId="64">
    <w:abstractNumId w:val="168"/>
  </w:num>
  <w:num w:numId="65">
    <w:abstractNumId w:val="34"/>
  </w:num>
  <w:num w:numId="66">
    <w:abstractNumId w:val="42"/>
  </w:num>
  <w:num w:numId="67">
    <w:abstractNumId w:val="122"/>
  </w:num>
  <w:num w:numId="68">
    <w:abstractNumId w:val="156"/>
  </w:num>
  <w:num w:numId="69">
    <w:abstractNumId w:val="96"/>
  </w:num>
  <w:num w:numId="70">
    <w:abstractNumId w:val="158"/>
  </w:num>
  <w:num w:numId="71">
    <w:abstractNumId w:val="103"/>
  </w:num>
  <w:num w:numId="72">
    <w:abstractNumId w:val="17"/>
  </w:num>
  <w:num w:numId="73">
    <w:abstractNumId w:val="104"/>
  </w:num>
  <w:num w:numId="74">
    <w:abstractNumId w:val="18"/>
  </w:num>
  <w:num w:numId="75">
    <w:abstractNumId w:val="123"/>
  </w:num>
  <w:num w:numId="76">
    <w:abstractNumId w:val="57"/>
  </w:num>
  <w:num w:numId="77">
    <w:abstractNumId w:val="142"/>
  </w:num>
  <w:num w:numId="78">
    <w:abstractNumId w:val="85"/>
  </w:num>
  <w:num w:numId="79">
    <w:abstractNumId w:val="32"/>
  </w:num>
  <w:num w:numId="80">
    <w:abstractNumId w:val="79"/>
  </w:num>
  <w:num w:numId="81">
    <w:abstractNumId w:val="35"/>
  </w:num>
  <w:num w:numId="82">
    <w:abstractNumId w:val="112"/>
  </w:num>
  <w:num w:numId="83">
    <w:abstractNumId w:val="137"/>
  </w:num>
  <w:num w:numId="84">
    <w:abstractNumId w:val="120"/>
  </w:num>
  <w:num w:numId="85">
    <w:abstractNumId w:val="99"/>
  </w:num>
  <w:num w:numId="86">
    <w:abstractNumId w:val="175"/>
  </w:num>
  <w:num w:numId="87">
    <w:abstractNumId w:val="114"/>
  </w:num>
  <w:num w:numId="88">
    <w:abstractNumId w:val="38"/>
  </w:num>
  <w:num w:numId="89">
    <w:abstractNumId w:val="70"/>
  </w:num>
  <w:num w:numId="90">
    <w:abstractNumId w:val="107"/>
  </w:num>
  <w:num w:numId="91">
    <w:abstractNumId w:val="89"/>
  </w:num>
  <w:num w:numId="92">
    <w:abstractNumId w:val="25"/>
  </w:num>
  <w:num w:numId="93">
    <w:abstractNumId w:val="121"/>
  </w:num>
  <w:num w:numId="94">
    <w:abstractNumId w:val="119"/>
  </w:num>
  <w:num w:numId="95">
    <w:abstractNumId w:val="22"/>
  </w:num>
  <w:num w:numId="96">
    <w:abstractNumId w:val="106"/>
  </w:num>
  <w:num w:numId="97">
    <w:abstractNumId w:val="155"/>
  </w:num>
  <w:num w:numId="98">
    <w:abstractNumId w:val="51"/>
  </w:num>
  <w:num w:numId="99">
    <w:abstractNumId w:val="164"/>
  </w:num>
  <w:num w:numId="100">
    <w:abstractNumId w:val="138"/>
  </w:num>
  <w:num w:numId="101">
    <w:abstractNumId w:val="134"/>
  </w:num>
  <w:num w:numId="102">
    <w:abstractNumId w:val="8"/>
  </w:num>
  <w:num w:numId="103">
    <w:abstractNumId w:val="64"/>
  </w:num>
  <w:num w:numId="104">
    <w:abstractNumId w:val="10"/>
  </w:num>
  <w:num w:numId="105">
    <w:abstractNumId w:val="97"/>
  </w:num>
  <w:num w:numId="106">
    <w:abstractNumId w:val="141"/>
  </w:num>
  <w:num w:numId="107">
    <w:abstractNumId w:val="108"/>
  </w:num>
  <w:num w:numId="108">
    <w:abstractNumId w:val="68"/>
  </w:num>
  <w:num w:numId="109">
    <w:abstractNumId w:val="181"/>
  </w:num>
  <w:num w:numId="110">
    <w:abstractNumId w:val="12"/>
  </w:num>
  <w:num w:numId="111">
    <w:abstractNumId w:val="71"/>
  </w:num>
  <w:num w:numId="112">
    <w:abstractNumId w:val="144"/>
  </w:num>
  <w:num w:numId="113">
    <w:abstractNumId w:val="33"/>
  </w:num>
  <w:num w:numId="114">
    <w:abstractNumId w:val="147"/>
  </w:num>
  <w:num w:numId="115">
    <w:abstractNumId w:val="4"/>
  </w:num>
  <w:num w:numId="116">
    <w:abstractNumId w:val="84"/>
  </w:num>
  <w:num w:numId="117">
    <w:abstractNumId w:val="41"/>
  </w:num>
  <w:num w:numId="118">
    <w:abstractNumId w:val="52"/>
  </w:num>
  <w:num w:numId="119">
    <w:abstractNumId w:val="125"/>
  </w:num>
  <w:num w:numId="120">
    <w:abstractNumId w:val="47"/>
  </w:num>
  <w:num w:numId="121">
    <w:abstractNumId w:val="149"/>
  </w:num>
  <w:num w:numId="122">
    <w:abstractNumId w:val="136"/>
  </w:num>
  <w:num w:numId="123">
    <w:abstractNumId w:val="157"/>
  </w:num>
  <w:num w:numId="124">
    <w:abstractNumId w:val="37"/>
  </w:num>
  <w:num w:numId="125">
    <w:abstractNumId w:val="31"/>
  </w:num>
  <w:num w:numId="126">
    <w:abstractNumId w:val="46"/>
  </w:num>
  <w:num w:numId="127">
    <w:abstractNumId w:val="74"/>
  </w:num>
  <w:num w:numId="128">
    <w:abstractNumId w:val="29"/>
  </w:num>
  <w:num w:numId="129">
    <w:abstractNumId w:val="126"/>
  </w:num>
  <w:num w:numId="130">
    <w:abstractNumId w:val="48"/>
  </w:num>
  <w:num w:numId="131">
    <w:abstractNumId w:val="44"/>
  </w:num>
  <w:num w:numId="132">
    <w:abstractNumId w:val="162"/>
  </w:num>
  <w:num w:numId="133">
    <w:abstractNumId w:val="15"/>
  </w:num>
  <w:num w:numId="134">
    <w:abstractNumId w:val="11"/>
  </w:num>
  <w:num w:numId="135">
    <w:abstractNumId w:val="45"/>
  </w:num>
  <w:num w:numId="136">
    <w:abstractNumId w:val="116"/>
  </w:num>
  <w:num w:numId="137">
    <w:abstractNumId w:val="39"/>
  </w:num>
  <w:num w:numId="138">
    <w:abstractNumId w:val="152"/>
  </w:num>
  <w:num w:numId="139">
    <w:abstractNumId w:val="19"/>
  </w:num>
  <w:num w:numId="140">
    <w:abstractNumId w:val="20"/>
  </w:num>
  <w:num w:numId="141">
    <w:abstractNumId w:val="92"/>
  </w:num>
  <w:num w:numId="142">
    <w:abstractNumId w:val="60"/>
  </w:num>
  <w:num w:numId="143">
    <w:abstractNumId w:val="166"/>
  </w:num>
  <w:num w:numId="144">
    <w:abstractNumId w:val="169"/>
  </w:num>
  <w:num w:numId="145">
    <w:abstractNumId w:val="176"/>
  </w:num>
  <w:num w:numId="146">
    <w:abstractNumId w:val="73"/>
  </w:num>
  <w:num w:numId="147">
    <w:abstractNumId w:val="82"/>
  </w:num>
  <w:num w:numId="148">
    <w:abstractNumId w:val="87"/>
  </w:num>
  <w:num w:numId="149">
    <w:abstractNumId w:val="143"/>
  </w:num>
  <w:num w:numId="150">
    <w:abstractNumId w:val="61"/>
  </w:num>
  <w:num w:numId="151">
    <w:abstractNumId w:val="65"/>
  </w:num>
  <w:num w:numId="152">
    <w:abstractNumId w:val="30"/>
  </w:num>
  <w:num w:numId="153">
    <w:abstractNumId w:val="55"/>
  </w:num>
  <w:num w:numId="154">
    <w:abstractNumId w:val="131"/>
  </w:num>
  <w:num w:numId="155">
    <w:abstractNumId w:val="98"/>
  </w:num>
  <w:num w:numId="156">
    <w:abstractNumId w:val="129"/>
  </w:num>
  <w:num w:numId="157">
    <w:abstractNumId w:val="163"/>
  </w:num>
  <w:num w:numId="158">
    <w:abstractNumId w:val="62"/>
  </w:num>
  <w:num w:numId="159">
    <w:abstractNumId w:val="58"/>
  </w:num>
  <w:num w:numId="160">
    <w:abstractNumId w:val="40"/>
  </w:num>
  <w:num w:numId="161">
    <w:abstractNumId w:val="102"/>
  </w:num>
  <w:num w:numId="162">
    <w:abstractNumId w:val="115"/>
  </w:num>
  <w:num w:numId="163">
    <w:abstractNumId w:val="182"/>
  </w:num>
  <w:num w:numId="164">
    <w:abstractNumId w:val="132"/>
  </w:num>
  <w:num w:numId="165">
    <w:abstractNumId w:val="145"/>
  </w:num>
  <w:num w:numId="166">
    <w:abstractNumId w:val="95"/>
  </w:num>
  <w:num w:numId="167">
    <w:abstractNumId w:val="111"/>
  </w:num>
  <w:num w:numId="168">
    <w:abstractNumId w:val="26"/>
  </w:num>
  <w:num w:numId="169">
    <w:abstractNumId w:val="9"/>
  </w:num>
  <w:num w:numId="170">
    <w:abstractNumId w:val="77"/>
  </w:num>
  <w:num w:numId="171">
    <w:abstractNumId w:val="83"/>
  </w:num>
  <w:num w:numId="172">
    <w:abstractNumId w:val="6"/>
  </w:num>
  <w:num w:numId="173">
    <w:abstractNumId w:val="153"/>
  </w:num>
  <w:num w:numId="174">
    <w:abstractNumId w:val="66"/>
  </w:num>
  <w:num w:numId="175">
    <w:abstractNumId w:val="161"/>
  </w:num>
  <w:num w:numId="176">
    <w:abstractNumId w:val="128"/>
  </w:num>
  <w:num w:numId="177">
    <w:abstractNumId w:val="5"/>
  </w:num>
  <w:num w:numId="178">
    <w:abstractNumId w:val="117"/>
  </w:num>
  <w:num w:numId="179">
    <w:abstractNumId w:val="150"/>
  </w:num>
  <w:num w:numId="180">
    <w:abstractNumId w:val="124"/>
  </w:num>
  <w:num w:numId="181">
    <w:abstractNumId w:val="16"/>
  </w:num>
  <w:num w:numId="182">
    <w:abstractNumId w:val="177"/>
  </w:num>
  <w:num w:numId="183">
    <w:abstractNumId w:val="69"/>
  </w:num>
  <w:num w:numId="184">
    <w:abstractNumId w:val="183"/>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Formatting/>
  <w:defaultTabStop w:val="720"/>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C46"/>
    <w:rsid w:val="00001B38"/>
    <w:rsid w:val="00002910"/>
    <w:rsid w:val="000065B9"/>
    <w:rsid w:val="0000707D"/>
    <w:rsid w:val="00011A24"/>
    <w:rsid w:val="00011DB1"/>
    <w:rsid w:val="000214BD"/>
    <w:rsid w:val="00026C90"/>
    <w:rsid w:val="00026FA9"/>
    <w:rsid w:val="000271E2"/>
    <w:rsid w:val="000308D0"/>
    <w:rsid w:val="00031096"/>
    <w:rsid w:val="00032F23"/>
    <w:rsid w:val="000331F0"/>
    <w:rsid w:val="00033B5B"/>
    <w:rsid w:val="00035724"/>
    <w:rsid w:val="000411C7"/>
    <w:rsid w:val="000448E1"/>
    <w:rsid w:val="00045702"/>
    <w:rsid w:val="00047E71"/>
    <w:rsid w:val="000509E5"/>
    <w:rsid w:val="00050B94"/>
    <w:rsid w:val="00051651"/>
    <w:rsid w:val="00055A61"/>
    <w:rsid w:val="00060CA2"/>
    <w:rsid w:val="000624F6"/>
    <w:rsid w:val="00062BC9"/>
    <w:rsid w:val="00067B9A"/>
    <w:rsid w:val="0007116B"/>
    <w:rsid w:val="0007213A"/>
    <w:rsid w:val="000752AD"/>
    <w:rsid w:val="00080AD3"/>
    <w:rsid w:val="00082E9B"/>
    <w:rsid w:val="000833E9"/>
    <w:rsid w:val="000865BA"/>
    <w:rsid w:val="0008703E"/>
    <w:rsid w:val="00090305"/>
    <w:rsid w:val="000923A6"/>
    <w:rsid w:val="00095BC1"/>
    <w:rsid w:val="00096328"/>
    <w:rsid w:val="00097886"/>
    <w:rsid w:val="000A2A72"/>
    <w:rsid w:val="000A33B6"/>
    <w:rsid w:val="000A3E37"/>
    <w:rsid w:val="000B0B5A"/>
    <w:rsid w:val="000B19E9"/>
    <w:rsid w:val="000B1A96"/>
    <w:rsid w:val="000B1EBC"/>
    <w:rsid w:val="000B2A10"/>
    <w:rsid w:val="000B55B0"/>
    <w:rsid w:val="000B5F99"/>
    <w:rsid w:val="000B6569"/>
    <w:rsid w:val="000C0A47"/>
    <w:rsid w:val="000C5DA3"/>
    <w:rsid w:val="000D00A3"/>
    <w:rsid w:val="000D0B90"/>
    <w:rsid w:val="000D26AF"/>
    <w:rsid w:val="000D36FC"/>
    <w:rsid w:val="000D789D"/>
    <w:rsid w:val="000E0D93"/>
    <w:rsid w:val="000E16C7"/>
    <w:rsid w:val="000E31C9"/>
    <w:rsid w:val="000E5D59"/>
    <w:rsid w:val="000E6355"/>
    <w:rsid w:val="000F13D7"/>
    <w:rsid w:val="000F178B"/>
    <w:rsid w:val="000F3BD1"/>
    <w:rsid w:val="000F3E2F"/>
    <w:rsid w:val="000F5AAD"/>
    <w:rsid w:val="000F6308"/>
    <w:rsid w:val="00100115"/>
    <w:rsid w:val="00101ED4"/>
    <w:rsid w:val="00103DBB"/>
    <w:rsid w:val="00104286"/>
    <w:rsid w:val="001065A8"/>
    <w:rsid w:val="0010747F"/>
    <w:rsid w:val="00110959"/>
    <w:rsid w:val="001144FB"/>
    <w:rsid w:val="0011669E"/>
    <w:rsid w:val="00121948"/>
    <w:rsid w:val="00123CF2"/>
    <w:rsid w:val="00131A6E"/>
    <w:rsid w:val="0013351D"/>
    <w:rsid w:val="00133C97"/>
    <w:rsid w:val="00134739"/>
    <w:rsid w:val="00134CD3"/>
    <w:rsid w:val="0013501A"/>
    <w:rsid w:val="00135FC5"/>
    <w:rsid w:val="0014398D"/>
    <w:rsid w:val="00143C35"/>
    <w:rsid w:val="0014422E"/>
    <w:rsid w:val="00144850"/>
    <w:rsid w:val="001451DC"/>
    <w:rsid w:val="001454BF"/>
    <w:rsid w:val="001476D6"/>
    <w:rsid w:val="0015230D"/>
    <w:rsid w:val="00154003"/>
    <w:rsid w:val="001600ED"/>
    <w:rsid w:val="001605F2"/>
    <w:rsid w:val="00160B20"/>
    <w:rsid w:val="0016298F"/>
    <w:rsid w:val="00163CE0"/>
    <w:rsid w:val="0016436D"/>
    <w:rsid w:val="001644F0"/>
    <w:rsid w:val="00166194"/>
    <w:rsid w:val="0016741D"/>
    <w:rsid w:val="00171711"/>
    <w:rsid w:val="001717B3"/>
    <w:rsid w:val="00172C50"/>
    <w:rsid w:val="001732A1"/>
    <w:rsid w:val="00180CAE"/>
    <w:rsid w:val="00183242"/>
    <w:rsid w:val="00185C14"/>
    <w:rsid w:val="00185C96"/>
    <w:rsid w:val="001872B1"/>
    <w:rsid w:val="00187C91"/>
    <w:rsid w:val="00194A7C"/>
    <w:rsid w:val="00197CCF"/>
    <w:rsid w:val="001A2DD6"/>
    <w:rsid w:val="001A35CB"/>
    <w:rsid w:val="001A3794"/>
    <w:rsid w:val="001A4825"/>
    <w:rsid w:val="001A6C59"/>
    <w:rsid w:val="001B594F"/>
    <w:rsid w:val="001B59FB"/>
    <w:rsid w:val="001B61D2"/>
    <w:rsid w:val="001C4A3C"/>
    <w:rsid w:val="001C6237"/>
    <w:rsid w:val="001C65A7"/>
    <w:rsid w:val="001D01FA"/>
    <w:rsid w:val="001D1585"/>
    <w:rsid w:val="001D37DB"/>
    <w:rsid w:val="001D41D0"/>
    <w:rsid w:val="001D4D33"/>
    <w:rsid w:val="001D5EB5"/>
    <w:rsid w:val="001E3B3A"/>
    <w:rsid w:val="001E6DE8"/>
    <w:rsid w:val="001F2334"/>
    <w:rsid w:val="001F58DF"/>
    <w:rsid w:val="001F6A6D"/>
    <w:rsid w:val="00203E1D"/>
    <w:rsid w:val="00204FA4"/>
    <w:rsid w:val="00210A45"/>
    <w:rsid w:val="00214FA3"/>
    <w:rsid w:val="0021548B"/>
    <w:rsid w:val="00220991"/>
    <w:rsid w:val="002234F8"/>
    <w:rsid w:val="00223F52"/>
    <w:rsid w:val="00223F77"/>
    <w:rsid w:val="00232407"/>
    <w:rsid w:val="00232C45"/>
    <w:rsid w:val="0023392D"/>
    <w:rsid w:val="00236475"/>
    <w:rsid w:val="002401DA"/>
    <w:rsid w:val="0024026F"/>
    <w:rsid w:val="00240B81"/>
    <w:rsid w:val="00240E56"/>
    <w:rsid w:val="00244C29"/>
    <w:rsid w:val="00244D84"/>
    <w:rsid w:val="0024761E"/>
    <w:rsid w:val="00250AD0"/>
    <w:rsid w:val="002514F5"/>
    <w:rsid w:val="00253AEF"/>
    <w:rsid w:val="0025784B"/>
    <w:rsid w:val="00257850"/>
    <w:rsid w:val="0026003B"/>
    <w:rsid w:val="00260D4F"/>
    <w:rsid w:val="002637EB"/>
    <w:rsid w:val="00264AE5"/>
    <w:rsid w:val="0027148B"/>
    <w:rsid w:val="00273412"/>
    <w:rsid w:val="00273A13"/>
    <w:rsid w:val="00276C09"/>
    <w:rsid w:val="00277C06"/>
    <w:rsid w:val="0028088C"/>
    <w:rsid w:val="00281069"/>
    <w:rsid w:val="00281639"/>
    <w:rsid w:val="00282F67"/>
    <w:rsid w:val="00283900"/>
    <w:rsid w:val="00285DD2"/>
    <w:rsid w:val="002A343F"/>
    <w:rsid w:val="002A3E9A"/>
    <w:rsid w:val="002A43A7"/>
    <w:rsid w:val="002A4DAF"/>
    <w:rsid w:val="002A5FBD"/>
    <w:rsid w:val="002A62E7"/>
    <w:rsid w:val="002B3113"/>
    <w:rsid w:val="002B53BB"/>
    <w:rsid w:val="002B65C0"/>
    <w:rsid w:val="002B6A0B"/>
    <w:rsid w:val="002B70BA"/>
    <w:rsid w:val="002B74C8"/>
    <w:rsid w:val="002C0674"/>
    <w:rsid w:val="002C0B49"/>
    <w:rsid w:val="002C3BCA"/>
    <w:rsid w:val="002C489D"/>
    <w:rsid w:val="002C5ECA"/>
    <w:rsid w:val="002C654F"/>
    <w:rsid w:val="002D3F29"/>
    <w:rsid w:val="002D620A"/>
    <w:rsid w:val="002E00A7"/>
    <w:rsid w:val="002E0F5B"/>
    <w:rsid w:val="002E1A13"/>
    <w:rsid w:val="002E2541"/>
    <w:rsid w:val="002E420C"/>
    <w:rsid w:val="002E5288"/>
    <w:rsid w:val="002E540E"/>
    <w:rsid w:val="002E5F2D"/>
    <w:rsid w:val="002E638D"/>
    <w:rsid w:val="002F09AD"/>
    <w:rsid w:val="002F293C"/>
    <w:rsid w:val="002F464B"/>
    <w:rsid w:val="002F4C52"/>
    <w:rsid w:val="002F6A82"/>
    <w:rsid w:val="002F6F77"/>
    <w:rsid w:val="002F775B"/>
    <w:rsid w:val="0030064F"/>
    <w:rsid w:val="00300811"/>
    <w:rsid w:val="00300B00"/>
    <w:rsid w:val="003029AB"/>
    <w:rsid w:val="00302D4C"/>
    <w:rsid w:val="00302F1D"/>
    <w:rsid w:val="00304719"/>
    <w:rsid w:val="0030742E"/>
    <w:rsid w:val="0030752B"/>
    <w:rsid w:val="00310895"/>
    <w:rsid w:val="0031462C"/>
    <w:rsid w:val="00315495"/>
    <w:rsid w:val="00316B8C"/>
    <w:rsid w:val="003202BC"/>
    <w:rsid w:val="0032041F"/>
    <w:rsid w:val="00320A93"/>
    <w:rsid w:val="00322A06"/>
    <w:rsid w:val="00323E7A"/>
    <w:rsid w:val="003248BE"/>
    <w:rsid w:val="00324E5C"/>
    <w:rsid w:val="00325ACC"/>
    <w:rsid w:val="00325BB2"/>
    <w:rsid w:val="003260F9"/>
    <w:rsid w:val="00330FC6"/>
    <w:rsid w:val="00331408"/>
    <w:rsid w:val="00332051"/>
    <w:rsid w:val="00332068"/>
    <w:rsid w:val="00334D3C"/>
    <w:rsid w:val="003351E6"/>
    <w:rsid w:val="00335A8F"/>
    <w:rsid w:val="00340748"/>
    <w:rsid w:val="003419B3"/>
    <w:rsid w:val="00345E53"/>
    <w:rsid w:val="00347997"/>
    <w:rsid w:val="003503C6"/>
    <w:rsid w:val="00351CCC"/>
    <w:rsid w:val="003522D3"/>
    <w:rsid w:val="003540F6"/>
    <w:rsid w:val="00360513"/>
    <w:rsid w:val="00360BDC"/>
    <w:rsid w:val="00366EE8"/>
    <w:rsid w:val="00371691"/>
    <w:rsid w:val="0037363E"/>
    <w:rsid w:val="003752F1"/>
    <w:rsid w:val="00375FC9"/>
    <w:rsid w:val="003773F8"/>
    <w:rsid w:val="00377CD6"/>
    <w:rsid w:val="00383BAA"/>
    <w:rsid w:val="00385F5B"/>
    <w:rsid w:val="0038612E"/>
    <w:rsid w:val="003952A6"/>
    <w:rsid w:val="00397D4D"/>
    <w:rsid w:val="003A41CB"/>
    <w:rsid w:val="003B0A68"/>
    <w:rsid w:val="003B16E5"/>
    <w:rsid w:val="003B2D93"/>
    <w:rsid w:val="003B6353"/>
    <w:rsid w:val="003B78E8"/>
    <w:rsid w:val="003B79C1"/>
    <w:rsid w:val="003C00D3"/>
    <w:rsid w:val="003C3B40"/>
    <w:rsid w:val="003D0D5B"/>
    <w:rsid w:val="003D1B8B"/>
    <w:rsid w:val="003D1E64"/>
    <w:rsid w:val="003D30C9"/>
    <w:rsid w:val="003D7899"/>
    <w:rsid w:val="003E57A1"/>
    <w:rsid w:val="003E6186"/>
    <w:rsid w:val="003F0504"/>
    <w:rsid w:val="003F1474"/>
    <w:rsid w:val="003F27CF"/>
    <w:rsid w:val="003F2D36"/>
    <w:rsid w:val="003F38A0"/>
    <w:rsid w:val="003F686E"/>
    <w:rsid w:val="00400065"/>
    <w:rsid w:val="00400D0F"/>
    <w:rsid w:val="0040112C"/>
    <w:rsid w:val="004018E3"/>
    <w:rsid w:val="0040226E"/>
    <w:rsid w:val="0040361F"/>
    <w:rsid w:val="00403E9B"/>
    <w:rsid w:val="00405586"/>
    <w:rsid w:val="004070B9"/>
    <w:rsid w:val="00421B72"/>
    <w:rsid w:val="00423CFC"/>
    <w:rsid w:val="00424175"/>
    <w:rsid w:val="004242F7"/>
    <w:rsid w:val="0042446A"/>
    <w:rsid w:val="0042544F"/>
    <w:rsid w:val="004255D1"/>
    <w:rsid w:val="004271BA"/>
    <w:rsid w:val="00427571"/>
    <w:rsid w:val="0043150C"/>
    <w:rsid w:val="00431E3A"/>
    <w:rsid w:val="00432F3B"/>
    <w:rsid w:val="004334A4"/>
    <w:rsid w:val="00434C27"/>
    <w:rsid w:val="004361BD"/>
    <w:rsid w:val="0044192F"/>
    <w:rsid w:val="00444AB7"/>
    <w:rsid w:val="004470B2"/>
    <w:rsid w:val="0045425D"/>
    <w:rsid w:val="00454851"/>
    <w:rsid w:val="0045609F"/>
    <w:rsid w:val="00463167"/>
    <w:rsid w:val="00463DE0"/>
    <w:rsid w:val="004703A0"/>
    <w:rsid w:val="0047227A"/>
    <w:rsid w:val="00473355"/>
    <w:rsid w:val="00475823"/>
    <w:rsid w:val="0048101F"/>
    <w:rsid w:val="00485873"/>
    <w:rsid w:val="00486868"/>
    <w:rsid w:val="00494C92"/>
    <w:rsid w:val="004A13F6"/>
    <w:rsid w:val="004A6671"/>
    <w:rsid w:val="004B018F"/>
    <w:rsid w:val="004B071D"/>
    <w:rsid w:val="004B1B8F"/>
    <w:rsid w:val="004B22CE"/>
    <w:rsid w:val="004B3585"/>
    <w:rsid w:val="004B3E68"/>
    <w:rsid w:val="004B44B1"/>
    <w:rsid w:val="004B7C42"/>
    <w:rsid w:val="004C0539"/>
    <w:rsid w:val="004C15AD"/>
    <w:rsid w:val="004C289F"/>
    <w:rsid w:val="004C3EC9"/>
    <w:rsid w:val="004C4B56"/>
    <w:rsid w:val="004C5008"/>
    <w:rsid w:val="004C7C46"/>
    <w:rsid w:val="004D0262"/>
    <w:rsid w:val="004D1546"/>
    <w:rsid w:val="004D24D4"/>
    <w:rsid w:val="004D33A8"/>
    <w:rsid w:val="004D7324"/>
    <w:rsid w:val="004E19F0"/>
    <w:rsid w:val="004E503D"/>
    <w:rsid w:val="004E61C9"/>
    <w:rsid w:val="004E61DC"/>
    <w:rsid w:val="004E63FB"/>
    <w:rsid w:val="004E665C"/>
    <w:rsid w:val="004E6898"/>
    <w:rsid w:val="004E6F0C"/>
    <w:rsid w:val="004E7543"/>
    <w:rsid w:val="004F0618"/>
    <w:rsid w:val="004F2EA3"/>
    <w:rsid w:val="00500837"/>
    <w:rsid w:val="00502097"/>
    <w:rsid w:val="005021AD"/>
    <w:rsid w:val="0050280C"/>
    <w:rsid w:val="00503403"/>
    <w:rsid w:val="0050366D"/>
    <w:rsid w:val="00505BF3"/>
    <w:rsid w:val="0050680C"/>
    <w:rsid w:val="00507329"/>
    <w:rsid w:val="005111A6"/>
    <w:rsid w:val="005143FC"/>
    <w:rsid w:val="00517104"/>
    <w:rsid w:val="0051794C"/>
    <w:rsid w:val="00517A28"/>
    <w:rsid w:val="00517B13"/>
    <w:rsid w:val="00517DE3"/>
    <w:rsid w:val="0052201D"/>
    <w:rsid w:val="0052204F"/>
    <w:rsid w:val="005262F7"/>
    <w:rsid w:val="00526378"/>
    <w:rsid w:val="00527914"/>
    <w:rsid w:val="00531D80"/>
    <w:rsid w:val="00532F25"/>
    <w:rsid w:val="0053514B"/>
    <w:rsid w:val="0053759A"/>
    <w:rsid w:val="005376B7"/>
    <w:rsid w:val="0054121F"/>
    <w:rsid w:val="00541A85"/>
    <w:rsid w:val="00541F02"/>
    <w:rsid w:val="005423B6"/>
    <w:rsid w:val="00542AE8"/>
    <w:rsid w:val="005509EB"/>
    <w:rsid w:val="00553094"/>
    <w:rsid w:val="00555AA9"/>
    <w:rsid w:val="00557131"/>
    <w:rsid w:val="005576D2"/>
    <w:rsid w:val="0056047B"/>
    <w:rsid w:val="005641E0"/>
    <w:rsid w:val="0056492B"/>
    <w:rsid w:val="005659ED"/>
    <w:rsid w:val="005666BA"/>
    <w:rsid w:val="005671EF"/>
    <w:rsid w:val="00567691"/>
    <w:rsid w:val="005714C9"/>
    <w:rsid w:val="00572004"/>
    <w:rsid w:val="0057555D"/>
    <w:rsid w:val="0058158F"/>
    <w:rsid w:val="00583D9C"/>
    <w:rsid w:val="00584024"/>
    <w:rsid w:val="005847B0"/>
    <w:rsid w:val="00587B76"/>
    <w:rsid w:val="00587B85"/>
    <w:rsid w:val="00591F5B"/>
    <w:rsid w:val="00591FCE"/>
    <w:rsid w:val="00592F29"/>
    <w:rsid w:val="00594CE6"/>
    <w:rsid w:val="00595BCE"/>
    <w:rsid w:val="00596A66"/>
    <w:rsid w:val="00597285"/>
    <w:rsid w:val="005A3F96"/>
    <w:rsid w:val="005A4D81"/>
    <w:rsid w:val="005A4F7E"/>
    <w:rsid w:val="005A5FDF"/>
    <w:rsid w:val="005B0AF3"/>
    <w:rsid w:val="005B643A"/>
    <w:rsid w:val="005B6612"/>
    <w:rsid w:val="005B76FB"/>
    <w:rsid w:val="005C2452"/>
    <w:rsid w:val="005C2E3E"/>
    <w:rsid w:val="005C2FD8"/>
    <w:rsid w:val="005C4AB0"/>
    <w:rsid w:val="005C7C53"/>
    <w:rsid w:val="005D197F"/>
    <w:rsid w:val="005D2052"/>
    <w:rsid w:val="005D544F"/>
    <w:rsid w:val="005D6A04"/>
    <w:rsid w:val="005D6A18"/>
    <w:rsid w:val="005E06EE"/>
    <w:rsid w:val="005E2AC1"/>
    <w:rsid w:val="005E379F"/>
    <w:rsid w:val="005E4E55"/>
    <w:rsid w:val="005E637F"/>
    <w:rsid w:val="005E6D63"/>
    <w:rsid w:val="005E701A"/>
    <w:rsid w:val="005E7BC6"/>
    <w:rsid w:val="005F03B2"/>
    <w:rsid w:val="005F129C"/>
    <w:rsid w:val="005F2035"/>
    <w:rsid w:val="005F5378"/>
    <w:rsid w:val="005F53D8"/>
    <w:rsid w:val="005F5B17"/>
    <w:rsid w:val="0060015D"/>
    <w:rsid w:val="00601D5F"/>
    <w:rsid w:val="00606D34"/>
    <w:rsid w:val="00610A90"/>
    <w:rsid w:val="00611732"/>
    <w:rsid w:val="00611772"/>
    <w:rsid w:val="00611EFA"/>
    <w:rsid w:val="0061321C"/>
    <w:rsid w:val="006143E7"/>
    <w:rsid w:val="0061716E"/>
    <w:rsid w:val="00620605"/>
    <w:rsid w:val="006239A2"/>
    <w:rsid w:val="00623AA0"/>
    <w:rsid w:val="00624466"/>
    <w:rsid w:val="00625232"/>
    <w:rsid w:val="006264F4"/>
    <w:rsid w:val="00627482"/>
    <w:rsid w:val="006274AD"/>
    <w:rsid w:val="00627F50"/>
    <w:rsid w:val="00631A14"/>
    <w:rsid w:val="00632055"/>
    <w:rsid w:val="00632669"/>
    <w:rsid w:val="00635467"/>
    <w:rsid w:val="006407E3"/>
    <w:rsid w:val="00640BCB"/>
    <w:rsid w:val="00643CA4"/>
    <w:rsid w:val="00644ABE"/>
    <w:rsid w:val="00644F65"/>
    <w:rsid w:val="0064588E"/>
    <w:rsid w:val="00645B28"/>
    <w:rsid w:val="006472C0"/>
    <w:rsid w:val="0065094D"/>
    <w:rsid w:val="00654954"/>
    <w:rsid w:val="00655ABC"/>
    <w:rsid w:val="006562EC"/>
    <w:rsid w:val="00656B7D"/>
    <w:rsid w:val="006573B7"/>
    <w:rsid w:val="006608C8"/>
    <w:rsid w:val="00663114"/>
    <w:rsid w:val="00664683"/>
    <w:rsid w:val="006656E1"/>
    <w:rsid w:val="00667025"/>
    <w:rsid w:val="00667625"/>
    <w:rsid w:val="00670427"/>
    <w:rsid w:val="00672741"/>
    <w:rsid w:val="00673656"/>
    <w:rsid w:val="00676E2B"/>
    <w:rsid w:val="00681DFB"/>
    <w:rsid w:val="0068309D"/>
    <w:rsid w:val="00685D11"/>
    <w:rsid w:val="0068668B"/>
    <w:rsid w:val="00691833"/>
    <w:rsid w:val="00691FB7"/>
    <w:rsid w:val="00695E56"/>
    <w:rsid w:val="006A541E"/>
    <w:rsid w:val="006A55E0"/>
    <w:rsid w:val="006A6AE6"/>
    <w:rsid w:val="006A7E20"/>
    <w:rsid w:val="006B089B"/>
    <w:rsid w:val="006B1B34"/>
    <w:rsid w:val="006B39B8"/>
    <w:rsid w:val="006C23A3"/>
    <w:rsid w:val="006C5AD5"/>
    <w:rsid w:val="006C6A2D"/>
    <w:rsid w:val="006C7196"/>
    <w:rsid w:val="006D111F"/>
    <w:rsid w:val="006D134A"/>
    <w:rsid w:val="006D18B3"/>
    <w:rsid w:val="006D6E60"/>
    <w:rsid w:val="006D7D0A"/>
    <w:rsid w:val="006D7F4A"/>
    <w:rsid w:val="006E0E42"/>
    <w:rsid w:val="006E23BB"/>
    <w:rsid w:val="006E37B6"/>
    <w:rsid w:val="006E4EA3"/>
    <w:rsid w:val="006E5A4E"/>
    <w:rsid w:val="006E7092"/>
    <w:rsid w:val="006F0A93"/>
    <w:rsid w:val="006F2811"/>
    <w:rsid w:val="006F2B7B"/>
    <w:rsid w:val="006F3F9A"/>
    <w:rsid w:val="006F54F0"/>
    <w:rsid w:val="006F6019"/>
    <w:rsid w:val="00701BAA"/>
    <w:rsid w:val="007030AF"/>
    <w:rsid w:val="0070464C"/>
    <w:rsid w:val="0071124F"/>
    <w:rsid w:val="0071295B"/>
    <w:rsid w:val="007143C7"/>
    <w:rsid w:val="00714B2F"/>
    <w:rsid w:val="00714B5E"/>
    <w:rsid w:val="00715782"/>
    <w:rsid w:val="007166CD"/>
    <w:rsid w:val="00716C3A"/>
    <w:rsid w:val="00720194"/>
    <w:rsid w:val="00722B96"/>
    <w:rsid w:val="00723508"/>
    <w:rsid w:val="007261F8"/>
    <w:rsid w:val="007263B6"/>
    <w:rsid w:val="00732466"/>
    <w:rsid w:val="00732B07"/>
    <w:rsid w:val="007345CD"/>
    <w:rsid w:val="00736500"/>
    <w:rsid w:val="00736589"/>
    <w:rsid w:val="0073701C"/>
    <w:rsid w:val="00740BEE"/>
    <w:rsid w:val="00741A3F"/>
    <w:rsid w:val="0074518B"/>
    <w:rsid w:val="0074634E"/>
    <w:rsid w:val="00751547"/>
    <w:rsid w:val="007526E9"/>
    <w:rsid w:val="00752BA7"/>
    <w:rsid w:val="00755FBE"/>
    <w:rsid w:val="00757C92"/>
    <w:rsid w:val="0076191E"/>
    <w:rsid w:val="00762549"/>
    <w:rsid w:val="00763603"/>
    <w:rsid w:val="0076364D"/>
    <w:rsid w:val="0076388E"/>
    <w:rsid w:val="007647A4"/>
    <w:rsid w:val="00765035"/>
    <w:rsid w:val="007678CA"/>
    <w:rsid w:val="00767CFB"/>
    <w:rsid w:val="007710A9"/>
    <w:rsid w:val="00771BEE"/>
    <w:rsid w:val="00772E24"/>
    <w:rsid w:val="00773F70"/>
    <w:rsid w:val="00775A6C"/>
    <w:rsid w:val="007769BC"/>
    <w:rsid w:val="00777C24"/>
    <w:rsid w:val="00780B2E"/>
    <w:rsid w:val="007844DF"/>
    <w:rsid w:val="0078682E"/>
    <w:rsid w:val="00791854"/>
    <w:rsid w:val="00792AE5"/>
    <w:rsid w:val="00792F11"/>
    <w:rsid w:val="00794B1A"/>
    <w:rsid w:val="00795239"/>
    <w:rsid w:val="007A1A56"/>
    <w:rsid w:val="007A5A08"/>
    <w:rsid w:val="007A5B0E"/>
    <w:rsid w:val="007A6284"/>
    <w:rsid w:val="007A6474"/>
    <w:rsid w:val="007B2322"/>
    <w:rsid w:val="007B2606"/>
    <w:rsid w:val="007B3C05"/>
    <w:rsid w:val="007B3EA6"/>
    <w:rsid w:val="007B55E0"/>
    <w:rsid w:val="007B5769"/>
    <w:rsid w:val="007C2746"/>
    <w:rsid w:val="007C4298"/>
    <w:rsid w:val="007C4F02"/>
    <w:rsid w:val="007C4F95"/>
    <w:rsid w:val="007C74A5"/>
    <w:rsid w:val="007C7F6A"/>
    <w:rsid w:val="007D098C"/>
    <w:rsid w:val="007D0F4B"/>
    <w:rsid w:val="007D28CD"/>
    <w:rsid w:val="007E0854"/>
    <w:rsid w:val="007E1944"/>
    <w:rsid w:val="007E1E3F"/>
    <w:rsid w:val="007E2BFD"/>
    <w:rsid w:val="007E30A2"/>
    <w:rsid w:val="007E5724"/>
    <w:rsid w:val="007E5FF6"/>
    <w:rsid w:val="007E740F"/>
    <w:rsid w:val="00800CE8"/>
    <w:rsid w:val="00800E03"/>
    <w:rsid w:val="00801573"/>
    <w:rsid w:val="00802C0E"/>
    <w:rsid w:val="00802C92"/>
    <w:rsid w:val="008037B8"/>
    <w:rsid w:val="00803EA5"/>
    <w:rsid w:val="00805BCA"/>
    <w:rsid w:val="00806318"/>
    <w:rsid w:val="008066DE"/>
    <w:rsid w:val="008067FA"/>
    <w:rsid w:val="0080725D"/>
    <w:rsid w:val="00810A50"/>
    <w:rsid w:val="00810B3C"/>
    <w:rsid w:val="0081150C"/>
    <w:rsid w:val="00822A04"/>
    <w:rsid w:val="0082359A"/>
    <w:rsid w:val="00824488"/>
    <w:rsid w:val="0082556A"/>
    <w:rsid w:val="00831B73"/>
    <w:rsid w:val="00832CAA"/>
    <w:rsid w:val="008340B0"/>
    <w:rsid w:val="00834AB8"/>
    <w:rsid w:val="00834AF7"/>
    <w:rsid w:val="008428D8"/>
    <w:rsid w:val="00842C34"/>
    <w:rsid w:val="00844268"/>
    <w:rsid w:val="00856709"/>
    <w:rsid w:val="008605D9"/>
    <w:rsid w:val="00862FEA"/>
    <w:rsid w:val="008644FD"/>
    <w:rsid w:val="00865B6A"/>
    <w:rsid w:val="00870062"/>
    <w:rsid w:val="00875FEA"/>
    <w:rsid w:val="00877BD5"/>
    <w:rsid w:val="008810ED"/>
    <w:rsid w:val="00884BA4"/>
    <w:rsid w:val="00884EE8"/>
    <w:rsid w:val="00885551"/>
    <w:rsid w:val="00891405"/>
    <w:rsid w:val="00891620"/>
    <w:rsid w:val="008940DF"/>
    <w:rsid w:val="008A173F"/>
    <w:rsid w:val="008A28EF"/>
    <w:rsid w:val="008A6168"/>
    <w:rsid w:val="008A6966"/>
    <w:rsid w:val="008A78A9"/>
    <w:rsid w:val="008B0084"/>
    <w:rsid w:val="008B00D9"/>
    <w:rsid w:val="008B3460"/>
    <w:rsid w:val="008B3E6C"/>
    <w:rsid w:val="008B63C9"/>
    <w:rsid w:val="008B76F2"/>
    <w:rsid w:val="008C074D"/>
    <w:rsid w:val="008C4B9B"/>
    <w:rsid w:val="008C50D3"/>
    <w:rsid w:val="008D3988"/>
    <w:rsid w:val="008D5CD5"/>
    <w:rsid w:val="008D7E7B"/>
    <w:rsid w:val="008E2BB5"/>
    <w:rsid w:val="008E3287"/>
    <w:rsid w:val="008E4C2D"/>
    <w:rsid w:val="008E59D9"/>
    <w:rsid w:val="008F434D"/>
    <w:rsid w:val="008F4DDF"/>
    <w:rsid w:val="008F5E43"/>
    <w:rsid w:val="008F5F7F"/>
    <w:rsid w:val="00901723"/>
    <w:rsid w:val="00901776"/>
    <w:rsid w:val="009025A1"/>
    <w:rsid w:val="0090385D"/>
    <w:rsid w:val="009042F3"/>
    <w:rsid w:val="00904B51"/>
    <w:rsid w:val="00904D99"/>
    <w:rsid w:val="009070FE"/>
    <w:rsid w:val="00910E15"/>
    <w:rsid w:val="00911F44"/>
    <w:rsid w:val="00912D1F"/>
    <w:rsid w:val="00915028"/>
    <w:rsid w:val="00920FE5"/>
    <w:rsid w:val="009277E0"/>
    <w:rsid w:val="00930B87"/>
    <w:rsid w:val="00931A46"/>
    <w:rsid w:val="00932EAA"/>
    <w:rsid w:val="0093372A"/>
    <w:rsid w:val="00935120"/>
    <w:rsid w:val="00941D72"/>
    <w:rsid w:val="00942649"/>
    <w:rsid w:val="00945968"/>
    <w:rsid w:val="0095007D"/>
    <w:rsid w:val="00951E4B"/>
    <w:rsid w:val="00957567"/>
    <w:rsid w:val="009638D5"/>
    <w:rsid w:val="009652BA"/>
    <w:rsid w:val="00976DCA"/>
    <w:rsid w:val="00976E0E"/>
    <w:rsid w:val="00977AB0"/>
    <w:rsid w:val="00981A07"/>
    <w:rsid w:val="0098423B"/>
    <w:rsid w:val="0099361B"/>
    <w:rsid w:val="00997AA1"/>
    <w:rsid w:val="00997CE6"/>
    <w:rsid w:val="009A09D7"/>
    <w:rsid w:val="009A1151"/>
    <w:rsid w:val="009A1948"/>
    <w:rsid w:val="009A35AB"/>
    <w:rsid w:val="009A4A50"/>
    <w:rsid w:val="009A5D84"/>
    <w:rsid w:val="009A6684"/>
    <w:rsid w:val="009A6B7C"/>
    <w:rsid w:val="009A78EA"/>
    <w:rsid w:val="009B1344"/>
    <w:rsid w:val="009B1FC6"/>
    <w:rsid w:val="009B615C"/>
    <w:rsid w:val="009B6F3B"/>
    <w:rsid w:val="009C02FB"/>
    <w:rsid w:val="009D22A4"/>
    <w:rsid w:val="009D4152"/>
    <w:rsid w:val="009D4B1B"/>
    <w:rsid w:val="009D5A90"/>
    <w:rsid w:val="009D5FDA"/>
    <w:rsid w:val="009D6902"/>
    <w:rsid w:val="009D70A1"/>
    <w:rsid w:val="009E1DEC"/>
    <w:rsid w:val="009E207D"/>
    <w:rsid w:val="009E2C0D"/>
    <w:rsid w:val="009E3455"/>
    <w:rsid w:val="009E4E83"/>
    <w:rsid w:val="009E5BF1"/>
    <w:rsid w:val="009E60AB"/>
    <w:rsid w:val="009E6D7B"/>
    <w:rsid w:val="009E755B"/>
    <w:rsid w:val="009F0374"/>
    <w:rsid w:val="009F214D"/>
    <w:rsid w:val="009F5400"/>
    <w:rsid w:val="00A0091B"/>
    <w:rsid w:val="00A00F97"/>
    <w:rsid w:val="00A01A87"/>
    <w:rsid w:val="00A04485"/>
    <w:rsid w:val="00A04E93"/>
    <w:rsid w:val="00A0533A"/>
    <w:rsid w:val="00A07DFA"/>
    <w:rsid w:val="00A12323"/>
    <w:rsid w:val="00A125CD"/>
    <w:rsid w:val="00A127F0"/>
    <w:rsid w:val="00A13C72"/>
    <w:rsid w:val="00A14A2C"/>
    <w:rsid w:val="00A157C0"/>
    <w:rsid w:val="00A17824"/>
    <w:rsid w:val="00A20444"/>
    <w:rsid w:val="00A21435"/>
    <w:rsid w:val="00A2215E"/>
    <w:rsid w:val="00A222AE"/>
    <w:rsid w:val="00A225C2"/>
    <w:rsid w:val="00A22E65"/>
    <w:rsid w:val="00A23659"/>
    <w:rsid w:val="00A270D7"/>
    <w:rsid w:val="00A36733"/>
    <w:rsid w:val="00A36A45"/>
    <w:rsid w:val="00A41050"/>
    <w:rsid w:val="00A431B4"/>
    <w:rsid w:val="00A43F93"/>
    <w:rsid w:val="00A443FD"/>
    <w:rsid w:val="00A44E59"/>
    <w:rsid w:val="00A45ADD"/>
    <w:rsid w:val="00A46993"/>
    <w:rsid w:val="00A47D38"/>
    <w:rsid w:val="00A5067D"/>
    <w:rsid w:val="00A51BF8"/>
    <w:rsid w:val="00A53A8C"/>
    <w:rsid w:val="00A54F99"/>
    <w:rsid w:val="00A57987"/>
    <w:rsid w:val="00A61305"/>
    <w:rsid w:val="00A62301"/>
    <w:rsid w:val="00A625EA"/>
    <w:rsid w:val="00A6484E"/>
    <w:rsid w:val="00A665D8"/>
    <w:rsid w:val="00A6725A"/>
    <w:rsid w:val="00A673BF"/>
    <w:rsid w:val="00A7384C"/>
    <w:rsid w:val="00A73ED5"/>
    <w:rsid w:val="00A745AA"/>
    <w:rsid w:val="00A74A66"/>
    <w:rsid w:val="00A773B5"/>
    <w:rsid w:val="00A80368"/>
    <w:rsid w:val="00A80470"/>
    <w:rsid w:val="00A813F2"/>
    <w:rsid w:val="00A81CAF"/>
    <w:rsid w:val="00A82630"/>
    <w:rsid w:val="00A8309D"/>
    <w:rsid w:val="00A83320"/>
    <w:rsid w:val="00A84A0B"/>
    <w:rsid w:val="00A86CE6"/>
    <w:rsid w:val="00A90CCD"/>
    <w:rsid w:val="00A92900"/>
    <w:rsid w:val="00A93A8D"/>
    <w:rsid w:val="00A948ED"/>
    <w:rsid w:val="00A94EA3"/>
    <w:rsid w:val="00AA00E6"/>
    <w:rsid w:val="00AA58D2"/>
    <w:rsid w:val="00AA5D9B"/>
    <w:rsid w:val="00AB2330"/>
    <w:rsid w:val="00AB3250"/>
    <w:rsid w:val="00AB4F79"/>
    <w:rsid w:val="00AB63E8"/>
    <w:rsid w:val="00AC0E19"/>
    <w:rsid w:val="00AC2D86"/>
    <w:rsid w:val="00AC3C96"/>
    <w:rsid w:val="00AC4D13"/>
    <w:rsid w:val="00AD1885"/>
    <w:rsid w:val="00AD72B6"/>
    <w:rsid w:val="00AE069E"/>
    <w:rsid w:val="00AE2288"/>
    <w:rsid w:val="00AE2848"/>
    <w:rsid w:val="00AE5FEB"/>
    <w:rsid w:val="00AF08A0"/>
    <w:rsid w:val="00AF1DB3"/>
    <w:rsid w:val="00AF4870"/>
    <w:rsid w:val="00AF4BCB"/>
    <w:rsid w:val="00B12B12"/>
    <w:rsid w:val="00B13557"/>
    <w:rsid w:val="00B13B27"/>
    <w:rsid w:val="00B21677"/>
    <w:rsid w:val="00B25488"/>
    <w:rsid w:val="00B25B00"/>
    <w:rsid w:val="00B2788A"/>
    <w:rsid w:val="00B31408"/>
    <w:rsid w:val="00B3144A"/>
    <w:rsid w:val="00B3331F"/>
    <w:rsid w:val="00B341E0"/>
    <w:rsid w:val="00B359FB"/>
    <w:rsid w:val="00B407F1"/>
    <w:rsid w:val="00B408D6"/>
    <w:rsid w:val="00B437EE"/>
    <w:rsid w:val="00B43A73"/>
    <w:rsid w:val="00B45AE2"/>
    <w:rsid w:val="00B46AC8"/>
    <w:rsid w:val="00B47B66"/>
    <w:rsid w:val="00B47D20"/>
    <w:rsid w:val="00B53037"/>
    <w:rsid w:val="00B5322C"/>
    <w:rsid w:val="00B5413C"/>
    <w:rsid w:val="00B561CC"/>
    <w:rsid w:val="00B60312"/>
    <w:rsid w:val="00B604B0"/>
    <w:rsid w:val="00B60D63"/>
    <w:rsid w:val="00B60DCB"/>
    <w:rsid w:val="00B62257"/>
    <w:rsid w:val="00B6302E"/>
    <w:rsid w:val="00B6591F"/>
    <w:rsid w:val="00B710FA"/>
    <w:rsid w:val="00B71829"/>
    <w:rsid w:val="00B719E1"/>
    <w:rsid w:val="00B75A3F"/>
    <w:rsid w:val="00B777A7"/>
    <w:rsid w:val="00B825BC"/>
    <w:rsid w:val="00B8290B"/>
    <w:rsid w:val="00B84C50"/>
    <w:rsid w:val="00B90A88"/>
    <w:rsid w:val="00B9209C"/>
    <w:rsid w:val="00B9335A"/>
    <w:rsid w:val="00B95134"/>
    <w:rsid w:val="00B9671B"/>
    <w:rsid w:val="00B96E8F"/>
    <w:rsid w:val="00B9713F"/>
    <w:rsid w:val="00BA08E6"/>
    <w:rsid w:val="00BA173A"/>
    <w:rsid w:val="00BA2793"/>
    <w:rsid w:val="00BA3373"/>
    <w:rsid w:val="00BA384C"/>
    <w:rsid w:val="00BB0968"/>
    <w:rsid w:val="00BB256D"/>
    <w:rsid w:val="00BC0B58"/>
    <w:rsid w:val="00BC1B61"/>
    <w:rsid w:val="00BC22D2"/>
    <w:rsid w:val="00BC2C4C"/>
    <w:rsid w:val="00BC2DCC"/>
    <w:rsid w:val="00BC472B"/>
    <w:rsid w:val="00BC5F48"/>
    <w:rsid w:val="00BC6A29"/>
    <w:rsid w:val="00BC72BF"/>
    <w:rsid w:val="00BC7E74"/>
    <w:rsid w:val="00BD2F81"/>
    <w:rsid w:val="00BE3A8A"/>
    <w:rsid w:val="00BF0180"/>
    <w:rsid w:val="00BF19BD"/>
    <w:rsid w:val="00C006AA"/>
    <w:rsid w:val="00C0210F"/>
    <w:rsid w:val="00C10C3F"/>
    <w:rsid w:val="00C117C1"/>
    <w:rsid w:val="00C1248F"/>
    <w:rsid w:val="00C13CA8"/>
    <w:rsid w:val="00C205B1"/>
    <w:rsid w:val="00C248DA"/>
    <w:rsid w:val="00C25991"/>
    <w:rsid w:val="00C31C8B"/>
    <w:rsid w:val="00C3237D"/>
    <w:rsid w:val="00C33279"/>
    <w:rsid w:val="00C41C93"/>
    <w:rsid w:val="00C530AC"/>
    <w:rsid w:val="00C53763"/>
    <w:rsid w:val="00C552B4"/>
    <w:rsid w:val="00C56E00"/>
    <w:rsid w:val="00C56EF5"/>
    <w:rsid w:val="00C642D7"/>
    <w:rsid w:val="00C654B4"/>
    <w:rsid w:val="00C84FA0"/>
    <w:rsid w:val="00C864ED"/>
    <w:rsid w:val="00C87B7A"/>
    <w:rsid w:val="00C90C92"/>
    <w:rsid w:val="00C90E76"/>
    <w:rsid w:val="00C913EB"/>
    <w:rsid w:val="00C92E82"/>
    <w:rsid w:val="00C94D0F"/>
    <w:rsid w:val="00C969D9"/>
    <w:rsid w:val="00CA092B"/>
    <w:rsid w:val="00CA1E74"/>
    <w:rsid w:val="00CA258C"/>
    <w:rsid w:val="00CA3369"/>
    <w:rsid w:val="00CA637F"/>
    <w:rsid w:val="00CA697A"/>
    <w:rsid w:val="00CA70E9"/>
    <w:rsid w:val="00CB00F0"/>
    <w:rsid w:val="00CB2160"/>
    <w:rsid w:val="00CC4C04"/>
    <w:rsid w:val="00CC56D1"/>
    <w:rsid w:val="00CD0160"/>
    <w:rsid w:val="00CD3F67"/>
    <w:rsid w:val="00CD5E9F"/>
    <w:rsid w:val="00CD7EE6"/>
    <w:rsid w:val="00CE024C"/>
    <w:rsid w:val="00CE1937"/>
    <w:rsid w:val="00CE2246"/>
    <w:rsid w:val="00CE2C20"/>
    <w:rsid w:val="00CE3891"/>
    <w:rsid w:val="00CE5DB1"/>
    <w:rsid w:val="00CE706E"/>
    <w:rsid w:val="00CF2FFB"/>
    <w:rsid w:val="00CF327D"/>
    <w:rsid w:val="00CF383E"/>
    <w:rsid w:val="00D00C05"/>
    <w:rsid w:val="00D00C8B"/>
    <w:rsid w:val="00D00FC3"/>
    <w:rsid w:val="00D02365"/>
    <w:rsid w:val="00D07729"/>
    <w:rsid w:val="00D109B1"/>
    <w:rsid w:val="00D10FD0"/>
    <w:rsid w:val="00D13623"/>
    <w:rsid w:val="00D178A9"/>
    <w:rsid w:val="00D17B4B"/>
    <w:rsid w:val="00D234A4"/>
    <w:rsid w:val="00D23C0A"/>
    <w:rsid w:val="00D24776"/>
    <w:rsid w:val="00D25159"/>
    <w:rsid w:val="00D26A05"/>
    <w:rsid w:val="00D301EF"/>
    <w:rsid w:val="00D309B3"/>
    <w:rsid w:val="00D30FEE"/>
    <w:rsid w:val="00D317B5"/>
    <w:rsid w:val="00D341A0"/>
    <w:rsid w:val="00D3739C"/>
    <w:rsid w:val="00D40799"/>
    <w:rsid w:val="00D41D3A"/>
    <w:rsid w:val="00D44634"/>
    <w:rsid w:val="00D46C37"/>
    <w:rsid w:val="00D4770B"/>
    <w:rsid w:val="00D478E8"/>
    <w:rsid w:val="00D50914"/>
    <w:rsid w:val="00D562D0"/>
    <w:rsid w:val="00D57B3F"/>
    <w:rsid w:val="00D618D3"/>
    <w:rsid w:val="00D629E1"/>
    <w:rsid w:val="00D62D32"/>
    <w:rsid w:val="00D648E8"/>
    <w:rsid w:val="00D65367"/>
    <w:rsid w:val="00D66075"/>
    <w:rsid w:val="00D67686"/>
    <w:rsid w:val="00D67ACD"/>
    <w:rsid w:val="00D721DB"/>
    <w:rsid w:val="00D73C4E"/>
    <w:rsid w:val="00D75081"/>
    <w:rsid w:val="00D75305"/>
    <w:rsid w:val="00D76672"/>
    <w:rsid w:val="00D8089B"/>
    <w:rsid w:val="00D8162F"/>
    <w:rsid w:val="00D84634"/>
    <w:rsid w:val="00D87F12"/>
    <w:rsid w:val="00D903F6"/>
    <w:rsid w:val="00DA112A"/>
    <w:rsid w:val="00DA34C0"/>
    <w:rsid w:val="00DA5FC1"/>
    <w:rsid w:val="00DB0FF7"/>
    <w:rsid w:val="00DB1972"/>
    <w:rsid w:val="00DB21DE"/>
    <w:rsid w:val="00DB240F"/>
    <w:rsid w:val="00DB55ED"/>
    <w:rsid w:val="00DB7ABD"/>
    <w:rsid w:val="00DB7B67"/>
    <w:rsid w:val="00DB7B98"/>
    <w:rsid w:val="00DC0BF3"/>
    <w:rsid w:val="00DC12A8"/>
    <w:rsid w:val="00DC6A18"/>
    <w:rsid w:val="00DD0CB5"/>
    <w:rsid w:val="00DD4BD4"/>
    <w:rsid w:val="00DD4CA1"/>
    <w:rsid w:val="00DD4EE7"/>
    <w:rsid w:val="00DE0C4E"/>
    <w:rsid w:val="00DE134C"/>
    <w:rsid w:val="00DE228F"/>
    <w:rsid w:val="00DE3237"/>
    <w:rsid w:val="00DF123E"/>
    <w:rsid w:val="00DF2BD5"/>
    <w:rsid w:val="00DF48C4"/>
    <w:rsid w:val="00E01523"/>
    <w:rsid w:val="00E02452"/>
    <w:rsid w:val="00E0256B"/>
    <w:rsid w:val="00E0260C"/>
    <w:rsid w:val="00E120E2"/>
    <w:rsid w:val="00E21879"/>
    <w:rsid w:val="00E21AFD"/>
    <w:rsid w:val="00E22C3C"/>
    <w:rsid w:val="00E22ECA"/>
    <w:rsid w:val="00E242DF"/>
    <w:rsid w:val="00E2442D"/>
    <w:rsid w:val="00E27E62"/>
    <w:rsid w:val="00E33764"/>
    <w:rsid w:val="00E35D66"/>
    <w:rsid w:val="00E362A0"/>
    <w:rsid w:val="00E40BEC"/>
    <w:rsid w:val="00E446C1"/>
    <w:rsid w:val="00E47580"/>
    <w:rsid w:val="00E50AC5"/>
    <w:rsid w:val="00E53D83"/>
    <w:rsid w:val="00E544C5"/>
    <w:rsid w:val="00E57EF4"/>
    <w:rsid w:val="00E60338"/>
    <w:rsid w:val="00E65A50"/>
    <w:rsid w:val="00E65FCC"/>
    <w:rsid w:val="00E67366"/>
    <w:rsid w:val="00E705C1"/>
    <w:rsid w:val="00E713DA"/>
    <w:rsid w:val="00E75421"/>
    <w:rsid w:val="00E76384"/>
    <w:rsid w:val="00E773CD"/>
    <w:rsid w:val="00E851EA"/>
    <w:rsid w:val="00E85E59"/>
    <w:rsid w:val="00E85FD0"/>
    <w:rsid w:val="00E86168"/>
    <w:rsid w:val="00E95427"/>
    <w:rsid w:val="00E96D29"/>
    <w:rsid w:val="00EA5131"/>
    <w:rsid w:val="00EA7A61"/>
    <w:rsid w:val="00EB2D3D"/>
    <w:rsid w:val="00EB2F54"/>
    <w:rsid w:val="00EB3D97"/>
    <w:rsid w:val="00EC2D47"/>
    <w:rsid w:val="00EC68AC"/>
    <w:rsid w:val="00EC6A8A"/>
    <w:rsid w:val="00EC6BA0"/>
    <w:rsid w:val="00EC6D58"/>
    <w:rsid w:val="00ED0E78"/>
    <w:rsid w:val="00ED2D03"/>
    <w:rsid w:val="00ED397C"/>
    <w:rsid w:val="00EE03E1"/>
    <w:rsid w:val="00EE1FC4"/>
    <w:rsid w:val="00EF4305"/>
    <w:rsid w:val="00EF43AD"/>
    <w:rsid w:val="00EF472D"/>
    <w:rsid w:val="00EF4812"/>
    <w:rsid w:val="00EF56C3"/>
    <w:rsid w:val="00EF56D6"/>
    <w:rsid w:val="00F010EA"/>
    <w:rsid w:val="00F06398"/>
    <w:rsid w:val="00F07BFD"/>
    <w:rsid w:val="00F1109D"/>
    <w:rsid w:val="00F117AF"/>
    <w:rsid w:val="00F14560"/>
    <w:rsid w:val="00F15761"/>
    <w:rsid w:val="00F17AD7"/>
    <w:rsid w:val="00F201B7"/>
    <w:rsid w:val="00F2263A"/>
    <w:rsid w:val="00F22934"/>
    <w:rsid w:val="00F22AB2"/>
    <w:rsid w:val="00F27CFC"/>
    <w:rsid w:val="00F30032"/>
    <w:rsid w:val="00F31588"/>
    <w:rsid w:val="00F33CC9"/>
    <w:rsid w:val="00F354BB"/>
    <w:rsid w:val="00F361AB"/>
    <w:rsid w:val="00F4143B"/>
    <w:rsid w:val="00F41565"/>
    <w:rsid w:val="00F45817"/>
    <w:rsid w:val="00F51B3A"/>
    <w:rsid w:val="00F5245E"/>
    <w:rsid w:val="00F52628"/>
    <w:rsid w:val="00F557DF"/>
    <w:rsid w:val="00F57389"/>
    <w:rsid w:val="00F577B7"/>
    <w:rsid w:val="00F60763"/>
    <w:rsid w:val="00F61DD3"/>
    <w:rsid w:val="00F62A90"/>
    <w:rsid w:val="00F70E1A"/>
    <w:rsid w:val="00F71ABD"/>
    <w:rsid w:val="00F7587E"/>
    <w:rsid w:val="00F76415"/>
    <w:rsid w:val="00F77393"/>
    <w:rsid w:val="00F81393"/>
    <w:rsid w:val="00F81CB4"/>
    <w:rsid w:val="00F86DFB"/>
    <w:rsid w:val="00F90615"/>
    <w:rsid w:val="00F91173"/>
    <w:rsid w:val="00F92B1D"/>
    <w:rsid w:val="00F93D94"/>
    <w:rsid w:val="00F94861"/>
    <w:rsid w:val="00F96C4B"/>
    <w:rsid w:val="00FA0222"/>
    <w:rsid w:val="00FA03BA"/>
    <w:rsid w:val="00FA0628"/>
    <w:rsid w:val="00FA0C5B"/>
    <w:rsid w:val="00FA5DDE"/>
    <w:rsid w:val="00FA661D"/>
    <w:rsid w:val="00FA679C"/>
    <w:rsid w:val="00FC0E70"/>
    <w:rsid w:val="00FC1950"/>
    <w:rsid w:val="00FC3F59"/>
    <w:rsid w:val="00FC4586"/>
    <w:rsid w:val="00FC4C28"/>
    <w:rsid w:val="00FC4D96"/>
    <w:rsid w:val="00FC7D23"/>
    <w:rsid w:val="00FD19B9"/>
    <w:rsid w:val="00FD485A"/>
    <w:rsid w:val="00FD54E2"/>
    <w:rsid w:val="00FD7D40"/>
    <w:rsid w:val="00FE154B"/>
    <w:rsid w:val="00FE181D"/>
    <w:rsid w:val="00FE25BA"/>
    <w:rsid w:val="00FE44DF"/>
    <w:rsid w:val="00FE456D"/>
    <w:rsid w:val="00FE4A87"/>
    <w:rsid w:val="00FE6E9A"/>
    <w:rsid w:val="00FF0CEF"/>
    <w:rsid w:val="00FF0D46"/>
    <w:rsid w:val="00FF132C"/>
    <w:rsid w:val="00FF15A4"/>
    <w:rsid w:val="00FF1604"/>
    <w:rsid w:val="00FF1DD3"/>
    <w:rsid w:val="00FF1F9E"/>
    <w:rsid w:val="00FF57F6"/>
    <w:rsid w:val="00FF6564"/>
    <w:rsid w:val="00FF6DEC"/>
    <w:rsid w:val="00FF7A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7" w:qFormat="1"/>
    <w:lsdException w:name="heading 4" w:uiPriority="8"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page number" w:uiPriority="0"/>
    <w:lsdException w:name="List Bullet" w:semiHidden="0" w:uiPriority="2" w:unhideWhenUsed="0" w:qFormat="1"/>
    <w:lsdException w:name="List Bullet 2" w:semiHidden="0" w:uiPriority="3" w:unhideWhenUsed="0" w:qFormat="1"/>
    <w:lsdException w:name="Title" w:semiHidden="0" w:uiPriority="11" w:unhideWhenUsed="0" w:qFormat="1"/>
    <w:lsdException w:name="Default Paragraph Font" w:uiPriority="1"/>
    <w:lsdException w:name="Subtitle" w:semiHidden="0" w:uiPriority="0" w:unhideWhenUsed="0" w:qFormat="1"/>
    <w:lsdException w:name="Date" w:uiPriority="9"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locked="1"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locked="1" w:semiHidden="0" w:uiPriority="64" w:unhideWhenUsed="0"/>
    <w:lsdException w:name="Medium List 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locked="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8" w:unhideWhenUsed="0" w:qFormat="1"/>
    <w:lsdException w:name="Intense Quote"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locked="1" w:semiHidden="0" w:uiPriority="64" w:unhideWhenUsed="0"/>
    <w:lsdException w:name="Medium List 1 Accent 2"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locked="1" w:semiHidden="0" w:uiPriority="64" w:unhideWhenUsed="0"/>
    <w:lsdException w:name="Medium List 1 Accent 3"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locked="1" w:semiHidden="0" w:uiPriority="64" w:unhideWhenUsed="0"/>
    <w:lsdException w:name="Medium List 1 Accent 4"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locked="1" w:semiHidden="0" w:uiPriority="64" w:unhideWhenUsed="0"/>
    <w:lsdException w:name="Medium List 1 Accent 5"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locked="1" w:semiHidden="0" w:uiPriority="64" w:unhideWhenUsed="0"/>
    <w:lsdException w:name="Medium List 1 Accent 6"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663114"/>
  </w:style>
  <w:style w:type="paragraph" w:styleId="Heading1">
    <w:name w:val="heading 1"/>
    <w:basedOn w:val="Normal"/>
    <w:next w:val="Normal"/>
    <w:link w:val="Heading1Char"/>
    <w:uiPriority w:val="9"/>
    <w:qFormat/>
    <w:rsid w:val="005F53D8"/>
    <w:pPr>
      <w:keepNext/>
      <w:keepLines/>
      <w:spacing w:before="200" w:after="60"/>
      <w:outlineLvl w:val="0"/>
    </w:pPr>
    <w:rPr>
      <w:rFonts w:asciiTheme="majorHAnsi" w:eastAsiaTheme="majorEastAsia" w:hAnsiTheme="majorHAnsi" w:cstheme="majorBidi"/>
      <w:b/>
      <w:bCs/>
      <w:color w:val="008A00" w:themeColor="background2"/>
      <w:sz w:val="32"/>
      <w:szCs w:val="28"/>
    </w:rPr>
  </w:style>
  <w:style w:type="paragraph" w:styleId="Heading2">
    <w:name w:val="heading 2"/>
    <w:basedOn w:val="Normal"/>
    <w:next w:val="Normal"/>
    <w:link w:val="Heading2Char"/>
    <w:uiPriority w:val="9"/>
    <w:qFormat/>
    <w:rsid w:val="00FD485A"/>
    <w:pPr>
      <w:keepNext/>
      <w:keepLines/>
      <w:spacing w:before="200" w:after="40"/>
      <w:outlineLvl w:val="1"/>
    </w:pPr>
    <w:rPr>
      <w:rFonts w:asciiTheme="majorHAnsi" w:eastAsiaTheme="majorEastAsia" w:hAnsiTheme="majorHAnsi" w:cstheme="majorBidi"/>
      <w:b/>
      <w:bCs/>
      <w:color w:val="008A00" w:themeColor="background2"/>
      <w:sz w:val="28"/>
      <w:szCs w:val="32"/>
    </w:rPr>
  </w:style>
  <w:style w:type="paragraph" w:styleId="Heading3">
    <w:name w:val="heading 3"/>
    <w:basedOn w:val="Normal"/>
    <w:next w:val="Normal"/>
    <w:link w:val="Heading3Char"/>
    <w:uiPriority w:val="7"/>
    <w:qFormat/>
    <w:rsid w:val="00FD485A"/>
    <w:pPr>
      <w:keepNext/>
      <w:keepLines/>
      <w:spacing w:before="200" w:after="40"/>
      <w:outlineLvl w:val="2"/>
    </w:pPr>
    <w:rPr>
      <w:rFonts w:asciiTheme="majorHAnsi" w:eastAsiaTheme="majorEastAsia" w:hAnsiTheme="majorHAnsi" w:cstheme="majorBidi"/>
      <w:b/>
      <w:bCs/>
      <w:color w:val="004200" w:themeColor="text2"/>
      <w:sz w:val="26"/>
    </w:rPr>
  </w:style>
  <w:style w:type="paragraph" w:styleId="Heading4">
    <w:name w:val="heading 4"/>
    <w:basedOn w:val="Normal"/>
    <w:next w:val="Normal"/>
    <w:link w:val="Heading4Char"/>
    <w:uiPriority w:val="8"/>
    <w:qFormat/>
    <w:rsid w:val="00FD485A"/>
    <w:pPr>
      <w:keepNext/>
      <w:keepLines/>
      <w:spacing w:before="200" w:after="0"/>
      <w:outlineLvl w:val="3"/>
    </w:pPr>
    <w:rPr>
      <w:rFonts w:asciiTheme="majorHAnsi" w:eastAsiaTheme="majorEastAsia" w:hAnsiTheme="majorHAnsi" w:cstheme="majorBidi"/>
      <w:b/>
      <w:bCs/>
      <w:iCs/>
      <w:color w:val="000000" w:themeColor="accent1"/>
    </w:rPr>
  </w:style>
  <w:style w:type="paragraph" w:styleId="Heading5">
    <w:name w:val="heading 5"/>
    <w:basedOn w:val="Normal"/>
    <w:next w:val="Normal"/>
    <w:link w:val="Heading5Char"/>
    <w:uiPriority w:val="9"/>
    <w:qFormat/>
    <w:rsid w:val="00FD485A"/>
    <w:pPr>
      <w:keepNext/>
      <w:keepLines/>
      <w:spacing w:before="200" w:after="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uiPriority w:val="9"/>
    <w:qFormat/>
    <w:rsid w:val="00BC472B"/>
    <w:pPr>
      <w:keepNext/>
      <w:keepLines/>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qFormat/>
    <w:rsid w:val="00223F52"/>
    <w:pPr>
      <w:keepNext/>
      <w:keepLines/>
      <w:spacing w:before="200" w:after="0"/>
      <w:outlineLvl w:val="6"/>
    </w:pPr>
    <w:rPr>
      <w:rFonts w:asciiTheme="majorHAnsi" w:eastAsiaTheme="majorEastAsia" w:hAnsiTheme="majorHAnsi" w:cstheme="majorBidi"/>
      <w:i/>
      <w:iCs/>
      <w:u w:val="single"/>
    </w:rPr>
  </w:style>
  <w:style w:type="paragraph" w:styleId="Heading8">
    <w:name w:val="heading 8"/>
    <w:basedOn w:val="Normal"/>
    <w:next w:val="Normal"/>
    <w:link w:val="Heading8Char"/>
    <w:uiPriority w:val="9"/>
    <w:unhideWhenUsed/>
    <w:qFormat/>
    <w:rsid w:val="00BC472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BC472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3D8"/>
    <w:rPr>
      <w:rFonts w:asciiTheme="majorHAnsi" w:eastAsiaTheme="majorEastAsia" w:hAnsiTheme="majorHAnsi" w:cstheme="majorBidi"/>
      <w:b/>
      <w:bCs/>
      <w:color w:val="008A00" w:themeColor="background2"/>
      <w:sz w:val="32"/>
      <w:szCs w:val="28"/>
    </w:rPr>
  </w:style>
  <w:style w:type="paragraph" w:styleId="Header">
    <w:name w:val="header"/>
    <w:basedOn w:val="Normal"/>
    <w:link w:val="HeaderChar"/>
    <w:uiPriority w:val="99"/>
    <w:unhideWhenUsed/>
    <w:rsid w:val="004B071D"/>
    <w:pPr>
      <w:tabs>
        <w:tab w:val="center" w:pos="4513"/>
        <w:tab w:val="right" w:pos="9026"/>
      </w:tabs>
      <w:spacing w:before="240" w:after="0" w:line="240" w:lineRule="auto"/>
    </w:pPr>
    <w:rPr>
      <w:noProof/>
      <w:lang w:eastAsia="en-AU"/>
    </w:rPr>
  </w:style>
  <w:style w:type="character" w:customStyle="1" w:styleId="HeaderChar">
    <w:name w:val="Header Char"/>
    <w:basedOn w:val="DefaultParagraphFont"/>
    <w:link w:val="Header"/>
    <w:uiPriority w:val="99"/>
    <w:rsid w:val="004B071D"/>
    <w:rPr>
      <w:noProof/>
      <w:lang w:eastAsia="en-AU"/>
    </w:rPr>
  </w:style>
  <w:style w:type="paragraph" w:styleId="Footer">
    <w:name w:val="footer"/>
    <w:basedOn w:val="Normal"/>
    <w:link w:val="FooterChar"/>
    <w:uiPriority w:val="99"/>
    <w:unhideWhenUsed/>
    <w:rsid w:val="00775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A6C"/>
  </w:style>
  <w:style w:type="character" w:customStyle="1" w:styleId="Heading2Char">
    <w:name w:val="Heading 2 Char"/>
    <w:basedOn w:val="DefaultParagraphFont"/>
    <w:link w:val="Heading2"/>
    <w:uiPriority w:val="9"/>
    <w:rsid w:val="00FD485A"/>
    <w:rPr>
      <w:rFonts w:asciiTheme="majorHAnsi" w:eastAsiaTheme="majorEastAsia" w:hAnsiTheme="majorHAnsi" w:cstheme="majorBidi"/>
      <w:b/>
      <w:bCs/>
      <w:color w:val="008A00" w:themeColor="background2"/>
      <w:sz w:val="28"/>
      <w:szCs w:val="32"/>
    </w:rPr>
  </w:style>
  <w:style w:type="character" w:customStyle="1" w:styleId="Heading3Char">
    <w:name w:val="Heading 3 Char"/>
    <w:basedOn w:val="DefaultParagraphFont"/>
    <w:link w:val="Heading3"/>
    <w:uiPriority w:val="7"/>
    <w:rsid w:val="00FD485A"/>
    <w:rPr>
      <w:rFonts w:asciiTheme="majorHAnsi" w:eastAsiaTheme="majorEastAsia" w:hAnsiTheme="majorHAnsi" w:cstheme="majorBidi"/>
      <w:b/>
      <w:bCs/>
      <w:color w:val="004200" w:themeColor="text2"/>
      <w:sz w:val="26"/>
    </w:rPr>
  </w:style>
  <w:style w:type="paragraph" w:styleId="ListParagraph">
    <w:name w:val="List Paragraph"/>
    <w:basedOn w:val="Normal"/>
    <w:link w:val="ListParagraphChar"/>
    <w:uiPriority w:val="34"/>
    <w:qFormat/>
    <w:rsid w:val="004C15AD"/>
    <w:pPr>
      <w:ind w:left="720"/>
      <w:contextualSpacing/>
    </w:pPr>
  </w:style>
  <w:style w:type="paragraph" w:styleId="Quote">
    <w:name w:val="Quote"/>
    <w:basedOn w:val="Normal"/>
    <w:next w:val="Normal"/>
    <w:link w:val="QuoteChar"/>
    <w:uiPriority w:val="28"/>
    <w:qFormat/>
    <w:rsid w:val="00335A8F"/>
    <w:rPr>
      <w:i/>
      <w:iCs/>
      <w:color w:val="000000" w:themeColor="text1"/>
    </w:rPr>
  </w:style>
  <w:style w:type="character" w:customStyle="1" w:styleId="QuoteChar">
    <w:name w:val="Quote Char"/>
    <w:basedOn w:val="DefaultParagraphFont"/>
    <w:link w:val="Quote"/>
    <w:uiPriority w:val="28"/>
    <w:rsid w:val="006D7F4A"/>
    <w:rPr>
      <w:i/>
      <w:iCs/>
      <w:color w:val="000000" w:themeColor="text1"/>
      <w:sz w:val="24"/>
    </w:rPr>
  </w:style>
  <w:style w:type="paragraph" w:customStyle="1" w:styleId="Bullet1">
    <w:name w:val="Bullet 1"/>
    <w:basedOn w:val="Normal"/>
    <w:uiPriority w:val="34"/>
    <w:semiHidden/>
    <w:rsid w:val="00800E03"/>
    <w:pPr>
      <w:numPr>
        <w:numId w:val="1"/>
      </w:numPr>
    </w:pPr>
  </w:style>
  <w:style w:type="character" w:customStyle="1" w:styleId="Act">
    <w:name w:val="Act"/>
    <w:basedOn w:val="DefaultParagraphFont"/>
    <w:uiPriority w:val="23"/>
    <w:qFormat/>
    <w:rsid w:val="00335A8F"/>
    <w:rPr>
      <w:i/>
    </w:rPr>
  </w:style>
  <w:style w:type="paragraph" w:styleId="Title">
    <w:name w:val="Title"/>
    <w:aliases w:val="Title Artwork"/>
    <w:basedOn w:val="Normal"/>
    <w:next w:val="Subtitle"/>
    <w:link w:val="TitleChar"/>
    <w:uiPriority w:val="11"/>
    <w:qFormat/>
    <w:rsid w:val="0007116B"/>
    <w:pPr>
      <w:spacing w:before="9000" w:after="300" w:line="240" w:lineRule="auto"/>
      <w:ind w:left="6804" w:right="260"/>
      <w:contextualSpacing/>
      <w:jc w:val="right"/>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aliases w:val="Title Artwork Char"/>
    <w:basedOn w:val="DefaultParagraphFont"/>
    <w:link w:val="Title"/>
    <w:uiPriority w:val="11"/>
    <w:rsid w:val="0007116B"/>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VersionandDate"/>
    <w:link w:val="SubtitleChar"/>
    <w:qFormat/>
    <w:rsid w:val="00185C14"/>
    <w:pPr>
      <w:numPr>
        <w:ilvl w:val="1"/>
      </w:numPr>
      <w:jc w:val="right"/>
    </w:pPr>
    <w:rPr>
      <w:rFonts w:asciiTheme="majorHAnsi" w:eastAsiaTheme="majorEastAsia" w:hAnsiTheme="majorHAnsi" w:cstheme="majorBidi"/>
      <w:iCs/>
      <w:color w:val="000000" w:themeColor="accent1"/>
      <w:spacing w:val="15"/>
      <w:sz w:val="40"/>
      <w:szCs w:val="40"/>
    </w:rPr>
  </w:style>
  <w:style w:type="character" w:customStyle="1" w:styleId="SubtitleChar">
    <w:name w:val="Subtitle Char"/>
    <w:basedOn w:val="DefaultParagraphFont"/>
    <w:link w:val="Subtitle"/>
    <w:rsid w:val="00185C14"/>
    <w:rPr>
      <w:rFonts w:asciiTheme="majorHAnsi" w:eastAsiaTheme="majorEastAsia" w:hAnsiTheme="majorHAnsi" w:cstheme="majorBidi"/>
      <w:iCs/>
      <w:color w:val="000000" w:themeColor="accent1"/>
      <w:spacing w:val="15"/>
      <w:sz w:val="40"/>
      <w:szCs w:val="40"/>
    </w:rPr>
  </w:style>
  <w:style w:type="paragraph" w:styleId="BalloonText">
    <w:name w:val="Balloon Text"/>
    <w:basedOn w:val="Normal"/>
    <w:link w:val="BalloonTextChar"/>
    <w:semiHidden/>
    <w:unhideWhenUsed/>
    <w:rsid w:val="008B0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084"/>
    <w:rPr>
      <w:rFonts w:ascii="Tahoma" w:hAnsi="Tahoma" w:cs="Tahoma"/>
      <w:sz w:val="16"/>
      <w:szCs w:val="16"/>
    </w:rPr>
  </w:style>
  <w:style w:type="paragraph" w:customStyle="1" w:styleId="VersionandDate">
    <w:name w:val="Version and Date"/>
    <w:basedOn w:val="Normal"/>
    <w:next w:val="Normal"/>
    <w:uiPriority w:val="13"/>
    <w:qFormat/>
    <w:rsid w:val="0007116B"/>
    <w:pPr>
      <w:ind w:left="6804" w:right="260"/>
      <w:jc w:val="right"/>
    </w:pPr>
    <w:rPr>
      <w:sz w:val="28"/>
      <w:szCs w:val="28"/>
    </w:rPr>
  </w:style>
  <w:style w:type="paragraph" w:customStyle="1" w:styleId="Covernote">
    <w:name w:val="Cover note"/>
    <w:basedOn w:val="Normal"/>
    <w:next w:val="Normal"/>
    <w:uiPriority w:val="14"/>
    <w:rsid w:val="006472C0"/>
    <w:rPr>
      <w:i/>
    </w:rPr>
  </w:style>
  <w:style w:type="character" w:customStyle="1" w:styleId="Heading4Char">
    <w:name w:val="Heading 4 Char"/>
    <w:basedOn w:val="DefaultParagraphFont"/>
    <w:link w:val="Heading4"/>
    <w:uiPriority w:val="8"/>
    <w:rsid w:val="00FD485A"/>
    <w:rPr>
      <w:rFonts w:asciiTheme="majorHAnsi" w:eastAsiaTheme="majorEastAsia" w:hAnsiTheme="majorHAnsi" w:cstheme="majorBidi"/>
      <w:b/>
      <w:bCs/>
      <w:iCs/>
      <w:color w:val="000000" w:themeColor="accent1"/>
    </w:rPr>
  </w:style>
  <w:style w:type="table" w:styleId="TableGrid">
    <w:name w:val="Table Grid"/>
    <w:basedOn w:val="TableNormal"/>
    <w:rsid w:val="000B1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1BEE"/>
    <w:pPr>
      <w:autoSpaceDE w:val="0"/>
      <w:autoSpaceDN w:val="0"/>
      <w:adjustRightInd w:val="0"/>
      <w:spacing w:after="0" w:line="240" w:lineRule="auto"/>
    </w:pPr>
    <w:rPr>
      <w:rFonts w:ascii="Arial" w:hAnsi="Arial" w:cs="Arial"/>
      <w:color w:val="000000"/>
      <w:sz w:val="24"/>
      <w:szCs w:val="24"/>
    </w:rPr>
  </w:style>
  <w:style w:type="table" w:styleId="LightList-Accent6">
    <w:name w:val="Light List Accent 6"/>
    <w:basedOn w:val="TableNormal"/>
    <w:uiPriority w:val="61"/>
    <w:rsid w:val="00EC68AC"/>
    <w:pPr>
      <w:spacing w:before="40" w:after="40" w:line="240" w:lineRule="auto"/>
    </w:pPr>
    <w:tblPr>
      <w:tblStyleRowBandSize w:val="1"/>
      <w:tblStyleColBandSize w:val="1"/>
      <w:tblBorders>
        <w:top w:val="single" w:sz="8" w:space="0" w:color="004200" w:themeColor="accent6"/>
        <w:left w:val="single" w:sz="8" w:space="0" w:color="004200" w:themeColor="accent6"/>
        <w:bottom w:val="single" w:sz="8" w:space="0" w:color="004200" w:themeColor="accent6"/>
        <w:right w:val="single" w:sz="8" w:space="0" w:color="004200" w:themeColor="accent6"/>
        <w:insideH w:val="single" w:sz="8" w:space="0" w:color="004200" w:themeColor="accent6"/>
        <w:insideV w:val="single" w:sz="8" w:space="0" w:color="004200" w:themeColor="accent6"/>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4200" w:themeFill="accent6"/>
      </w:tcPr>
    </w:tblStylePr>
    <w:tblStylePr w:type="lastRow">
      <w:pPr>
        <w:wordWrap/>
        <w:spacing w:beforeLines="0" w:before="40" w:beforeAutospacing="0" w:afterLines="0" w:after="40" w:afterAutospacing="0" w:line="240" w:lineRule="auto"/>
      </w:pPr>
      <w:rPr>
        <w:b/>
        <w:bCs/>
      </w:rPr>
      <w:tblPr/>
      <w:tcPr>
        <w:tcBorders>
          <w:top w:val="double" w:sz="6" w:space="0" w:color="004200" w:themeColor="accent6"/>
          <w:left w:val="single" w:sz="8" w:space="0" w:color="004200" w:themeColor="accent6"/>
          <w:bottom w:val="single" w:sz="8" w:space="0" w:color="004200" w:themeColor="accent6"/>
          <w:right w:val="single" w:sz="8" w:space="0" w:color="004200" w:themeColor="accent6"/>
        </w:tcBorders>
      </w:tcPr>
    </w:tblStylePr>
    <w:tblStylePr w:type="firstCol">
      <w:rPr>
        <w:b/>
        <w:bCs/>
      </w:rPr>
    </w:tblStylePr>
    <w:tblStylePr w:type="lastCol">
      <w:rPr>
        <w:b/>
        <w:bCs/>
      </w:rPr>
    </w:tblStylePr>
    <w:tblStylePr w:type="band1Vert">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1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2Horz">
      <w:tblPr/>
      <w:tcPr>
        <w:shd w:val="clear" w:color="auto" w:fill="DBDCDD" w:themeFill="accent4" w:themeFillTint="66"/>
      </w:tcPr>
    </w:tblStylePr>
  </w:style>
  <w:style w:type="table" w:styleId="LightList-Accent3">
    <w:name w:val="Light List Accent 3"/>
    <w:basedOn w:val="TableNormal"/>
    <w:uiPriority w:val="61"/>
    <w:rsid w:val="00842C34"/>
    <w:pPr>
      <w:spacing w:before="40" w:after="40" w:line="240" w:lineRule="auto"/>
    </w:pPr>
    <w:tblPr>
      <w:tblStyleRowBandSize w:val="1"/>
      <w:tblStyleColBandSize w:val="1"/>
      <w:tblBorders>
        <w:top w:val="single" w:sz="8" w:space="0" w:color="58595B" w:themeColor="accent2"/>
        <w:left w:val="single" w:sz="8" w:space="0" w:color="58595B" w:themeColor="accent2"/>
        <w:bottom w:val="single" w:sz="8" w:space="0" w:color="58595B" w:themeColor="accent2"/>
        <w:right w:val="single" w:sz="8" w:space="0" w:color="58595B" w:themeColor="accent2"/>
        <w:insideH w:val="single" w:sz="8" w:space="0" w:color="58595B" w:themeColor="accent2"/>
        <w:insideV w:val="single" w:sz="8" w:space="0" w:color="58595B" w:themeColor="accent2"/>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tcBorders>
      </w:tcPr>
    </w:tblStylePr>
    <w:tblStylePr w:type="firstCol">
      <w:rPr>
        <w:b/>
        <w:bCs/>
      </w:rPr>
    </w:tblStylePr>
    <w:tblStylePr w:type="lastCol">
      <w:rPr>
        <w:b/>
        <w:bCs/>
      </w:rPr>
    </w:tblStylePr>
    <w:tblStylePr w:type="band1Vert">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1Horz">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2Horz">
      <w:tblPr/>
      <w:tcPr>
        <w:tcBorders>
          <w:top w:val="single" w:sz="8" w:space="0" w:color="58595B" w:themeColor="accent2"/>
          <w:left w:val="single" w:sz="8" w:space="0" w:color="58595B" w:themeColor="accent2"/>
          <w:bottom w:val="single" w:sz="8" w:space="0" w:color="58595B" w:themeColor="accent2"/>
          <w:right w:val="single" w:sz="8" w:space="0" w:color="58595B" w:themeColor="accent2"/>
          <w:insideH w:val="single" w:sz="8" w:space="0" w:color="58595B" w:themeColor="accent2"/>
          <w:insideV w:val="single" w:sz="8" w:space="0" w:color="58595B" w:themeColor="accent2"/>
          <w:tl2br w:val="nil"/>
          <w:tr2bl w:val="nil"/>
        </w:tcBorders>
        <w:shd w:val="clear" w:color="auto" w:fill="A7A9AC" w:themeFill="accent4"/>
      </w:tcPr>
    </w:tblStylePr>
  </w:style>
  <w:style w:type="table" w:styleId="LightShading-Accent4">
    <w:name w:val="Light Shading Accent 4"/>
    <w:basedOn w:val="TableNormal"/>
    <w:uiPriority w:val="60"/>
    <w:locked/>
    <w:rsid w:val="00DC6A18"/>
    <w:pPr>
      <w:spacing w:after="0" w:line="240" w:lineRule="auto"/>
    </w:pPr>
    <w:rPr>
      <w:color w:val="7B7E82" w:themeColor="accent4" w:themeShade="BF"/>
    </w:rPr>
    <w:tblPr>
      <w:tblStyleRowBandSize w:val="1"/>
      <w:tblStyleColBandSize w:val="1"/>
      <w:tblBorders>
        <w:top w:val="single" w:sz="8" w:space="0" w:color="A7A9AC" w:themeColor="accent4"/>
        <w:bottom w:val="single" w:sz="8" w:space="0" w:color="A7A9AC" w:themeColor="accent4"/>
      </w:tblBorders>
    </w:tblPr>
    <w:tblStylePr w:type="firstRow">
      <w:pPr>
        <w:spacing w:before="0" w:after="0" w:line="240" w:lineRule="auto"/>
      </w:pPr>
      <w:rPr>
        <w:b/>
        <w:bCs/>
      </w:rPr>
      <w:tblPr/>
      <w:tcPr>
        <w:tcBorders>
          <w:top w:val="single" w:sz="8" w:space="0" w:color="A7A9AC" w:themeColor="accent4"/>
          <w:left w:val="nil"/>
          <w:bottom w:val="single" w:sz="8" w:space="0" w:color="A7A9AC" w:themeColor="accent4"/>
          <w:right w:val="nil"/>
          <w:insideH w:val="nil"/>
          <w:insideV w:val="nil"/>
        </w:tcBorders>
      </w:tcPr>
    </w:tblStylePr>
    <w:tblStylePr w:type="lastRow">
      <w:pPr>
        <w:spacing w:before="0" w:after="0" w:line="240" w:lineRule="auto"/>
      </w:pPr>
      <w:rPr>
        <w:b/>
        <w:bCs/>
      </w:rPr>
      <w:tblPr/>
      <w:tcPr>
        <w:tcBorders>
          <w:top w:val="single" w:sz="8" w:space="0" w:color="A7A9AC" w:themeColor="accent4"/>
          <w:left w:val="nil"/>
          <w:bottom w:val="single" w:sz="8" w:space="0" w:color="A7A9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A" w:themeFill="accent4" w:themeFillTint="3F"/>
      </w:tcPr>
    </w:tblStylePr>
    <w:tblStylePr w:type="band1Horz">
      <w:tblPr/>
      <w:tcPr>
        <w:tcBorders>
          <w:left w:val="nil"/>
          <w:right w:val="nil"/>
          <w:insideH w:val="nil"/>
          <w:insideV w:val="nil"/>
        </w:tcBorders>
        <w:shd w:val="clear" w:color="auto" w:fill="E9E9EA" w:themeFill="accent4" w:themeFillTint="3F"/>
      </w:tcPr>
    </w:tblStylePr>
  </w:style>
  <w:style w:type="character" w:styleId="Hyperlink">
    <w:name w:val="Hyperlink"/>
    <w:basedOn w:val="DefaultParagraphFont"/>
    <w:uiPriority w:val="99"/>
    <w:unhideWhenUsed/>
    <w:rsid w:val="00771BEE"/>
    <w:rPr>
      <w:color w:val="0000FF" w:themeColor="hyperlink"/>
      <w:u w:val="single"/>
    </w:rPr>
  </w:style>
  <w:style w:type="paragraph" w:styleId="ListBullet">
    <w:name w:val="List Bullet"/>
    <w:basedOn w:val="Normal"/>
    <w:uiPriority w:val="2"/>
    <w:qFormat/>
    <w:rsid w:val="00397D4D"/>
    <w:pPr>
      <w:numPr>
        <w:numId w:val="2"/>
      </w:numPr>
      <w:tabs>
        <w:tab w:val="clear" w:pos="360"/>
        <w:tab w:val="num" w:pos="720"/>
      </w:tabs>
      <w:ind w:left="720"/>
      <w:contextualSpacing/>
    </w:pPr>
  </w:style>
  <w:style w:type="paragraph" w:styleId="ListBullet2">
    <w:name w:val="List Bullet 2"/>
    <w:basedOn w:val="ListBullet"/>
    <w:uiPriority w:val="3"/>
    <w:qFormat/>
    <w:rsid w:val="00397D4D"/>
    <w:pPr>
      <w:tabs>
        <w:tab w:val="clear" w:pos="720"/>
        <w:tab w:val="num" w:pos="1080"/>
      </w:tabs>
      <w:ind w:left="1080"/>
    </w:pPr>
  </w:style>
  <w:style w:type="paragraph" w:customStyle="1" w:styleId="Reportcopyright">
    <w:name w:val="Report (copyright)"/>
    <w:basedOn w:val="Normal"/>
    <w:next w:val="Normal"/>
    <w:uiPriority w:val="15"/>
    <w:qFormat/>
    <w:rsid w:val="005F53D8"/>
    <w:pPr>
      <w:spacing w:before="4000"/>
    </w:pPr>
    <w:rPr>
      <w:b/>
    </w:rPr>
  </w:style>
  <w:style w:type="paragraph" w:customStyle="1" w:styleId="Disclaimer">
    <w:name w:val="Disclaimer"/>
    <w:basedOn w:val="Normal"/>
    <w:uiPriority w:val="16"/>
    <w:qFormat/>
    <w:rsid w:val="00663114"/>
    <w:rPr>
      <w:i/>
    </w:rPr>
  </w:style>
  <w:style w:type="character" w:styleId="Emphasis">
    <w:name w:val="Emphasis"/>
    <w:basedOn w:val="DefaultParagraphFont"/>
    <w:uiPriority w:val="20"/>
    <w:qFormat/>
    <w:rsid w:val="009E755B"/>
    <w:rPr>
      <w:i/>
      <w:iCs/>
    </w:rPr>
  </w:style>
  <w:style w:type="character" w:styleId="Strong">
    <w:name w:val="Strong"/>
    <w:basedOn w:val="DefaultParagraphFont"/>
    <w:qFormat/>
    <w:rsid w:val="003773F8"/>
    <w:rPr>
      <w:b/>
      <w:bCs/>
    </w:rPr>
  </w:style>
  <w:style w:type="table" w:styleId="MediumShading1">
    <w:name w:val="Medium Shading 1"/>
    <w:basedOn w:val="TableNormal"/>
    <w:uiPriority w:val="63"/>
    <w:rsid w:val="00842C34"/>
    <w:pPr>
      <w:spacing w:before="40" w:after="4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051651"/>
    <w:pPr>
      <w:outlineLvl w:val="9"/>
    </w:pPr>
    <w:rPr>
      <w:lang w:val="en-US" w:eastAsia="ja-JP"/>
    </w:rPr>
  </w:style>
  <w:style w:type="paragraph" w:styleId="TOC1">
    <w:name w:val="toc 1"/>
    <w:basedOn w:val="Normal"/>
    <w:next w:val="Normal"/>
    <w:autoRedefine/>
    <w:uiPriority w:val="39"/>
    <w:unhideWhenUsed/>
    <w:rsid w:val="00741A3F"/>
    <w:pPr>
      <w:tabs>
        <w:tab w:val="left" w:pos="709"/>
        <w:tab w:val="right" w:leader="dot" w:pos="9016"/>
      </w:tabs>
      <w:spacing w:after="100"/>
    </w:pPr>
    <w:rPr>
      <w:b/>
      <w:noProof/>
      <w:color w:val="000000" w:themeColor="text1"/>
    </w:rPr>
  </w:style>
  <w:style w:type="paragraph" w:styleId="TOC2">
    <w:name w:val="toc 2"/>
    <w:basedOn w:val="Normal"/>
    <w:next w:val="Normal"/>
    <w:autoRedefine/>
    <w:uiPriority w:val="39"/>
    <w:unhideWhenUsed/>
    <w:rsid w:val="007345CD"/>
    <w:pPr>
      <w:tabs>
        <w:tab w:val="left" w:pos="709"/>
        <w:tab w:val="right" w:leader="dot" w:pos="9016"/>
      </w:tabs>
      <w:spacing w:after="100"/>
    </w:pPr>
    <w:rPr>
      <w:noProof/>
      <w:color w:val="000000" w:themeColor="text1"/>
    </w:rPr>
  </w:style>
  <w:style w:type="paragraph" w:styleId="TOC4">
    <w:name w:val="toc 4"/>
    <w:basedOn w:val="Normal"/>
    <w:next w:val="Normal"/>
    <w:autoRedefine/>
    <w:uiPriority w:val="39"/>
    <w:unhideWhenUsed/>
    <w:rsid w:val="007345CD"/>
    <w:pPr>
      <w:tabs>
        <w:tab w:val="right" w:leader="dot" w:pos="9016"/>
      </w:tabs>
      <w:spacing w:after="100"/>
    </w:pPr>
    <w:rPr>
      <w:i/>
      <w:color w:val="000000" w:themeColor="text1"/>
    </w:rPr>
  </w:style>
  <w:style w:type="paragraph" w:styleId="TOC3">
    <w:name w:val="toc 3"/>
    <w:basedOn w:val="Normal"/>
    <w:next w:val="Normal"/>
    <w:autoRedefine/>
    <w:uiPriority w:val="39"/>
    <w:unhideWhenUsed/>
    <w:rsid w:val="007345CD"/>
    <w:pPr>
      <w:tabs>
        <w:tab w:val="left" w:pos="709"/>
        <w:tab w:val="right" w:leader="dot" w:pos="9016"/>
      </w:tabs>
      <w:spacing w:after="100"/>
    </w:pPr>
    <w:rPr>
      <w:i/>
      <w:noProof/>
      <w:color w:val="000000" w:themeColor="text1"/>
    </w:rPr>
  </w:style>
  <w:style w:type="table" w:styleId="LightShading-Accent1">
    <w:name w:val="Light Shading Accent 1"/>
    <w:basedOn w:val="TableNormal"/>
    <w:uiPriority w:val="60"/>
    <w:locked/>
    <w:rsid w:val="004B071D"/>
    <w:pPr>
      <w:spacing w:after="0" w:line="240" w:lineRule="auto"/>
    </w:pPr>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
    <w:name w:val="Light Shading"/>
    <w:basedOn w:val="TableNormal"/>
    <w:uiPriority w:val="60"/>
    <w:locked/>
    <w:rsid w:val="00D23C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037B8"/>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LightList-Accent1">
    <w:name w:val="Light List Accent 1"/>
    <w:basedOn w:val="TableNormal"/>
    <w:uiPriority w:val="61"/>
    <w:rsid w:val="008037B8"/>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LightList-Accent2">
    <w:name w:val="Light List Accent 2"/>
    <w:basedOn w:val="TableNormal"/>
    <w:uiPriority w:val="61"/>
    <w:rsid w:val="00AF1DB3"/>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58595B" w:themeFill="accent2"/>
      </w:tcPr>
    </w:tblStylePr>
    <w:tblStylePr w:type="lastRow">
      <w:pPr>
        <w:wordWrap/>
        <w:spacing w:beforeLines="0" w:before="40" w:beforeAutospacing="0" w:afterLines="0" w:after="4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MediumShading1-Accent3">
    <w:name w:val="Medium Shading 1 Accent 3"/>
    <w:basedOn w:val="TableNormal"/>
    <w:uiPriority w:val="63"/>
    <w:rsid w:val="00842C34"/>
    <w:pPr>
      <w:spacing w:before="40" w:after="40" w:line="240" w:lineRule="auto"/>
    </w:pPr>
    <w:tblPr>
      <w:tblStyleRowBandSize w:val="1"/>
      <w:tblBorders>
        <w:top w:val="single" w:sz="8" w:space="0" w:color="9FA1A3" w:themeColor="accent3" w:themeTint="BF"/>
        <w:left w:val="single" w:sz="8" w:space="0" w:color="9FA1A3" w:themeColor="accent3" w:themeTint="BF"/>
        <w:bottom w:val="single" w:sz="8" w:space="0" w:color="9FA1A3" w:themeColor="accent3" w:themeTint="BF"/>
        <w:right w:val="single" w:sz="8" w:space="0" w:color="9FA1A3" w:themeColor="accent3" w:themeTint="BF"/>
        <w:insideH w:val="single" w:sz="8" w:space="0" w:color="9FA1A3" w:themeColor="accent3" w:themeTint="BF"/>
      </w:tblBorders>
    </w:tblPr>
    <w:tcPr>
      <w:shd w:val="clear" w:color="auto" w:fill="FFFFFF" w:themeFill="background1"/>
    </w:tcPr>
    <w:tblStylePr w:type="firstRow">
      <w:pPr>
        <w:wordWrap/>
        <w:spacing w:beforeLines="0" w:before="40" w:beforeAutospacing="0" w:afterLines="0" w:after="40" w:afterAutospacing="0" w:line="240" w:lineRule="auto"/>
      </w:pPr>
      <w:rPr>
        <w:b/>
        <w:bCs/>
        <w:color w:val="FFFFFF" w:themeColor="background1"/>
      </w:rPr>
      <w:tblPr/>
      <w:tcPr>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9FA1A3" w:themeColor="accent3" w:themeTint="BF"/>
          <w:left w:val="single" w:sz="8" w:space="0" w:color="9FA1A3" w:themeColor="accent3" w:themeTint="BF"/>
          <w:bottom w:val="single" w:sz="8" w:space="0" w:color="9FA1A3" w:themeColor="accent3" w:themeTint="BF"/>
          <w:right w:val="single" w:sz="8" w:space="0" w:color="9FA1A3" w:themeColor="accent3" w:themeTint="BF"/>
          <w:insideH w:val="nil"/>
          <w:insideV w:val="nil"/>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tcBorders>
          <w:insideH w:val="nil"/>
          <w:insideV w:val="nil"/>
        </w:tcBorders>
      </w:tcPr>
    </w:tblStylePr>
  </w:style>
  <w:style w:type="table" w:styleId="DarkList-Accent6">
    <w:name w:val="Dark List Accent 6"/>
    <w:basedOn w:val="TableNormal"/>
    <w:uiPriority w:val="70"/>
    <w:locked/>
    <w:rsid w:val="00A07DFA"/>
    <w:pPr>
      <w:spacing w:after="0" w:line="240" w:lineRule="auto"/>
    </w:pPr>
    <w:rPr>
      <w:color w:val="FFFFFF" w:themeColor="background1"/>
    </w:rPr>
    <w:tblPr>
      <w:tblStyleRowBandSize w:val="1"/>
      <w:tblStyleColBandSize w:val="1"/>
    </w:tblPr>
    <w:tcPr>
      <w:shd w:val="clear" w:color="auto" w:fill="0042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31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3100" w:themeFill="accent6" w:themeFillShade="BF"/>
      </w:tcPr>
    </w:tblStylePr>
    <w:tblStylePr w:type="band1Vert">
      <w:tblPr/>
      <w:tcPr>
        <w:tcBorders>
          <w:top w:val="nil"/>
          <w:left w:val="nil"/>
          <w:bottom w:val="nil"/>
          <w:right w:val="nil"/>
          <w:insideH w:val="nil"/>
          <w:insideV w:val="nil"/>
        </w:tcBorders>
        <w:shd w:val="clear" w:color="auto" w:fill="003100" w:themeFill="accent6" w:themeFillShade="BF"/>
      </w:tcPr>
    </w:tblStylePr>
    <w:tblStylePr w:type="band1Horz">
      <w:tblPr/>
      <w:tcPr>
        <w:tcBorders>
          <w:top w:val="nil"/>
          <w:left w:val="nil"/>
          <w:bottom w:val="nil"/>
          <w:right w:val="nil"/>
          <w:insideH w:val="nil"/>
          <w:insideV w:val="nil"/>
        </w:tcBorders>
        <w:shd w:val="clear" w:color="auto" w:fill="003100" w:themeFill="accent6" w:themeFillShade="BF"/>
      </w:tcPr>
    </w:tblStylePr>
  </w:style>
  <w:style w:type="paragraph" w:customStyle="1" w:styleId="OrganisationName">
    <w:name w:val="Organisation Name"/>
    <w:basedOn w:val="Normal"/>
    <w:next w:val="Title"/>
    <w:uiPriority w:val="10"/>
    <w:qFormat/>
    <w:rsid w:val="00320A93"/>
    <w:rPr>
      <w:b/>
      <w:noProof/>
      <w:sz w:val="36"/>
      <w:szCs w:val="36"/>
      <w:lang w:eastAsia="en-AU"/>
    </w:rPr>
  </w:style>
  <w:style w:type="paragraph" w:styleId="Caption">
    <w:name w:val="caption"/>
    <w:basedOn w:val="Normal"/>
    <w:next w:val="Normal"/>
    <w:uiPriority w:val="35"/>
    <w:unhideWhenUsed/>
    <w:rsid w:val="000F6308"/>
    <w:pPr>
      <w:spacing w:line="240" w:lineRule="auto"/>
    </w:pPr>
    <w:rPr>
      <w:bCs/>
      <w:color w:val="000000" w:themeColor="accent1"/>
      <w:szCs w:val="18"/>
    </w:rPr>
  </w:style>
  <w:style w:type="character" w:customStyle="1" w:styleId="Heading5Char">
    <w:name w:val="Heading 5 Char"/>
    <w:basedOn w:val="DefaultParagraphFont"/>
    <w:link w:val="Heading5"/>
    <w:uiPriority w:val="9"/>
    <w:rsid w:val="00FD485A"/>
    <w:rPr>
      <w:rFonts w:asciiTheme="majorHAnsi" w:eastAsiaTheme="majorEastAsia" w:hAnsiTheme="majorHAnsi" w:cstheme="majorBidi"/>
      <w:color w:val="000000" w:themeColor="accent1" w:themeShade="7F"/>
    </w:rPr>
  </w:style>
  <w:style w:type="character" w:customStyle="1" w:styleId="Heading6Char">
    <w:name w:val="Heading 6 Char"/>
    <w:basedOn w:val="DefaultParagraphFont"/>
    <w:link w:val="Heading6"/>
    <w:uiPriority w:val="9"/>
    <w:rsid w:val="00663114"/>
    <w:rPr>
      <w:rFonts w:asciiTheme="majorHAnsi" w:eastAsiaTheme="majorEastAsia" w:hAnsiTheme="majorHAnsi" w:cstheme="majorBidi"/>
      <w:i/>
      <w:iCs/>
      <w:color w:val="000000" w:themeColor="accent1" w:themeShade="7F"/>
    </w:rPr>
  </w:style>
  <w:style w:type="character" w:customStyle="1" w:styleId="Heading7Char">
    <w:name w:val="Heading 7 Char"/>
    <w:basedOn w:val="DefaultParagraphFont"/>
    <w:link w:val="Heading7"/>
    <w:uiPriority w:val="9"/>
    <w:rsid w:val="00223F52"/>
    <w:rPr>
      <w:rFonts w:asciiTheme="majorHAnsi" w:eastAsiaTheme="majorEastAsia" w:hAnsiTheme="majorHAnsi" w:cstheme="majorBidi"/>
      <w:i/>
      <w:iCs/>
      <w:u w:val="single"/>
    </w:rPr>
  </w:style>
  <w:style w:type="character" w:customStyle="1" w:styleId="Heading8Char">
    <w:name w:val="Heading 8 Char"/>
    <w:basedOn w:val="DefaultParagraphFont"/>
    <w:link w:val="Heading8"/>
    <w:uiPriority w:val="9"/>
    <w:rsid w:val="006631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63114"/>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741A3F"/>
    <w:rPr>
      <w:color w:val="808080"/>
    </w:rPr>
  </w:style>
  <w:style w:type="paragraph" w:styleId="NoSpacing">
    <w:name w:val="No Spacing"/>
    <w:basedOn w:val="Normal"/>
    <w:link w:val="NoSpacingChar"/>
    <w:uiPriority w:val="1"/>
    <w:qFormat/>
    <w:rsid w:val="00D87F12"/>
    <w:pPr>
      <w:spacing w:after="0" w:line="240" w:lineRule="auto"/>
    </w:pPr>
    <w:rPr>
      <w:sz w:val="24"/>
    </w:rPr>
  </w:style>
  <w:style w:type="table" w:styleId="MediumShading1-Accent1">
    <w:name w:val="Medium Shading 1 Accent 1"/>
    <w:basedOn w:val="TableNormal"/>
    <w:uiPriority w:val="63"/>
    <w:rsid w:val="00842C34"/>
    <w:pPr>
      <w:spacing w:before="40" w:after="40" w:line="240" w:lineRule="auto"/>
    </w:pPr>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wordWrap/>
        <w:spacing w:beforeLines="0" w:before="40" w:beforeAutospacing="0" w:afterLines="0" w:after="40" w:afterAutospacing="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ColorfulList-Accent6">
    <w:name w:val="Colorful List Accent 6"/>
    <w:basedOn w:val="TableNormal"/>
    <w:uiPriority w:val="72"/>
    <w:locked/>
    <w:rsid w:val="007A6284"/>
    <w:pPr>
      <w:spacing w:after="0" w:line="240" w:lineRule="auto"/>
    </w:pPr>
    <w:rPr>
      <w:color w:val="000000" w:themeColor="text1"/>
    </w:rPr>
    <w:tblPr>
      <w:tblStyleRowBandSize w:val="1"/>
      <w:tblStyleColBandSize w:val="1"/>
    </w:tblPr>
    <w:tcPr>
      <w:shd w:val="clear" w:color="auto" w:fill="D3FFD3" w:themeFill="accent6" w:themeFillTint="19"/>
    </w:tcPr>
    <w:tblStylePr w:type="firstRow">
      <w:rPr>
        <w:b/>
        <w:bCs/>
        <w:color w:val="FFFFFF" w:themeColor="background1"/>
      </w:rPr>
      <w:tblPr/>
      <w:tcPr>
        <w:tcBorders>
          <w:bottom w:val="single" w:sz="12" w:space="0" w:color="FFFFFF" w:themeColor="background1"/>
        </w:tcBorders>
        <w:shd w:val="clear" w:color="auto" w:fill="006E00" w:themeFill="accent5" w:themeFillShade="CC"/>
      </w:tcPr>
    </w:tblStylePr>
    <w:tblStylePr w:type="lastRow">
      <w:rPr>
        <w:b/>
        <w:bCs/>
        <w:color w:val="00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FF91" w:themeFill="accent6" w:themeFillTint="3F"/>
      </w:tcPr>
    </w:tblStylePr>
    <w:tblStylePr w:type="band1Horz">
      <w:tblPr/>
      <w:tcPr>
        <w:shd w:val="clear" w:color="auto" w:fill="A6FFA6" w:themeFill="accent6" w:themeFillTint="33"/>
      </w:tcPr>
    </w:tblStylePr>
  </w:style>
  <w:style w:type="table" w:styleId="LightList-Accent5">
    <w:name w:val="Light List Accent 5"/>
    <w:basedOn w:val="TableNormal"/>
    <w:uiPriority w:val="61"/>
    <w:rsid w:val="00EC68AC"/>
    <w:pPr>
      <w:spacing w:before="40" w:after="40" w:line="240" w:lineRule="auto"/>
    </w:pPr>
    <w:tblPr>
      <w:tblStyleRowBandSize w:val="1"/>
      <w:tblStyleColBandSize w:val="1"/>
      <w:tbl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8A00" w:themeFill="accent5"/>
      </w:tcPr>
    </w:tblStylePr>
    <w:tblStylePr w:type="lastRow">
      <w:pPr>
        <w:wordWrap/>
        <w:spacing w:beforeLines="0" w:before="40" w:beforeAutospacing="0" w:afterLines="0" w:after="40" w:afterAutospacing="0" w:line="240" w:lineRule="auto"/>
      </w:pPr>
      <w:rPr>
        <w:b/>
        <w:bCs/>
      </w:rPr>
      <w:tblPr/>
      <w:tcPr>
        <w:tcBorders>
          <w:top w:val="double" w:sz="6" w:space="0" w:color="008A00" w:themeColor="accent5"/>
          <w:left w:val="single" w:sz="8" w:space="0" w:color="008A00" w:themeColor="accent5"/>
          <w:bottom w:val="single" w:sz="8" w:space="0" w:color="008A00" w:themeColor="accent5"/>
          <w:right w:val="single" w:sz="8" w:space="0" w:color="008A00" w:themeColor="accent5"/>
        </w:tcBorders>
      </w:tcPr>
    </w:tblStylePr>
    <w:tblStylePr w:type="firstCol">
      <w:rPr>
        <w:b/>
        <w:bCs/>
      </w:rPr>
    </w:tblStylePr>
    <w:tblStylePr w:type="lastCol">
      <w:rPr>
        <w:b/>
        <w:bCs/>
      </w:rPr>
    </w:tblStylePr>
    <w:tblStylePr w:type="band1Vert">
      <w:tblPr/>
      <w:tcPr>
        <w:tcBorders>
          <w:top w:val="single" w:sz="8" w:space="0" w:color="008A00" w:themeColor="accent5"/>
          <w:left w:val="single" w:sz="8" w:space="0" w:color="008A00" w:themeColor="accent5"/>
          <w:bottom w:val="single" w:sz="8" w:space="0" w:color="008A00" w:themeColor="accent5"/>
          <w:right w:val="single" w:sz="8" w:space="0" w:color="008A00" w:themeColor="accent5"/>
        </w:tcBorders>
      </w:tcPr>
    </w:tblStylePr>
    <w:tblStylePr w:type="band1Horz">
      <w:tblPr/>
      <w:tcPr>
        <w:tcBorders>
          <w:top w:val="single" w:sz="8" w:space="0" w:color="008A00" w:themeColor="accent5"/>
          <w:left w:val="single" w:sz="8" w:space="0" w:color="008A00" w:themeColor="accent5"/>
          <w:bottom w:val="single" w:sz="8" w:space="0" w:color="008A00" w:themeColor="accent5"/>
          <w:right w:val="single" w:sz="8" w:space="0" w:color="008A00" w:themeColor="accent5"/>
        </w:tcBorders>
      </w:tcPr>
    </w:tblStylePr>
    <w:tblStylePr w:type="band2Horz">
      <w:tblPr/>
      <w:tcPr>
        <w:shd w:val="clear" w:color="auto" w:fill="DBDCDD" w:themeFill="accent4" w:themeFillTint="66"/>
      </w:tcPr>
    </w:tblStylePr>
  </w:style>
  <w:style w:type="table" w:styleId="MediumGrid1">
    <w:name w:val="Medium Grid 1"/>
    <w:basedOn w:val="TableNormal"/>
    <w:uiPriority w:val="67"/>
    <w:locked/>
    <w:rsid w:val="007A62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locked/>
    <w:rsid w:val="007A6284"/>
    <w:pPr>
      <w:spacing w:after="0" w:line="240" w:lineRule="auto"/>
    </w:pPr>
    <w:rPr>
      <w:color w:val="003100" w:themeColor="accent6" w:themeShade="BF"/>
    </w:rPr>
    <w:tblPr>
      <w:tblStyleRowBandSize w:val="1"/>
      <w:tblStyleColBandSize w:val="1"/>
      <w:tblBorders>
        <w:top w:val="single" w:sz="8" w:space="0" w:color="004200" w:themeColor="accent6"/>
        <w:bottom w:val="single" w:sz="8" w:space="0" w:color="004200" w:themeColor="accent6"/>
      </w:tblBorders>
    </w:tblPr>
    <w:tblStylePr w:type="firstRow">
      <w:pPr>
        <w:spacing w:before="0" w:after="0" w:line="240" w:lineRule="auto"/>
      </w:pPr>
      <w:rPr>
        <w:b/>
        <w:bCs/>
      </w:rPr>
      <w:tblPr/>
      <w:tcPr>
        <w:tcBorders>
          <w:top w:val="single" w:sz="8" w:space="0" w:color="004200" w:themeColor="accent6"/>
          <w:left w:val="nil"/>
          <w:bottom w:val="single" w:sz="8" w:space="0" w:color="004200" w:themeColor="accent6"/>
          <w:right w:val="nil"/>
          <w:insideH w:val="nil"/>
          <w:insideV w:val="nil"/>
        </w:tcBorders>
      </w:tcPr>
    </w:tblStylePr>
    <w:tblStylePr w:type="lastRow">
      <w:pPr>
        <w:spacing w:before="0" w:after="0" w:line="240" w:lineRule="auto"/>
      </w:pPr>
      <w:rPr>
        <w:b/>
        <w:bCs/>
      </w:rPr>
      <w:tblPr/>
      <w:tcPr>
        <w:tcBorders>
          <w:top w:val="single" w:sz="8" w:space="0" w:color="004200" w:themeColor="accent6"/>
          <w:left w:val="nil"/>
          <w:bottom w:val="single" w:sz="8" w:space="0" w:color="0042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FF91" w:themeFill="accent6" w:themeFillTint="3F"/>
      </w:tcPr>
    </w:tblStylePr>
    <w:tblStylePr w:type="band1Horz">
      <w:tblPr/>
      <w:tcPr>
        <w:tcBorders>
          <w:left w:val="nil"/>
          <w:right w:val="nil"/>
          <w:insideH w:val="nil"/>
          <w:insideV w:val="nil"/>
        </w:tcBorders>
        <w:shd w:val="clear" w:color="auto" w:fill="91FF91" w:themeFill="accent6" w:themeFillTint="3F"/>
      </w:tcPr>
    </w:tblStylePr>
  </w:style>
  <w:style w:type="table" w:styleId="MediumShading1-Accent2">
    <w:name w:val="Medium Shading 1 Accent 2"/>
    <w:basedOn w:val="TableNormal"/>
    <w:uiPriority w:val="63"/>
    <w:rsid w:val="00842C34"/>
    <w:pPr>
      <w:spacing w:before="40" w:after="40" w:line="240" w:lineRule="auto"/>
    </w:pPr>
    <w:tblPr>
      <w:tblStyleRowBandSize w:val="1"/>
      <w:tblStyleColBandSize w:val="1"/>
      <w:tblBorders>
        <w:top w:val="single" w:sz="8"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single" w:sz="8" w:space="0" w:color="808285" w:themeColor="accent2" w:themeTint="BF"/>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nil"/>
          <w:insideV w:val="nil"/>
        </w:tcBorders>
        <w:shd w:val="clear" w:color="auto" w:fill="58595B" w:themeFill="accent2"/>
      </w:tcPr>
    </w:tblStylePr>
    <w:tblStylePr w:type="lastRow">
      <w:pPr>
        <w:wordWrap/>
        <w:spacing w:beforeLines="0" w:before="40" w:beforeAutospacing="0" w:afterLines="0" w:after="400" w:afterAutospacing="0" w:line="240" w:lineRule="auto"/>
      </w:pPr>
      <w:rPr>
        <w:b/>
        <w:bCs/>
      </w:rPr>
      <w:tblPr/>
      <w:tcPr>
        <w:tcBorders>
          <w:top w:val="double" w:sz="6"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D5D6" w:themeFill="accent2" w:themeFillTint="3F"/>
      </w:tcPr>
    </w:tblStylePr>
    <w:tblStylePr w:type="band1Horz">
      <w:tblPr/>
      <w:tcPr>
        <w:tcBorders>
          <w:insideH w:val="nil"/>
          <w:insideV w:val="nil"/>
        </w:tcBorders>
        <w:shd w:val="clear" w:color="auto" w:fill="D5D5D6"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42C34"/>
    <w:pPr>
      <w:spacing w:after="0" w:line="240" w:lineRule="auto"/>
    </w:pPr>
    <w:tblPr>
      <w:tblStyleRowBandSize w:val="1"/>
      <w:tblStyleColBandSize w:val="1"/>
      <w:tblBorders>
        <w:top w:val="single" w:sz="8"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single" w:sz="8" w:space="0" w:color="BCBEC0" w:themeColor="accent4" w:themeTint="BF"/>
      </w:tblBorders>
    </w:tblPr>
    <w:tblStylePr w:type="firstRow">
      <w:pPr>
        <w:spacing w:before="0" w:after="0" w:line="240" w:lineRule="auto"/>
      </w:pPr>
      <w:rPr>
        <w:b/>
        <w:bCs/>
        <w:color w:val="FFFFFF" w:themeColor="background1"/>
      </w:rPr>
      <w:tblPr/>
      <w:tcPr>
        <w:tcBorders>
          <w:top w:val="single" w:sz="8"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nil"/>
          <w:insideV w:val="nil"/>
        </w:tcBorders>
        <w:shd w:val="clear" w:color="auto" w:fill="A7A9AC" w:themeFill="accent4"/>
      </w:tcPr>
    </w:tblStylePr>
    <w:tblStylePr w:type="lastRow">
      <w:pPr>
        <w:spacing w:before="0" w:after="0" w:line="240" w:lineRule="auto"/>
      </w:pPr>
      <w:rPr>
        <w:b/>
        <w:bCs/>
      </w:rPr>
      <w:tblPr/>
      <w:tcPr>
        <w:tcBorders>
          <w:top w:val="double" w:sz="6"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E9EA" w:themeFill="accent4" w:themeFillTint="3F"/>
      </w:tcPr>
    </w:tblStylePr>
    <w:tblStylePr w:type="band1Horz">
      <w:tblPr/>
      <w:tcPr>
        <w:tcBorders>
          <w:insideH w:val="nil"/>
          <w:insideV w:val="nil"/>
        </w:tcBorders>
        <w:shd w:val="clear" w:color="auto" w:fill="E9E9EA"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42C34"/>
    <w:pPr>
      <w:spacing w:after="0" w:line="240" w:lineRule="auto"/>
    </w:pPr>
    <w:tblPr>
      <w:tblStyleRowBandSize w:val="1"/>
      <w:tblStyleColBandSize w:val="1"/>
      <w:tblBorders>
        <w:top w:val="single" w:sz="8" w:space="0" w:color="004200" w:themeColor="accent6"/>
        <w:left w:val="single" w:sz="8" w:space="0" w:color="004200" w:themeColor="accent6"/>
        <w:bottom w:val="single" w:sz="8" w:space="0" w:color="004200" w:themeColor="accent6"/>
        <w:right w:val="single" w:sz="8" w:space="0" w:color="004200" w:themeColor="accent6"/>
        <w:insideH w:val="single" w:sz="8" w:space="0" w:color="004200" w:themeColor="accent6"/>
        <w:insideV w:val="single" w:sz="8" w:space="0" w:color="0042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00" w:themeColor="accent6"/>
          <w:left w:val="single" w:sz="8" w:space="0" w:color="004200" w:themeColor="accent6"/>
          <w:bottom w:val="single" w:sz="18" w:space="0" w:color="004200" w:themeColor="accent6"/>
          <w:right w:val="single" w:sz="8" w:space="0" w:color="004200" w:themeColor="accent6"/>
          <w:insideH w:val="nil"/>
          <w:insideV w:val="single" w:sz="8" w:space="0" w:color="0042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00" w:themeColor="accent6"/>
          <w:left w:val="single" w:sz="8" w:space="0" w:color="004200" w:themeColor="accent6"/>
          <w:bottom w:val="single" w:sz="8" w:space="0" w:color="004200" w:themeColor="accent6"/>
          <w:right w:val="single" w:sz="8" w:space="0" w:color="004200" w:themeColor="accent6"/>
          <w:insideH w:val="nil"/>
          <w:insideV w:val="single" w:sz="8" w:space="0" w:color="0042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1Vert">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shd w:val="clear" w:color="auto" w:fill="91FF91" w:themeFill="accent6" w:themeFillTint="3F"/>
      </w:tcPr>
    </w:tblStylePr>
    <w:tblStylePr w:type="band1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insideV w:val="single" w:sz="8" w:space="0" w:color="004200" w:themeColor="accent6"/>
        </w:tcBorders>
        <w:shd w:val="clear" w:color="auto" w:fill="91FF91" w:themeFill="accent6" w:themeFillTint="3F"/>
      </w:tcPr>
    </w:tblStylePr>
    <w:tblStylePr w:type="band2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insideV w:val="single" w:sz="8" w:space="0" w:color="004200" w:themeColor="accent6"/>
        </w:tcBorders>
      </w:tcPr>
    </w:tblStylePr>
  </w:style>
  <w:style w:type="table" w:styleId="MediumShading1-Accent5">
    <w:name w:val="Medium Shading 1 Accent 5"/>
    <w:basedOn w:val="TableNormal"/>
    <w:uiPriority w:val="63"/>
    <w:rsid w:val="00EC68AC"/>
    <w:pPr>
      <w:spacing w:before="40" w:after="40" w:line="240" w:lineRule="auto"/>
    </w:pPr>
    <w:tblPr>
      <w:tblStyleRowBandSize w:val="1"/>
      <w:tblStyleColBandSize w:val="1"/>
      <w:tbl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cBorders>
        <w:shd w:val="clear" w:color="auto" w:fill="008A00" w:themeFill="accent5"/>
      </w:tcPr>
    </w:tblStylePr>
    <w:tblStylePr w:type="lastRow">
      <w:pPr>
        <w:wordWrap/>
        <w:spacing w:beforeLines="0" w:before="40" w:beforeAutospacing="0" w:afterLines="0" w:after="40" w:afterAutospacing="0" w:line="240" w:lineRule="auto"/>
      </w:pPr>
      <w:rPr>
        <w:b/>
        <w:bCs/>
      </w:rPr>
      <w:tblPr/>
      <w:tcPr>
        <w:tcBorders>
          <w:top w:val="double" w:sz="6" w:space="0" w:color="008A00" w:themeColor="accent5"/>
          <w:left w:val="single" w:sz="8" w:space="0" w:color="008A00" w:themeColor="accent5"/>
          <w:bottom w:val="single" w:sz="8" w:space="0" w:color="008A00" w:themeColor="accent5"/>
          <w:right w:val="single" w:sz="8" w:space="0" w:color="008A00" w:themeColor="accent5"/>
          <w:insideH w:val="nil"/>
          <w:insideV w:val="nil"/>
        </w:tcBorders>
      </w:tcPr>
    </w:tblStylePr>
    <w:tblStylePr w:type="firstCol">
      <w:rPr>
        <w:b/>
        <w:bCs/>
      </w:rPr>
    </w:tblStylePr>
    <w:tblStylePr w:type="lastCol">
      <w:rPr>
        <w:b/>
        <w:bCs/>
      </w:rPr>
    </w:tblStylePr>
    <w:tblStylePr w:type="band1Vert">
      <w:tblPr/>
      <w:tcPr>
        <w:shd w:val="clear" w:color="auto" w:fill="A3FFA3" w:themeFill="accent5" w:themeFillTint="3F"/>
      </w:tcPr>
    </w:tblStylePr>
    <w:tblStylePr w:type="band1Horz">
      <w:tblPr/>
      <w:tcPr>
        <w:tcBorders>
          <w:insideH w:val="nil"/>
          <w:insideV w:val="nil"/>
        </w:tcBorders>
        <w:shd w:val="clear" w:color="auto" w:fill="A3FFA3" w:themeFill="accent5"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C864ED"/>
    <w:pPr>
      <w:spacing w:before="40" w:after="40" w:line="240" w:lineRule="auto"/>
    </w:pPr>
    <w:tblPr>
      <w:tblStyleRowBandSize w:val="1"/>
      <w:tblStyleColBandSize w:val="1"/>
      <w:tblBorders>
        <w:top w:val="single" w:sz="8" w:space="0" w:color="808285" w:themeColor="accent3"/>
        <w:left w:val="single" w:sz="8" w:space="0" w:color="808285" w:themeColor="accent3"/>
        <w:bottom w:val="single" w:sz="8" w:space="0" w:color="808285" w:themeColor="accent3"/>
        <w:right w:val="single" w:sz="8" w:space="0" w:color="808285" w:themeColor="accent3"/>
        <w:insideH w:val="single" w:sz="8" w:space="0" w:color="808285" w:themeColor="accent3"/>
        <w:insideV w:val="single" w:sz="8" w:space="0" w:color="808285" w:themeColor="accent3"/>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808285" w:themeColor="accent3"/>
          <w:left w:val="single" w:sz="8" w:space="0" w:color="808285" w:themeColor="accent3"/>
          <w:bottom w:val="single" w:sz="8" w:space="0" w:color="808285" w:themeColor="accent3"/>
          <w:right w:val="single" w:sz="8" w:space="0" w:color="808285" w:themeColor="accent3"/>
          <w:insideH w:val="single" w:sz="8" w:space="0" w:color="808285" w:themeColor="accent3"/>
          <w:insideV w:val="single" w:sz="8" w:space="0" w:color="808285" w:themeColor="accent3"/>
        </w:tcBorders>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insideH w:val="nil"/>
          <w:insideV w:val="single" w:sz="8" w:space="0" w:color="808285" w:themeColor="accent3"/>
          <w:tl2br w:val="nil"/>
          <w:tr2bl w:val="nil"/>
        </w:tcBorders>
      </w:tcPr>
    </w:tblStylePr>
    <w:tblStylePr w:type="firstCol">
      <w:rPr>
        <w:b/>
        <w:bCs/>
      </w:rPr>
    </w:tblStylePr>
    <w:tblStylePr w:type="lastCol">
      <w:rPr>
        <w:b/>
        <w:bCs/>
      </w:rPr>
    </w:tblStylePr>
    <w:tblStylePr w:type="band1Vert">
      <w:tblPr/>
      <w:tcPr>
        <w:tcBorders>
          <w:top w:val="single" w:sz="8" w:space="0" w:color="A7A9AC" w:themeColor="accent4"/>
          <w:left w:val="single" w:sz="8" w:space="0" w:color="A7A9AC" w:themeColor="accent4"/>
          <w:bottom w:val="single" w:sz="8" w:space="0" w:color="A7A9AC" w:themeColor="accent4"/>
          <w:right w:val="single" w:sz="8" w:space="0" w:color="A7A9AC" w:themeColor="accent4"/>
        </w:tcBorders>
      </w:tcPr>
    </w:tblStylePr>
    <w:tblStylePr w:type="band1Horz">
      <w:tblPr/>
      <w:tcPr>
        <w:tcBorders>
          <w:top w:val="single" w:sz="8" w:space="0" w:color="A7A9AC" w:themeColor="accent4"/>
          <w:left w:val="single" w:sz="8" w:space="0" w:color="A7A9AC" w:themeColor="accent4"/>
          <w:bottom w:val="single" w:sz="8" w:space="0" w:color="A7A9AC" w:themeColor="accent4"/>
          <w:right w:val="single" w:sz="8" w:space="0" w:color="A7A9AC" w:themeColor="accent4"/>
        </w:tcBorders>
      </w:tcPr>
    </w:tblStylePr>
    <w:tblStylePr w:type="band2Horz">
      <w:tblPr/>
      <w:tcPr>
        <w:shd w:val="clear" w:color="auto" w:fill="A7A9AC" w:themeFill="accent4"/>
      </w:tcPr>
    </w:tblStylePr>
  </w:style>
  <w:style w:type="paragraph" w:customStyle="1" w:styleId="TitlePlain">
    <w:name w:val="Title Plain"/>
    <w:basedOn w:val="Title"/>
    <w:link w:val="TitlePlainChar"/>
    <w:qFormat/>
    <w:rsid w:val="006F0A93"/>
    <w:pPr>
      <w:spacing w:before="6000"/>
      <w:ind w:left="0" w:right="3095"/>
      <w:jc w:val="left"/>
    </w:pPr>
    <w:rPr>
      <w:sz w:val="72"/>
      <w:szCs w:val="72"/>
      <w:lang w:eastAsia="en-AU"/>
    </w:rPr>
  </w:style>
  <w:style w:type="paragraph" w:customStyle="1" w:styleId="VersionandDatePlain">
    <w:name w:val="Version and Date Plain"/>
    <w:basedOn w:val="VersionandDate"/>
    <w:qFormat/>
    <w:rsid w:val="004C5008"/>
    <w:pPr>
      <w:ind w:left="0"/>
      <w:jc w:val="left"/>
    </w:pPr>
  </w:style>
  <w:style w:type="paragraph" w:customStyle="1" w:styleId="SubtitlePlain">
    <w:name w:val="Subtitle Plain"/>
    <w:basedOn w:val="Normal"/>
    <w:qFormat/>
    <w:rsid w:val="006F0A93"/>
    <w:pPr>
      <w:ind w:right="3095"/>
    </w:pPr>
    <w:rPr>
      <w:sz w:val="40"/>
      <w:szCs w:val="40"/>
      <w:lang w:eastAsia="en-AU"/>
    </w:rPr>
  </w:style>
  <w:style w:type="paragraph" w:customStyle="1" w:styleId="VesionanddatePlain">
    <w:name w:val="Vesion and date Plain"/>
    <w:basedOn w:val="Normal"/>
    <w:qFormat/>
    <w:rsid w:val="006F0A93"/>
    <w:pPr>
      <w:ind w:right="3095"/>
    </w:pPr>
    <w:rPr>
      <w:sz w:val="28"/>
    </w:rPr>
  </w:style>
  <w:style w:type="character" w:customStyle="1" w:styleId="TitlePlainChar">
    <w:name w:val="Title Plain Char"/>
    <w:basedOn w:val="TitleChar"/>
    <w:link w:val="TitlePlain"/>
    <w:rsid w:val="00EB2D3D"/>
    <w:rPr>
      <w:rFonts w:asciiTheme="majorHAnsi" w:eastAsiaTheme="majorEastAsia" w:hAnsiTheme="majorHAnsi" w:cstheme="majorBidi"/>
      <w:color w:val="000000" w:themeColor="text1"/>
      <w:spacing w:val="5"/>
      <w:kern w:val="28"/>
      <w:sz w:val="72"/>
      <w:szCs w:val="72"/>
      <w:lang w:eastAsia="en-AU"/>
    </w:rPr>
  </w:style>
  <w:style w:type="paragraph" w:styleId="TOC5">
    <w:name w:val="toc 5"/>
    <w:basedOn w:val="Normal"/>
    <w:next w:val="Normal"/>
    <w:autoRedefine/>
    <w:uiPriority w:val="39"/>
    <w:unhideWhenUsed/>
    <w:rsid w:val="004C7C46"/>
    <w:pPr>
      <w:spacing w:after="100"/>
      <w:ind w:left="880"/>
    </w:pPr>
    <w:rPr>
      <w:rFonts w:eastAsiaTheme="minorEastAsia"/>
      <w:lang w:eastAsia="en-AU"/>
    </w:rPr>
  </w:style>
  <w:style w:type="paragraph" w:styleId="TOC6">
    <w:name w:val="toc 6"/>
    <w:basedOn w:val="Normal"/>
    <w:next w:val="Normal"/>
    <w:autoRedefine/>
    <w:uiPriority w:val="39"/>
    <w:unhideWhenUsed/>
    <w:rsid w:val="004C7C46"/>
    <w:pPr>
      <w:spacing w:after="100"/>
      <w:ind w:left="1100"/>
    </w:pPr>
    <w:rPr>
      <w:rFonts w:eastAsiaTheme="minorEastAsia"/>
      <w:lang w:eastAsia="en-AU"/>
    </w:rPr>
  </w:style>
  <w:style w:type="paragraph" w:styleId="TOC7">
    <w:name w:val="toc 7"/>
    <w:basedOn w:val="Normal"/>
    <w:next w:val="Normal"/>
    <w:autoRedefine/>
    <w:uiPriority w:val="39"/>
    <w:unhideWhenUsed/>
    <w:rsid w:val="004C7C46"/>
    <w:pPr>
      <w:spacing w:after="100"/>
      <w:ind w:left="1320"/>
    </w:pPr>
    <w:rPr>
      <w:rFonts w:eastAsiaTheme="minorEastAsia"/>
      <w:lang w:eastAsia="en-AU"/>
    </w:rPr>
  </w:style>
  <w:style w:type="paragraph" w:styleId="TOC8">
    <w:name w:val="toc 8"/>
    <w:basedOn w:val="Normal"/>
    <w:next w:val="Normal"/>
    <w:autoRedefine/>
    <w:uiPriority w:val="39"/>
    <w:unhideWhenUsed/>
    <w:rsid w:val="004C7C46"/>
    <w:pPr>
      <w:spacing w:after="100"/>
      <w:ind w:left="1540"/>
    </w:pPr>
    <w:rPr>
      <w:rFonts w:eastAsiaTheme="minorEastAsia"/>
      <w:lang w:eastAsia="en-AU"/>
    </w:rPr>
  </w:style>
  <w:style w:type="paragraph" w:styleId="TOC9">
    <w:name w:val="toc 9"/>
    <w:basedOn w:val="Normal"/>
    <w:next w:val="Normal"/>
    <w:autoRedefine/>
    <w:uiPriority w:val="39"/>
    <w:unhideWhenUsed/>
    <w:rsid w:val="004C7C46"/>
    <w:pPr>
      <w:spacing w:after="100"/>
      <w:ind w:left="1760"/>
    </w:pPr>
    <w:rPr>
      <w:rFonts w:eastAsiaTheme="minorEastAsia"/>
      <w:lang w:eastAsia="en-AU"/>
    </w:rPr>
  </w:style>
  <w:style w:type="paragraph" w:styleId="FootnoteText">
    <w:name w:val="footnote text"/>
    <w:basedOn w:val="Normal"/>
    <w:link w:val="FootnoteTextChar"/>
    <w:uiPriority w:val="99"/>
    <w:unhideWhenUsed/>
    <w:rsid w:val="004C7C46"/>
    <w:pPr>
      <w:spacing w:after="0" w:line="240" w:lineRule="auto"/>
    </w:pPr>
    <w:rPr>
      <w:sz w:val="20"/>
      <w:szCs w:val="20"/>
    </w:rPr>
  </w:style>
  <w:style w:type="character" w:customStyle="1" w:styleId="FootnoteTextChar">
    <w:name w:val="Footnote Text Char"/>
    <w:basedOn w:val="DefaultParagraphFont"/>
    <w:link w:val="FootnoteText"/>
    <w:uiPriority w:val="99"/>
    <w:rsid w:val="004C7C46"/>
    <w:rPr>
      <w:sz w:val="20"/>
      <w:szCs w:val="20"/>
    </w:rPr>
  </w:style>
  <w:style w:type="character" w:styleId="FootnoteReference">
    <w:name w:val="footnote reference"/>
    <w:basedOn w:val="DefaultParagraphFont"/>
    <w:uiPriority w:val="99"/>
    <w:unhideWhenUsed/>
    <w:rsid w:val="004C7C46"/>
    <w:rPr>
      <w:vertAlign w:val="superscript"/>
    </w:rPr>
  </w:style>
  <w:style w:type="character" w:styleId="CommentReference">
    <w:name w:val="annotation reference"/>
    <w:basedOn w:val="DefaultParagraphFont"/>
    <w:semiHidden/>
    <w:unhideWhenUsed/>
    <w:rsid w:val="004C7C46"/>
    <w:rPr>
      <w:sz w:val="16"/>
      <w:szCs w:val="16"/>
    </w:rPr>
  </w:style>
  <w:style w:type="paragraph" w:styleId="CommentText">
    <w:name w:val="annotation text"/>
    <w:basedOn w:val="Normal"/>
    <w:link w:val="CommentTextChar"/>
    <w:unhideWhenUsed/>
    <w:rsid w:val="00584024"/>
    <w:pPr>
      <w:spacing w:line="240" w:lineRule="auto"/>
    </w:pPr>
    <w:rPr>
      <w:sz w:val="20"/>
      <w:szCs w:val="20"/>
    </w:rPr>
  </w:style>
  <w:style w:type="character" w:customStyle="1" w:styleId="CommentTextChar">
    <w:name w:val="Comment Text Char"/>
    <w:basedOn w:val="DefaultParagraphFont"/>
    <w:link w:val="CommentText"/>
    <w:rsid w:val="004C7C46"/>
    <w:rPr>
      <w:sz w:val="20"/>
      <w:szCs w:val="20"/>
    </w:rPr>
  </w:style>
  <w:style w:type="paragraph" w:styleId="CommentSubject">
    <w:name w:val="annotation subject"/>
    <w:basedOn w:val="CommentText"/>
    <w:next w:val="CommentText"/>
    <w:link w:val="CommentSubjectChar"/>
    <w:unhideWhenUsed/>
    <w:rsid w:val="004C7C46"/>
    <w:rPr>
      <w:b/>
      <w:bCs/>
    </w:rPr>
  </w:style>
  <w:style w:type="character" w:customStyle="1" w:styleId="CommentSubjectChar">
    <w:name w:val="Comment Subject Char"/>
    <w:basedOn w:val="CommentTextChar"/>
    <w:link w:val="CommentSubject"/>
    <w:rsid w:val="004C7C46"/>
    <w:rPr>
      <w:b/>
      <w:bCs/>
      <w:sz w:val="20"/>
      <w:szCs w:val="20"/>
    </w:rPr>
  </w:style>
  <w:style w:type="character" w:styleId="FollowedHyperlink">
    <w:name w:val="FollowedHyperlink"/>
    <w:basedOn w:val="DefaultParagraphFont"/>
    <w:unhideWhenUsed/>
    <w:rsid w:val="004C7C46"/>
    <w:rPr>
      <w:color w:val="800080" w:themeColor="followedHyperlink"/>
      <w:u w:val="single"/>
    </w:rPr>
  </w:style>
  <w:style w:type="paragraph" w:styleId="EndnoteText">
    <w:name w:val="endnote text"/>
    <w:basedOn w:val="Normal"/>
    <w:link w:val="EndnoteTextChar"/>
    <w:uiPriority w:val="99"/>
    <w:semiHidden/>
    <w:unhideWhenUsed/>
    <w:rsid w:val="004C7C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7C46"/>
    <w:rPr>
      <w:sz w:val="20"/>
      <w:szCs w:val="20"/>
    </w:rPr>
  </w:style>
  <w:style w:type="character" w:styleId="EndnoteReference">
    <w:name w:val="endnote reference"/>
    <w:basedOn w:val="DefaultParagraphFont"/>
    <w:uiPriority w:val="99"/>
    <w:semiHidden/>
    <w:unhideWhenUsed/>
    <w:rsid w:val="004C7C46"/>
    <w:rPr>
      <w:vertAlign w:val="superscript"/>
    </w:rPr>
  </w:style>
  <w:style w:type="paragraph" w:styleId="NormalWeb">
    <w:name w:val="Normal (Web)"/>
    <w:basedOn w:val="Normal"/>
    <w:uiPriority w:val="99"/>
    <w:rsid w:val="004C7C46"/>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textblackmedium">
    <w:name w:val="textblackmedium"/>
    <w:basedOn w:val="Normal"/>
    <w:rsid w:val="004C7C46"/>
    <w:pPr>
      <w:spacing w:before="100" w:beforeAutospacing="1" w:after="100" w:afterAutospacing="1" w:line="240" w:lineRule="auto"/>
    </w:pPr>
    <w:rPr>
      <w:rFonts w:ascii="Verdana" w:eastAsia="Times New Roman" w:hAnsi="Verdana" w:cs="Times New Roman"/>
      <w:color w:val="000000"/>
      <w:sz w:val="20"/>
      <w:szCs w:val="20"/>
      <w:lang w:val="en-US"/>
    </w:rPr>
  </w:style>
  <w:style w:type="paragraph" w:styleId="PlainText">
    <w:name w:val="Plain Text"/>
    <w:basedOn w:val="Normal"/>
    <w:link w:val="PlainTextChar"/>
    <w:rsid w:val="004C7C4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C7C46"/>
    <w:rPr>
      <w:rFonts w:ascii="Courier New" w:eastAsia="Times New Roman" w:hAnsi="Courier New" w:cs="Courier New"/>
      <w:sz w:val="20"/>
      <w:szCs w:val="20"/>
    </w:rPr>
  </w:style>
  <w:style w:type="character" w:customStyle="1" w:styleId="apple-style-span">
    <w:name w:val="apple-style-span"/>
    <w:basedOn w:val="DefaultParagraphFont"/>
    <w:rsid w:val="004C7C46"/>
  </w:style>
  <w:style w:type="character" w:customStyle="1" w:styleId="NoSpacingChar">
    <w:name w:val="No Spacing Char"/>
    <w:link w:val="NoSpacing"/>
    <w:uiPriority w:val="1"/>
    <w:rsid w:val="004C7C46"/>
    <w:rPr>
      <w:sz w:val="24"/>
    </w:rPr>
  </w:style>
  <w:style w:type="character" w:styleId="PageNumber">
    <w:name w:val="page number"/>
    <w:basedOn w:val="DefaultParagraphFont"/>
    <w:rsid w:val="004C7C46"/>
  </w:style>
  <w:style w:type="character" w:customStyle="1" w:styleId="apple-converted-space">
    <w:name w:val="apple-converted-space"/>
    <w:basedOn w:val="DefaultParagraphFont"/>
    <w:rsid w:val="004C7C46"/>
  </w:style>
  <w:style w:type="paragraph" w:styleId="BodyText3">
    <w:name w:val="Body Text 3"/>
    <w:basedOn w:val="Normal"/>
    <w:link w:val="BodyText3Char"/>
    <w:rsid w:val="004C7C46"/>
    <w:pPr>
      <w:spacing w:before="100" w:beforeAutospacing="1" w:after="100" w:afterAutospacing="1" w:line="240" w:lineRule="auto"/>
    </w:pPr>
    <w:rPr>
      <w:rFonts w:ascii="Times New Roman" w:eastAsia="Times New Roman" w:hAnsi="Times New Roman" w:cs="Times New Roman"/>
      <w:color w:val="777777"/>
      <w:sz w:val="24"/>
      <w:szCs w:val="24"/>
      <w:lang w:val="en-US"/>
    </w:rPr>
  </w:style>
  <w:style w:type="character" w:customStyle="1" w:styleId="BodyText3Char">
    <w:name w:val="Body Text 3 Char"/>
    <w:basedOn w:val="DefaultParagraphFont"/>
    <w:link w:val="BodyText3"/>
    <w:rsid w:val="004C7C46"/>
    <w:rPr>
      <w:rFonts w:ascii="Times New Roman" w:eastAsia="Times New Roman" w:hAnsi="Times New Roman" w:cs="Times New Roman"/>
      <w:color w:val="777777"/>
      <w:sz w:val="24"/>
      <w:szCs w:val="24"/>
      <w:lang w:val="en-US"/>
    </w:rPr>
  </w:style>
  <w:style w:type="paragraph" w:styleId="Revision">
    <w:name w:val="Revision"/>
    <w:hidden/>
    <w:uiPriority w:val="99"/>
    <w:semiHidden/>
    <w:rsid w:val="004C7C46"/>
    <w:pPr>
      <w:spacing w:after="0" w:line="240" w:lineRule="auto"/>
    </w:pPr>
    <w:rPr>
      <w:rFonts w:ascii="Times New Roman" w:eastAsia="Times New Roman" w:hAnsi="Times New Roman" w:cs="Times New Roman"/>
      <w:sz w:val="24"/>
      <w:szCs w:val="24"/>
    </w:rPr>
  </w:style>
  <w:style w:type="character" w:customStyle="1" w:styleId="st">
    <w:name w:val="st"/>
    <w:basedOn w:val="DefaultParagraphFont"/>
    <w:rsid w:val="004C7C46"/>
  </w:style>
  <w:style w:type="character" w:customStyle="1" w:styleId="style1571">
    <w:name w:val="style1571"/>
    <w:rsid w:val="004C7C46"/>
    <w:rPr>
      <w:rFonts w:ascii="Verdana" w:hAnsi="Verdana" w:hint="default"/>
      <w:color w:val="333333"/>
    </w:rPr>
  </w:style>
  <w:style w:type="character" w:customStyle="1" w:styleId="StyleLatinArial">
    <w:name w:val="Style (Latin) Arial"/>
    <w:rsid w:val="004C7C46"/>
    <w:rPr>
      <w:rFonts w:ascii="Arial" w:hAnsi="Arial"/>
    </w:rPr>
  </w:style>
  <w:style w:type="table" w:customStyle="1" w:styleId="TableGrid1">
    <w:name w:val="Table Grid1"/>
    <w:basedOn w:val="TableNormal"/>
    <w:next w:val="TableGrid"/>
    <w:rsid w:val="004C7C46"/>
    <w:pPr>
      <w:spacing w:after="0" w:line="240" w:lineRule="auto"/>
    </w:pPr>
    <w:rPr>
      <w:rFonts w:ascii="Arial" w:eastAsia="Times New Roman" w:hAnsi="Arial" w:cs="Arial"/>
      <w:bCs/>
      <w:sz w:val="24"/>
      <w:szCs w:val="26"/>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C7C46"/>
    <w:pPr>
      <w:widowControl w:val="0"/>
      <w:spacing w:before="240" w:after="0" w:line="240" w:lineRule="auto"/>
    </w:pPr>
    <w:rPr>
      <w:rFonts w:ascii="Times" w:eastAsia="Times New Roman" w:hAnsi="Times" w:cs="Times New Roman"/>
      <w:sz w:val="26"/>
      <w:szCs w:val="20"/>
      <w:lang w:eastAsia="en-AU"/>
    </w:rPr>
  </w:style>
  <w:style w:type="character" w:customStyle="1" w:styleId="ListParagraphChar">
    <w:name w:val="List Paragraph Char"/>
    <w:basedOn w:val="DefaultParagraphFont"/>
    <w:link w:val="ListParagraph"/>
    <w:uiPriority w:val="34"/>
    <w:rsid w:val="000A3E37"/>
  </w:style>
  <w:style w:type="paragraph" w:customStyle="1" w:styleId="Nina">
    <w:name w:val="Nina"/>
    <w:basedOn w:val="Normal"/>
    <w:link w:val="NinaChar"/>
    <w:qFormat/>
    <w:rsid w:val="00B341E0"/>
    <w:pPr>
      <w:spacing w:before="60" w:after="0" w:line="240" w:lineRule="auto"/>
      <w:contextualSpacing/>
    </w:pPr>
    <w:rPr>
      <w:rFonts w:ascii="Arial" w:hAnsi="Arial" w:cs="Arial"/>
      <w:b/>
      <w:color w:val="FFFFFF" w:themeColor="background1"/>
      <w:sz w:val="18"/>
      <w:szCs w:val="18"/>
    </w:rPr>
  </w:style>
  <w:style w:type="character" w:customStyle="1" w:styleId="NinaChar">
    <w:name w:val="Nina Char"/>
    <w:basedOn w:val="DefaultParagraphFont"/>
    <w:link w:val="Nina"/>
    <w:rsid w:val="00B341E0"/>
    <w:rPr>
      <w:rFonts w:ascii="Arial" w:hAnsi="Arial" w:cs="Arial"/>
      <w:b/>
      <w:color w:val="FFFFFF" w:themeColor="background1"/>
      <w:sz w:val="18"/>
      <w:szCs w:val="18"/>
    </w:rPr>
  </w:style>
  <w:style w:type="paragraph" w:styleId="Date">
    <w:name w:val="Date"/>
    <w:basedOn w:val="Normal"/>
    <w:next w:val="Normal"/>
    <w:link w:val="DateChar"/>
    <w:uiPriority w:val="9"/>
    <w:qFormat/>
    <w:rsid w:val="00A225C2"/>
    <w:pPr>
      <w:spacing w:after="120" w:line="240" w:lineRule="auto"/>
    </w:pPr>
    <w:rPr>
      <w:sz w:val="24"/>
    </w:rPr>
  </w:style>
  <w:style w:type="character" w:customStyle="1" w:styleId="DateChar">
    <w:name w:val="Date Char"/>
    <w:basedOn w:val="DefaultParagraphFont"/>
    <w:link w:val="Date"/>
    <w:uiPriority w:val="9"/>
    <w:rsid w:val="00A225C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7" w:qFormat="1"/>
    <w:lsdException w:name="heading 4" w:uiPriority="8"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page number" w:uiPriority="0"/>
    <w:lsdException w:name="List Bullet" w:semiHidden="0" w:uiPriority="2" w:unhideWhenUsed="0" w:qFormat="1"/>
    <w:lsdException w:name="List Bullet 2" w:semiHidden="0" w:uiPriority="3" w:unhideWhenUsed="0" w:qFormat="1"/>
    <w:lsdException w:name="Title" w:semiHidden="0" w:uiPriority="11" w:unhideWhenUsed="0" w:qFormat="1"/>
    <w:lsdException w:name="Default Paragraph Font" w:uiPriority="1"/>
    <w:lsdException w:name="Subtitle" w:semiHidden="0" w:uiPriority="0" w:unhideWhenUsed="0" w:qFormat="1"/>
    <w:lsdException w:name="Date" w:uiPriority="9"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locked="1"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locked="1" w:semiHidden="0" w:uiPriority="64" w:unhideWhenUsed="0"/>
    <w:lsdException w:name="Medium List 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locked="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8" w:unhideWhenUsed="0" w:qFormat="1"/>
    <w:lsdException w:name="Intense Quote"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locked="1" w:semiHidden="0" w:uiPriority="64" w:unhideWhenUsed="0"/>
    <w:lsdException w:name="Medium List 1 Accent 2"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locked="1" w:semiHidden="0" w:uiPriority="64" w:unhideWhenUsed="0"/>
    <w:lsdException w:name="Medium List 1 Accent 3"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locked="1" w:semiHidden="0" w:uiPriority="64" w:unhideWhenUsed="0"/>
    <w:lsdException w:name="Medium List 1 Accent 4"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locked="1" w:semiHidden="0" w:uiPriority="64" w:unhideWhenUsed="0"/>
    <w:lsdException w:name="Medium List 1 Accent 5"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locked="1" w:semiHidden="0" w:uiPriority="64" w:unhideWhenUsed="0"/>
    <w:lsdException w:name="Medium List 1 Accent 6"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663114"/>
  </w:style>
  <w:style w:type="paragraph" w:styleId="Heading1">
    <w:name w:val="heading 1"/>
    <w:basedOn w:val="Normal"/>
    <w:next w:val="Normal"/>
    <w:link w:val="Heading1Char"/>
    <w:uiPriority w:val="9"/>
    <w:qFormat/>
    <w:rsid w:val="005F53D8"/>
    <w:pPr>
      <w:keepNext/>
      <w:keepLines/>
      <w:spacing w:before="200" w:after="60"/>
      <w:outlineLvl w:val="0"/>
    </w:pPr>
    <w:rPr>
      <w:rFonts w:asciiTheme="majorHAnsi" w:eastAsiaTheme="majorEastAsia" w:hAnsiTheme="majorHAnsi" w:cstheme="majorBidi"/>
      <w:b/>
      <w:bCs/>
      <w:color w:val="008A00" w:themeColor="background2"/>
      <w:sz w:val="32"/>
      <w:szCs w:val="28"/>
    </w:rPr>
  </w:style>
  <w:style w:type="paragraph" w:styleId="Heading2">
    <w:name w:val="heading 2"/>
    <w:basedOn w:val="Normal"/>
    <w:next w:val="Normal"/>
    <w:link w:val="Heading2Char"/>
    <w:uiPriority w:val="9"/>
    <w:qFormat/>
    <w:rsid w:val="00FD485A"/>
    <w:pPr>
      <w:keepNext/>
      <w:keepLines/>
      <w:spacing w:before="200" w:after="40"/>
      <w:outlineLvl w:val="1"/>
    </w:pPr>
    <w:rPr>
      <w:rFonts w:asciiTheme="majorHAnsi" w:eastAsiaTheme="majorEastAsia" w:hAnsiTheme="majorHAnsi" w:cstheme="majorBidi"/>
      <w:b/>
      <w:bCs/>
      <w:color w:val="008A00" w:themeColor="background2"/>
      <w:sz w:val="28"/>
      <w:szCs w:val="32"/>
    </w:rPr>
  </w:style>
  <w:style w:type="paragraph" w:styleId="Heading3">
    <w:name w:val="heading 3"/>
    <w:basedOn w:val="Normal"/>
    <w:next w:val="Normal"/>
    <w:link w:val="Heading3Char"/>
    <w:uiPriority w:val="7"/>
    <w:qFormat/>
    <w:rsid w:val="00FD485A"/>
    <w:pPr>
      <w:keepNext/>
      <w:keepLines/>
      <w:spacing w:before="200" w:after="40"/>
      <w:outlineLvl w:val="2"/>
    </w:pPr>
    <w:rPr>
      <w:rFonts w:asciiTheme="majorHAnsi" w:eastAsiaTheme="majorEastAsia" w:hAnsiTheme="majorHAnsi" w:cstheme="majorBidi"/>
      <w:b/>
      <w:bCs/>
      <w:color w:val="004200" w:themeColor="text2"/>
      <w:sz w:val="26"/>
    </w:rPr>
  </w:style>
  <w:style w:type="paragraph" w:styleId="Heading4">
    <w:name w:val="heading 4"/>
    <w:basedOn w:val="Normal"/>
    <w:next w:val="Normal"/>
    <w:link w:val="Heading4Char"/>
    <w:uiPriority w:val="8"/>
    <w:qFormat/>
    <w:rsid w:val="00FD485A"/>
    <w:pPr>
      <w:keepNext/>
      <w:keepLines/>
      <w:spacing w:before="200" w:after="0"/>
      <w:outlineLvl w:val="3"/>
    </w:pPr>
    <w:rPr>
      <w:rFonts w:asciiTheme="majorHAnsi" w:eastAsiaTheme="majorEastAsia" w:hAnsiTheme="majorHAnsi" w:cstheme="majorBidi"/>
      <w:b/>
      <w:bCs/>
      <w:iCs/>
      <w:color w:val="000000" w:themeColor="accent1"/>
    </w:rPr>
  </w:style>
  <w:style w:type="paragraph" w:styleId="Heading5">
    <w:name w:val="heading 5"/>
    <w:basedOn w:val="Normal"/>
    <w:next w:val="Normal"/>
    <w:link w:val="Heading5Char"/>
    <w:uiPriority w:val="9"/>
    <w:qFormat/>
    <w:rsid w:val="00FD485A"/>
    <w:pPr>
      <w:keepNext/>
      <w:keepLines/>
      <w:spacing w:before="200" w:after="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uiPriority w:val="9"/>
    <w:qFormat/>
    <w:rsid w:val="00BC472B"/>
    <w:pPr>
      <w:keepNext/>
      <w:keepLines/>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qFormat/>
    <w:rsid w:val="00223F52"/>
    <w:pPr>
      <w:keepNext/>
      <w:keepLines/>
      <w:spacing w:before="200" w:after="0"/>
      <w:outlineLvl w:val="6"/>
    </w:pPr>
    <w:rPr>
      <w:rFonts w:asciiTheme="majorHAnsi" w:eastAsiaTheme="majorEastAsia" w:hAnsiTheme="majorHAnsi" w:cstheme="majorBidi"/>
      <w:i/>
      <w:iCs/>
      <w:u w:val="single"/>
    </w:rPr>
  </w:style>
  <w:style w:type="paragraph" w:styleId="Heading8">
    <w:name w:val="heading 8"/>
    <w:basedOn w:val="Normal"/>
    <w:next w:val="Normal"/>
    <w:link w:val="Heading8Char"/>
    <w:uiPriority w:val="9"/>
    <w:unhideWhenUsed/>
    <w:qFormat/>
    <w:rsid w:val="00BC472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BC472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3D8"/>
    <w:rPr>
      <w:rFonts w:asciiTheme="majorHAnsi" w:eastAsiaTheme="majorEastAsia" w:hAnsiTheme="majorHAnsi" w:cstheme="majorBidi"/>
      <w:b/>
      <w:bCs/>
      <w:color w:val="008A00" w:themeColor="background2"/>
      <w:sz w:val="32"/>
      <w:szCs w:val="28"/>
    </w:rPr>
  </w:style>
  <w:style w:type="paragraph" w:styleId="Header">
    <w:name w:val="header"/>
    <w:basedOn w:val="Normal"/>
    <w:link w:val="HeaderChar"/>
    <w:uiPriority w:val="99"/>
    <w:unhideWhenUsed/>
    <w:rsid w:val="004B071D"/>
    <w:pPr>
      <w:tabs>
        <w:tab w:val="center" w:pos="4513"/>
        <w:tab w:val="right" w:pos="9026"/>
      </w:tabs>
      <w:spacing w:before="240" w:after="0" w:line="240" w:lineRule="auto"/>
    </w:pPr>
    <w:rPr>
      <w:noProof/>
      <w:lang w:eastAsia="en-AU"/>
    </w:rPr>
  </w:style>
  <w:style w:type="character" w:customStyle="1" w:styleId="HeaderChar">
    <w:name w:val="Header Char"/>
    <w:basedOn w:val="DefaultParagraphFont"/>
    <w:link w:val="Header"/>
    <w:uiPriority w:val="99"/>
    <w:rsid w:val="004B071D"/>
    <w:rPr>
      <w:noProof/>
      <w:lang w:eastAsia="en-AU"/>
    </w:rPr>
  </w:style>
  <w:style w:type="paragraph" w:styleId="Footer">
    <w:name w:val="footer"/>
    <w:basedOn w:val="Normal"/>
    <w:link w:val="FooterChar"/>
    <w:uiPriority w:val="99"/>
    <w:unhideWhenUsed/>
    <w:rsid w:val="00775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A6C"/>
  </w:style>
  <w:style w:type="character" w:customStyle="1" w:styleId="Heading2Char">
    <w:name w:val="Heading 2 Char"/>
    <w:basedOn w:val="DefaultParagraphFont"/>
    <w:link w:val="Heading2"/>
    <w:uiPriority w:val="9"/>
    <w:rsid w:val="00FD485A"/>
    <w:rPr>
      <w:rFonts w:asciiTheme="majorHAnsi" w:eastAsiaTheme="majorEastAsia" w:hAnsiTheme="majorHAnsi" w:cstheme="majorBidi"/>
      <w:b/>
      <w:bCs/>
      <w:color w:val="008A00" w:themeColor="background2"/>
      <w:sz w:val="28"/>
      <w:szCs w:val="32"/>
    </w:rPr>
  </w:style>
  <w:style w:type="character" w:customStyle="1" w:styleId="Heading3Char">
    <w:name w:val="Heading 3 Char"/>
    <w:basedOn w:val="DefaultParagraphFont"/>
    <w:link w:val="Heading3"/>
    <w:uiPriority w:val="7"/>
    <w:rsid w:val="00FD485A"/>
    <w:rPr>
      <w:rFonts w:asciiTheme="majorHAnsi" w:eastAsiaTheme="majorEastAsia" w:hAnsiTheme="majorHAnsi" w:cstheme="majorBidi"/>
      <w:b/>
      <w:bCs/>
      <w:color w:val="004200" w:themeColor="text2"/>
      <w:sz w:val="26"/>
    </w:rPr>
  </w:style>
  <w:style w:type="paragraph" w:styleId="ListParagraph">
    <w:name w:val="List Paragraph"/>
    <w:basedOn w:val="Normal"/>
    <w:link w:val="ListParagraphChar"/>
    <w:uiPriority w:val="34"/>
    <w:qFormat/>
    <w:rsid w:val="004C15AD"/>
    <w:pPr>
      <w:ind w:left="720"/>
      <w:contextualSpacing/>
    </w:pPr>
  </w:style>
  <w:style w:type="paragraph" w:styleId="Quote">
    <w:name w:val="Quote"/>
    <w:basedOn w:val="Normal"/>
    <w:next w:val="Normal"/>
    <w:link w:val="QuoteChar"/>
    <w:uiPriority w:val="28"/>
    <w:qFormat/>
    <w:rsid w:val="00335A8F"/>
    <w:rPr>
      <w:i/>
      <w:iCs/>
      <w:color w:val="000000" w:themeColor="text1"/>
    </w:rPr>
  </w:style>
  <w:style w:type="character" w:customStyle="1" w:styleId="QuoteChar">
    <w:name w:val="Quote Char"/>
    <w:basedOn w:val="DefaultParagraphFont"/>
    <w:link w:val="Quote"/>
    <w:uiPriority w:val="28"/>
    <w:rsid w:val="006D7F4A"/>
    <w:rPr>
      <w:i/>
      <w:iCs/>
      <w:color w:val="000000" w:themeColor="text1"/>
      <w:sz w:val="24"/>
    </w:rPr>
  </w:style>
  <w:style w:type="paragraph" w:customStyle="1" w:styleId="Bullet1">
    <w:name w:val="Bullet 1"/>
    <w:basedOn w:val="Normal"/>
    <w:uiPriority w:val="34"/>
    <w:semiHidden/>
    <w:rsid w:val="00800E03"/>
    <w:pPr>
      <w:numPr>
        <w:numId w:val="1"/>
      </w:numPr>
    </w:pPr>
  </w:style>
  <w:style w:type="character" w:customStyle="1" w:styleId="Act">
    <w:name w:val="Act"/>
    <w:basedOn w:val="DefaultParagraphFont"/>
    <w:uiPriority w:val="23"/>
    <w:qFormat/>
    <w:rsid w:val="00335A8F"/>
    <w:rPr>
      <w:i/>
    </w:rPr>
  </w:style>
  <w:style w:type="paragraph" w:styleId="Title">
    <w:name w:val="Title"/>
    <w:aliases w:val="Title Artwork"/>
    <w:basedOn w:val="Normal"/>
    <w:next w:val="Subtitle"/>
    <w:link w:val="TitleChar"/>
    <w:uiPriority w:val="11"/>
    <w:qFormat/>
    <w:rsid w:val="0007116B"/>
    <w:pPr>
      <w:spacing w:before="9000" w:after="300" w:line="240" w:lineRule="auto"/>
      <w:ind w:left="6804" w:right="260"/>
      <w:contextualSpacing/>
      <w:jc w:val="right"/>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aliases w:val="Title Artwork Char"/>
    <w:basedOn w:val="DefaultParagraphFont"/>
    <w:link w:val="Title"/>
    <w:uiPriority w:val="11"/>
    <w:rsid w:val="0007116B"/>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VersionandDate"/>
    <w:link w:val="SubtitleChar"/>
    <w:qFormat/>
    <w:rsid w:val="00185C14"/>
    <w:pPr>
      <w:numPr>
        <w:ilvl w:val="1"/>
      </w:numPr>
      <w:jc w:val="right"/>
    </w:pPr>
    <w:rPr>
      <w:rFonts w:asciiTheme="majorHAnsi" w:eastAsiaTheme="majorEastAsia" w:hAnsiTheme="majorHAnsi" w:cstheme="majorBidi"/>
      <w:iCs/>
      <w:color w:val="000000" w:themeColor="accent1"/>
      <w:spacing w:val="15"/>
      <w:sz w:val="40"/>
      <w:szCs w:val="40"/>
    </w:rPr>
  </w:style>
  <w:style w:type="character" w:customStyle="1" w:styleId="SubtitleChar">
    <w:name w:val="Subtitle Char"/>
    <w:basedOn w:val="DefaultParagraphFont"/>
    <w:link w:val="Subtitle"/>
    <w:rsid w:val="00185C14"/>
    <w:rPr>
      <w:rFonts w:asciiTheme="majorHAnsi" w:eastAsiaTheme="majorEastAsia" w:hAnsiTheme="majorHAnsi" w:cstheme="majorBidi"/>
      <w:iCs/>
      <w:color w:val="000000" w:themeColor="accent1"/>
      <w:spacing w:val="15"/>
      <w:sz w:val="40"/>
      <w:szCs w:val="40"/>
    </w:rPr>
  </w:style>
  <w:style w:type="paragraph" w:styleId="BalloonText">
    <w:name w:val="Balloon Text"/>
    <w:basedOn w:val="Normal"/>
    <w:link w:val="BalloonTextChar"/>
    <w:semiHidden/>
    <w:unhideWhenUsed/>
    <w:rsid w:val="008B0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084"/>
    <w:rPr>
      <w:rFonts w:ascii="Tahoma" w:hAnsi="Tahoma" w:cs="Tahoma"/>
      <w:sz w:val="16"/>
      <w:szCs w:val="16"/>
    </w:rPr>
  </w:style>
  <w:style w:type="paragraph" w:customStyle="1" w:styleId="VersionandDate">
    <w:name w:val="Version and Date"/>
    <w:basedOn w:val="Normal"/>
    <w:next w:val="Normal"/>
    <w:uiPriority w:val="13"/>
    <w:qFormat/>
    <w:rsid w:val="0007116B"/>
    <w:pPr>
      <w:ind w:left="6804" w:right="260"/>
      <w:jc w:val="right"/>
    </w:pPr>
    <w:rPr>
      <w:sz w:val="28"/>
      <w:szCs w:val="28"/>
    </w:rPr>
  </w:style>
  <w:style w:type="paragraph" w:customStyle="1" w:styleId="Covernote">
    <w:name w:val="Cover note"/>
    <w:basedOn w:val="Normal"/>
    <w:next w:val="Normal"/>
    <w:uiPriority w:val="14"/>
    <w:rsid w:val="006472C0"/>
    <w:rPr>
      <w:i/>
    </w:rPr>
  </w:style>
  <w:style w:type="character" w:customStyle="1" w:styleId="Heading4Char">
    <w:name w:val="Heading 4 Char"/>
    <w:basedOn w:val="DefaultParagraphFont"/>
    <w:link w:val="Heading4"/>
    <w:uiPriority w:val="8"/>
    <w:rsid w:val="00FD485A"/>
    <w:rPr>
      <w:rFonts w:asciiTheme="majorHAnsi" w:eastAsiaTheme="majorEastAsia" w:hAnsiTheme="majorHAnsi" w:cstheme="majorBidi"/>
      <w:b/>
      <w:bCs/>
      <w:iCs/>
      <w:color w:val="000000" w:themeColor="accent1"/>
    </w:rPr>
  </w:style>
  <w:style w:type="table" w:styleId="TableGrid">
    <w:name w:val="Table Grid"/>
    <w:basedOn w:val="TableNormal"/>
    <w:rsid w:val="000B1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1BEE"/>
    <w:pPr>
      <w:autoSpaceDE w:val="0"/>
      <w:autoSpaceDN w:val="0"/>
      <w:adjustRightInd w:val="0"/>
      <w:spacing w:after="0" w:line="240" w:lineRule="auto"/>
    </w:pPr>
    <w:rPr>
      <w:rFonts w:ascii="Arial" w:hAnsi="Arial" w:cs="Arial"/>
      <w:color w:val="000000"/>
      <w:sz w:val="24"/>
      <w:szCs w:val="24"/>
    </w:rPr>
  </w:style>
  <w:style w:type="table" w:styleId="LightList-Accent6">
    <w:name w:val="Light List Accent 6"/>
    <w:basedOn w:val="TableNormal"/>
    <w:uiPriority w:val="61"/>
    <w:rsid w:val="00EC68AC"/>
    <w:pPr>
      <w:spacing w:before="40" w:after="40" w:line="240" w:lineRule="auto"/>
    </w:pPr>
    <w:tblPr>
      <w:tblStyleRowBandSize w:val="1"/>
      <w:tblStyleColBandSize w:val="1"/>
      <w:tblBorders>
        <w:top w:val="single" w:sz="8" w:space="0" w:color="004200" w:themeColor="accent6"/>
        <w:left w:val="single" w:sz="8" w:space="0" w:color="004200" w:themeColor="accent6"/>
        <w:bottom w:val="single" w:sz="8" w:space="0" w:color="004200" w:themeColor="accent6"/>
        <w:right w:val="single" w:sz="8" w:space="0" w:color="004200" w:themeColor="accent6"/>
        <w:insideH w:val="single" w:sz="8" w:space="0" w:color="004200" w:themeColor="accent6"/>
        <w:insideV w:val="single" w:sz="8" w:space="0" w:color="004200" w:themeColor="accent6"/>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4200" w:themeFill="accent6"/>
      </w:tcPr>
    </w:tblStylePr>
    <w:tblStylePr w:type="lastRow">
      <w:pPr>
        <w:wordWrap/>
        <w:spacing w:beforeLines="0" w:before="40" w:beforeAutospacing="0" w:afterLines="0" w:after="40" w:afterAutospacing="0" w:line="240" w:lineRule="auto"/>
      </w:pPr>
      <w:rPr>
        <w:b/>
        <w:bCs/>
      </w:rPr>
      <w:tblPr/>
      <w:tcPr>
        <w:tcBorders>
          <w:top w:val="double" w:sz="6" w:space="0" w:color="004200" w:themeColor="accent6"/>
          <w:left w:val="single" w:sz="8" w:space="0" w:color="004200" w:themeColor="accent6"/>
          <w:bottom w:val="single" w:sz="8" w:space="0" w:color="004200" w:themeColor="accent6"/>
          <w:right w:val="single" w:sz="8" w:space="0" w:color="004200" w:themeColor="accent6"/>
        </w:tcBorders>
      </w:tcPr>
    </w:tblStylePr>
    <w:tblStylePr w:type="firstCol">
      <w:rPr>
        <w:b/>
        <w:bCs/>
      </w:rPr>
    </w:tblStylePr>
    <w:tblStylePr w:type="lastCol">
      <w:rPr>
        <w:b/>
        <w:bCs/>
      </w:rPr>
    </w:tblStylePr>
    <w:tblStylePr w:type="band1Vert">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1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2Horz">
      <w:tblPr/>
      <w:tcPr>
        <w:shd w:val="clear" w:color="auto" w:fill="DBDCDD" w:themeFill="accent4" w:themeFillTint="66"/>
      </w:tcPr>
    </w:tblStylePr>
  </w:style>
  <w:style w:type="table" w:styleId="LightList-Accent3">
    <w:name w:val="Light List Accent 3"/>
    <w:basedOn w:val="TableNormal"/>
    <w:uiPriority w:val="61"/>
    <w:rsid w:val="00842C34"/>
    <w:pPr>
      <w:spacing w:before="40" w:after="40" w:line="240" w:lineRule="auto"/>
    </w:pPr>
    <w:tblPr>
      <w:tblStyleRowBandSize w:val="1"/>
      <w:tblStyleColBandSize w:val="1"/>
      <w:tblBorders>
        <w:top w:val="single" w:sz="8" w:space="0" w:color="58595B" w:themeColor="accent2"/>
        <w:left w:val="single" w:sz="8" w:space="0" w:color="58595B" w:themeColor="accent2"/>
        <w:bottom w:val="single" w:sz="8" w:space="0" w:color="58595B" w:themeColor="accent2"/>
        <w:right w:val="single" w:sz="8" w:space="0" w:color="58595B" w:themeColor="accent2"/>
        <w:insideH w:val="single" w:sz="8" w:space="0" w:color="58595B" w:themeColor="accent2"/>
        <w:insideV w:val="single" w:sz="8" w:space="0" w:color="58595B" w:themeColor="accent2"/>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tcBorders>
      </w:tcPr>
    </w:tblStylePr>
    <w:tblStylePr w:type="firstCol">
      <w:rPr>
        <w:b/>
        <w:bCs/>
      </w:rPr>
    </w:tblStylePr>
    <w:tblStylePr w:type="lastCol">
      <w:rPr>
        <w:b/>
        <w:bCs/>
      </w:rPr>
    </w:tblStylePr>
    <w:tblStylePr w:type="band1Vert">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1Horz">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2Horz">
      <w:tblPr/>
      <w:tcPr>
        <w:tcBorders>
          <w:top w:val="single" w:sz="8" w:space="0" w:color="58595B" w:themeColor="accent2"/>
          <w:left w:val="single" w:sz="8" w:space="0" w:color="58595B" w:themeColor="accent2"/>
          <w:bottom w:val="single" w:sz="8" w:space="0" w:color="58595B" w:themeColor="accent2"/>
          <w:right w:val="single" w:sz="8" w:space="0" w:color="58595B" w:themeColor="accent2"/>
          <w:insideH w:val="single" w:sz="8" w:space="0" w:color="58595B" w:themeColor="accent2"/>
          <w:insideV w:val="single" w:sz="8" w:space="0" w:color="58595B" w:themeColor="accent2"/>
          <w:tl2br w:val="nil"/>
          <w:tr2bl w:val="nil"/>
        </w:tcBorders>
        <w:shd w:val="clear" w:color="auto" w:fill="A7A9AC" w:themeFill="accent4"/>
      </w:tcPr>
    </w:tblStylePr>
  </w:style>
  <w:style w:type="table" w:styleId="LightShading-Accent4">
    <w:name w:val="Light Shading Accent 4"/>
    <w:basedOn w:val="TableNormal"/>
    <w:uiPriority w:val="60"/>
    <w:locked/>
    <w:rsid w:val="00DC6A18"/>
    <w:pPr>
      <w:spacing w:after="0" w:line="240" w:lineRule="auto"/>
    </w:pPr>
    <w:rPr>
      <w:color w:val="7B7E82" w:themeColor="accent4" w:themeShade="BF"/>
    </w:rPr>
    <w:tblPr>
      <w:tblStyleRowBandSize w:val="1"/>
      <w:tblStyleColBandSize w:val="1"/>
      <w:tblBorders>
        <w:top w:val="single" w:sz="8" w:space="0" w:color="A7A9AC" w:themeColor="accent4"/>
        <w:bottom w:val="single" w:sz="8" w:space="0" w:color="A7A9AC" w:themeColor="accent4"/>
      </w:tblBorders>
    </w:tblPr>
    <w:tblStylePr w:type="firstRow">
      <w:pPr>
        <w:spacing w:before="0" w:after="0" w:line="240" w:lineRule="auto"/>
      </w:pPr>
      <w:rPr>
        <w:b/>
        <w:bCs/>
      </w:rPr>
      <w:tblPr/>
      <w:tcPr>
        <w:tcBorders>
          <w:top w:val="single" w:sz="8" w:space="0" w:color="A7A9AC" w:themeColor="accent4"/>
          <w:left w:val="nil"/>
          <w:bottom w:val="single" w:sz="8" w:space="0" w:color="A7A9AC" w:themeColor="accent4"/>
          <w:right w:val="nil"/>
          <w:insideH w:val="nil"/>
          <w:insideV w:val="nil"/>
        </w:tcBorders>
      </w:tcPr>
    </w:tblStylePr>
    <w:tblStylePr w:type="lastRow">
      <w:pPr>
        <w:spacing w:before="0" w:after="0" w:line="240" w:lineRule="auto"/>
      </w:pPr>
      <w:rPr>
        <w:b/>
        <w:bCs/>
      </w:rPr>
      <w:tblPr/>
      <w:tcPr>
        <w:tcBorders>
          <w:top w:val="single" w:sz="8" w:space="0" w:color="A7A9AC" w:themeColor="accent4"/>
          <w:left w:val="nil"/>
          <w:bottom w:val="single" w:sz="8" w:space="0" w:color="A7A9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A" w:themeFill="accent4" w:themeFillTint="3F"/>
      </w:tcPr>
    </w:tblStylePr>
    <w:tblStylePr w:type="band1Horz">
      <w:tblPr/>
      <w:tcPr>
        <w:tcBorders>
          <w:left w:val="nil"/>
          <w:right w:val="nil"/>
          <w:insideH w:val="nil"/>
          <w:insideV w:val="nil"/>
        </w:tcBorders>
        <w:shd w:val="clear" w:color="auto" w:fill="E9E9EA" w:themeFill="accent4" w:themeFillTint="3F"/>
      </w:tcPr>
    </w:tblStylePr>
  </w:style>
  <w:style w:type="character" w:styleId="Hyperlink">
    <w:name w:val="Hyperlink"/>
    <w:basedOn w:val="DefaultParagraphFont"/>
    <w:uiPriority w:val="99"/>
    <w:unhideWhenUsed/>
    <w:rsid w:val="00771BEE"/>
    <w:rPr>
      <w:color w:val="0000FF" w:themeColor="hyperlink"/>
      <w:u w:val="single"/>
    </w:rPr>
  </w:style>
  <w:style w:type="paragraph" w:styleId="ListBullet">
    <w:name w:val="List Bullet"/>
    <w:basedOn w:val="Normal"/>
    <w:uiPriority w:val="2"/>
    <w:qFormat/>
    <w:rsid w:val="00397D4D"/>
    <w:pPr>
      <w:numPr>
        <w:numId w:val="2"/>
      </w:numPr>
      <w:tabs>
        <w:tab w:val="clear" w:pos="360"/>
        <w:tab w:val="num" w:pos="720"/>
      </w:tabs>
      <w:ind w:left="720"/>
      <w:contextualSpacing/>
    </w:pPr>
  </w:style>
  <w:style w:type="paragraph" w:styleId="ListBullet2">
    <w:name w:val="List Bullet 2"/>
    <w:basedOn w:val="ListBullet"/>
    <w:uiPriority w:val="3"/>
    <w:qFormat/>
    <w:rsid w:val="00397D4D"/>
    <w:pPr>
      <w:tabs>
        <w:tab w:val="clear" w:pos="720"/>
        <w:tab w:val="num" w:pos="1080"/>
      </w:tabs>
      <w:ind w:left="1080"/>
    </w:pPr>
  </w:style>
  <w:style w:type="paragraph" w:customStyle="1" w:styleId="Reportcopyright">
    <w:name w:val="Report (copyright)"/>
    <w:basedOn w:val="Normal"/>
    <w:next w:val="Normal"/>
    <w:uiPriority w:val="15"/>
    <w:qFormat/>
    <w:rsid w:val="005F53D8"/>
    <w:pPr>
      <w:spacing w:before="4000"/>
    </w:pPr>
    <w:rPr>
      <w:b/>
    </w:rPr>
  </w:style>
  <w:style w:type="paragraph" w:customStyle="1" w:styleId="Disclaimer">
    <w:name w:val="Disclaimer"/>
    <w:basedOn w:val="Normal"/>
    <w:uiPriority w:val="16"/>
    <w:qFormat/>
    <w:rsid w:val="00663114"/>
    <w:rPr>
      <w:i/>
    </w:rPr>
  </w:style>
  <w:style w:type="character" w:styleId="Emphasis">
    <w:name w:val="Emphasis"/>
    <w:basedOn w:val="DefaultParagraphFont"/>
    <w:uiPriority w:val="20"/>
    <w:qFormat/>
    <w:rsid w:val="009E755B"/>
    <w:rPr>
      <w:i/>
      <w:iCs/>
    </w:rPr>
  </w:style>
  <w:style w:type="character" w:styleId="Strong">
    <w:name w:val="Strong"/>
    <w:basedOn w:val="DefaultParagraphFont"/>
    <w:qFormat/>
    <w:rsid w:val="003773F8"/>
    <w:rPr>
      <w:b/>
      <w:bCs/>
    </w:rPr>
  </w:style>
  <w:style w:type="table" w:styleId="MediumShading1">
    <w:name w:val="Medium Shading 1"/>
    <w:basedOn w:val="TableNormal"/>
    <w:uiPriority w:val="63"/>
    <w:rsid w:val="00842C34"/>
    <w:pPr>
      <w:spacing w:before="40" w:after="4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051651"/>
    <w:pPr>
      <w:outlineLvl w:val="9"/>
    </w:pPr>
    <w:rPr>
      <w:lang w:val="en-US" w:eastAsia="ja-JP"/>
    </w:rPr>
  </w:style>
  <w:style w:type="paragraph" w:styleId="TOC1">
    <w:name w:val="toc 1"/>
    <w:basedOn w:val="Normal"/>
    <w:next w:val="Normal"/>
    <w:autoRedefine/>
    <w:uiPriority w:val="39"/>
    <w:unhideWhenUsed/>
    <w:rsid w:val="00741A3F"/>
    <w:pPr>
      <w:tabs>
        <w:tab w:val="left" w:pos="709"/>
        <w:tab w:val="right" w:leader="dot" w:pos="9016"/>
      </w:tabs>
      <w:spacing w:after="100"/>
    </w:pPr>
    <w:rPr>
      <w:b/>
      <w:noProof/>
      <w:color w:val="000000" w:themeColor="text1"/>
    </w:rPr>
  </w:style>
  <w:style w:type="paragraph" w:styleId="TOC2">
    <w:name w:val="toc 2"/>
    <w:basedOn w:val="Normal"/>
    <w:next w:val="Normal"/>
    <w:autoRedefine/>
    <w:uiPriority w:val="39"/>
    <w:unhideWhenUsed/>
    <w:rsid w:val="007345CD"/>
    <w:pPr>
      <w:tabs>
        <w:tab w:val="left" w:pos="709"/>
        <w:tab w:val="right" w:leader="dot" w:pos="9016"/>
      </w:tabs>
      <w:spacing w:after="100"/>
    </w:pPr>
    <w:rPr>
      <w:noProof/>
      <w:color w:val="000000" w:themeColor="text1"/>
    </w:rPr>
  </w:style>
  <w:style w:type="paragraph" w:styleId="TOC4">
    <w:name w:val="toc 4"/>
    <w:basedOn w:val="Normal"/>
    <w:next w:val="Normal"/>
    <w:autoRedefine/>
    <w:uiPriority w:val="39"/>
    <w:unhideWhenUsed/>
    <w:rsid w:val="007345CD"/>
    <w:pPr>
      <w:tabs>
        <w:tab w:val="right" w:leader="dot" w:pos="9016"/>
      </w:tabs>
      <w:spacing w:after="100"/>
    </w:pPr>
    <w:rPr>
      <w:i/>
      <w:color w:val="000000" w:themeColor="text1"/>
    </w:rPr>
  </w:style>
  <w:style w:type="paragraph" w:styleId="TOC3">
    <w:name w:val="toc 3"/>
    <w:basedOn w:val="Normal"/>
    <w:next w:val="Normal"/>
    <w:autoRedefine/>
    <w:uiPriority w:val="39"/>
    <w:unhideWhenUsed/>
    <w:rsid w:val="007345CD"/>
    <w:pPr>
      <w:tabs>
        <w:tab w:val="left" w:pos="709"/>
        <w:tab w:val="right" w:leader="dot" w:pos="9016"/>
      </w:tabs>
      <w:spacing w:after="100"/>
    </w:pPr>
    <w:rPr>
      <w:i/>
      <w:noProof/>
      <w:color w:val="000000" w:themeColor="text1"/>
    </w:rPr>
  </w:style>
  <w:style w:type="table" w:styleId="LightShading-Accent1">
    <w:name w:val="Light Shading Accent 1"/>
    <w:basedOn w:val="TableNormal"/>
    <w:uiPriority w:val="60"/>
    <w:locked/>
    <w:rsid w:val="004B071D"/>
    <w:pPr>
      <w:spacing w:after="0" w:line="240" w:lineRule="auto"/>
    </w:pPr>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
    <w:name w:val="Light Shading"/>
    <w:basedOn w:val="TableNormal"/>
    <w:uiPriority w:val="60"/>
    <w:locked/>
    <w:rsid w:val="00D23C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037B8"/>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LightList-Accent1">
    <w:name w:val="Light List Accent 1"/>
    <w:basedOn w:val="TableNormal"/>
    <w:uiPriority w:val="61"/>
    <w:rsid w:val="008037B8"/>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LightList-Accent2">
    <w:name w:val="Light List Accent 2"/>
    <w:basedOn w:val="TableNormal"/>
    <w:uiPriority w:val="61"/>
    <w:rsid w:val="00AF1DB3"/>
    <w:pPr>
      <w:spacing w:before="40" w:after="4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58595B" w:themeFill="accent2"/>
      </w:tcPr>
    </w:tblStylePr>
    <w:tblStylePr w:type="lastRow">
      <w:pPr>
        <w:wordWrap/>
        <w:spacing w:beforeLines="0" w:before="40" w:beforeAutospacing="0" w:afterLines="0" w:after="4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7A9AC" w:themeFill="accent4"/>
      </w:tcPr>
    </w:tblStylePr>
  </w:style>
  <w:style w:type="table" w:styleId="MediumShading1-Accent3">
    <w:name w:val="Medium Shading 1 Accent 3"/>
    <w:basedOn w:val="TableNormal"/>
    <w:uiPriority w:val="63"/>
    <w:rsid w:val="00842C34"/>
    <w:pPr>
      <w:spacing w:before="40" w:after="40" w:line="240" w:lineRule="auto"/>
    </w:pPr>
    <w:tblPr>
      <w:tblStyleRowBandSize w:val="1"/>
      <w:tblBorders>
        <w:top w:val="single" w:sz="8" w:space="0" w:color="9FA1A3" w:themeColor="accent3" w:themeTint="BF"/>
        <w:left w:val="single" w:sz="8" w:space="0" w:color="9FA1A3" w:themeColor="accent3" w:themeTint="BF"/>
        <w:bottom w:val="single" w:sz="8" w:space="0" w:color="9FA1A3" w:themeColor="accent3" w:themeTint="BF"/>
        <w:right w:val="single" w:sz="8" w:space="0" w:color="9FA1A3" w:themeColor="accent3" w:themeTint="BF"/>
        <w:insideH w:val="single" w:sz="8" w:space="0" w:color="9FA1A3" w:themeColor="accent3" w:themeTint="BF"/>
      </w:tblBorders>
    </w:tblPr>
    <w:tcPr>
      <w:shd w:val="clear" w:color="auto" w:fill="FFFFFF" w:themeFill="background1"/>
    </w:tcPr>
    <w:tblStylePr w:type="firstRow">
      <w:pPr>
        <w:wordWrap/>
        <w:spacing w:beforeLines="0" w:before="40" w:beforeAutospacing="0" w:afterLines="0" w:after="40" w:afterAutospacing="0" w:line="240" w:lineRule="auto"/>
      </w:pPr>
      <w:rPr>
        <w:b/>
        <w:bCs/>
        <w:color w:val="FFFFFF" w:themeColor="background1"/>
      </w:rPr>
      <w:tblPr/>
      <w:tcPr>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9FA1A3" w:themeColor="accent3" w:themeTint="BF"/>
          <w:left w:val="single" w:sz="8" w:space="0" w:color="9FA1A3" w:themeColor="accent3" w:themeTint="BF"/>
          <w:bottom w:val="single" w:sz="8" w:space="0" w:color="9FA1A3" w:themeColor="accent3" w:themeTint="BF"/>
          <w:right w:val="single" w:sz="8" w:space="0" w:color="9FA1A3" w:themeColor="accent3" w:themeTint="BF"/>
          <w:insideH w:val="nil"/>
          <w:insideV w:val="nil"/>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tcBorders>
          <w:insideH w:val="nil"/>
          <w:insideV w:val="nil"/>
        </w:tcBorders>
      </w:tcPr>
    </w:tblStylePr>
  </w:style>
  <w:style w:type="table" w:styleId="DarkList-Accent6">
    <w:name w:val="Dark List Accent 6"/>
    <w:basedOn w:val="TableNormal"/>
    <w:uiPriority w:val="70"/>
    <w:locked/>
    <w:rsid w:val="00A07DFA"/>
    <w:pPr>
      <w:spacing w:after="0" w:line="240" w:lineRule="auto"/>
    </w:pPr>
    <w:rPr>
      <w:color w:val="FFFFFF" w:themeColor="background1"/>
    </w:rPr>
    <w:tblPr>
      <w:tblStyleRowBandSize w:val="1"/>
      <w:tblStyleColBandSize w:val="1"/>
    </w:tblPr>
    <w:tcPr>
      <w:shd w:val="clear" w:color="auto" w:fill="0042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31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3100" w:themeFill="accent6" w:themeFillShade="BF"/>
      </w:tcPr>
    </w:tblStylePr>
    <w:tblStylePr w:type="band1Vert">
      <w:tblPr/>
      <w:tcPr>
        <w:tcBorders>
          <w:top w:val="nil"/>
          <w:left w:val="nil"/>
          <w:bottom w:val="nil"/>
          <w:right w:val="nil"/>
          <w:insideH w:val="nil"/>
          <w:insideV w:val="nil"/>
        </w:tcBorders>
        <w:shd w:val="clear" w:color="auto" w:fill="003100" w:themeFill="accent6" w:themeFillShade="BF"/>
      </w:tcPr>
    </w:tblStylePr>
    <w:tblStylePr w:type="band1Horz">
      <w:tblPr/>
      <w:tcPr>
        <w:tcBorders>
          <w:top w:val="nil"/>
          <w:left w:val="nil"/>
          <w:bottom w:val="nil"/>
          <w:right w:val="nil"/>
          <w:insideH w:val="nil"/>
          <w:insideV w:val="nil"/>
        </w:tcBorders>
        <w:shd w:val="clear" w:color="auto" w:fill="003100" w:themeFill="accent6" w:themeFillShade="BF"/>
      </w:tcPr>
    </w:tblStylePr>
  </w:style>
  <w:style w:type="paragraph" w:customStyle="1" w:styleId="OrganisationName">
    <w:name w:val="Organisation Name"/>
    <w:basedOn w:val="Normal"/>
    <w:next w:val="Title"/>
    <w:uiPriority w:val="10"/>
    <w:qFormat/>
    <w:rsid w:val="00320A93"/>
    <w:rPr>
      <w:b/>
      <w:noProof/>
      <w:sz w:val="36"/>
      <w:szCs w:val="36"/>
      <w:lang w:eastAsia="en-AU"/>
    </w:rPr>
  </w:style>
  <w:style w:type="paragraph" w:styleId="Caption">
    <w:name w:val="caption"/>
    <w:basedOn w:val="Normal"/>
    <w:next w:val="Normal"/>
    <w:uiPriority w:val="35"/>
    <w:unhideWhenUsed/>
    <w:rsid w:val="000F6308"/>
    <w:pPr>
      <w:spacing w:line="240" w:lineRule="auto"/>
    </w:pPr>
    <w:rPr>
      <w:bCs/>
      <w:color w:val="000000" w:themeColor="accent1"/>
      <w:szCs w:val="18"/>
    </w:rPr>
  </w:style>
  <w:style w:type="character" w:customStyle="1" w:styleId="Heading5Char">
    <w:name w:val="Heading 5 Char"/>
    <w:basedOn w:val="DefaultParagraphFont"/>
    <w:link w:val="Heading5"/>
    <w:uiPriority w:val="9"/>
    <w:rsid w:val="00FD485A"/>
    <w:rPr>
      <w:rFonts w:asciiTheme="majorHAnsi" w:eastAsiaTheme="majorEastAsia" w:hAnsiTheme="majorHAnsi" w:cstheme="majorBidi"/>
      <w:color w:val="000000" w:themeColor="accent1" w:themeShade="7F"/>
    </w:rPr>
  </w:style>
  <w:style w:type="character" w:customStyle="1" w:styleId="Heading6Char">
    <w:name w:val="Heading 6 Char"/>
    <w:basedOn w:val="DefaultParagraphFont"/>
    <w:link w:val="Heading6"/>
    <w:uiPriority w:val="9"/>
    <w:rsid w:val="00663114"/>
    <w:rPr>
      <w:rFonts w:asciiTheme="majorHAnsi" w:eastAsiaTheme="majorEastAsia" w:hAnsiTheme="majorHAnsi" w:cstheme="majorBidi"/>
      <w:i/>
      <w:iCs/>
      <w:color w:val="000000" w:themeColor="accent1" w:themeShade="7F"/>
    </w:rPr>
  </w:style>
  <w:style w:type="character" w:customStyle="1" w:styleId="Heading7Char">
    <w:name w:val="Heading 7 Char"/>
    <w:basedOn w:val="DefaultParagraphFont"/>
    <w:link w:val="Heading7"/>
    <w:uiPriority w:val="9"/>
    <w:rsid w:val="00223F52"/>
    <w:rPr>
      <w:rFonts w:asciiTheme="majorHAnsi" w:eastAsiaTheme="majorEastAsia" w:hAnsiTheme="majorHAnsi" w:cstheme="majorBidi"/>
      <w:i/>
      <w:iCs/>
      <w:u w:val="single"/>
    </w:rPr>
  </w:style>
  <w:style w:type="character" w:customStyle="1" w:styleId="Heading8Char">
    <w:name w:val="Heading 8 Char"/>
    <w:basedOn w:val="DefaultParagraphFont"/>
    <w:link w:val="Heading8"/>
    <w:uiPriority w:val="9"/>
    <w:rsid w:val="006631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63114"/>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741A3F"/>
    <w:rPr>
      <w:color w:val="808080"/>
    </w:rPr>
  </w:style>
  <w:style w:type="paragraph" w:styleId="NoSpacing">
    <w:name w:val="No Spacing"/>
    <w:basedOn w:val="Normal"/>
    <w:link w:val="NoSpacingChar"/>
    <w:uiPriority w:val="1"/>
    <w:qFormat/>
    <w:rsid w:val="00D87F12"/>
    <w:pPr>
      <w:spacing w:after="0" w:line="240" w:lineRule="auto"/>
    </w:pPr>
    <w:rPr>
      <w:sz w:val="24"/>
    </w:rPr>
  </w:style>
  <w:style w:type="table" w:styleId="MediumShading1-Accent1">
    <w:name w:val="Medium Shading 1 Accent 1"/>
    <w:basedOn w:val="TableNormal"/>
    <w:uiPriority w:val="63"/>
    <w:rsid w:val="00842C34"/>
    <w:pPr>
      <w:spacing w:before="40" w:after="40" w:line="240" w:lineRule="auto"/>
    </w:pPr>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wordWrap/>
        <w:spacing w:beforeLines="0" w:before="40" w:beforeAutospacing="0" w:afterLines="0" w:after="40" w:afterAutospacing="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ColorfulList-Accent6">
    <w:name w:val="Colorful List Accent 6"/>
    <w:basedOn w:val="TableNormal"/>
    <w:uiPriority w:val="72"/>
    <w:locked/>
    <w:rsid w:val="007A6284"/>
    <w:pPr>
      <w:spacing w:after="0" w:line="240" w:lineRule="auto"/>
    </w:pPr>
    <w:rPr>
      <w:color w:val="000000" w:themeColor="text1"/>
    </w:rPr>
    <w:tblPr>
      <w:tblStyleRowBandSize w:val="1"/>
      <w:tblStyleColBandSize w:val="1"/>
    </w:tblPr>
    <w:tcPr>
      <w:shd w:val="clear" w:color="auto" w:fill="D3FFD3" w:themeFill="accent6" w:themeFillTint="19"/>
    </w:tcPr>
    <w:tblStylePr w:type="firstRow">
      <w:rPr>
        <w:b/>
        <w:bCs/>
        <w:color w:val="FFFFFF" w:themeColor="background1"/>
      </w:rPr>
      <w:tblPr/>
      <w:tcPr>
        <w:tcBorders>
          <w:bottom w:val="single" w:sz="12" w:space="0" w:color="FFFFFF" w:themeColor="background1"/>
        </w:tcBorders>
        <w:shd w:val="clear" w:color="auto" w:fill="006E00" w:themeFill="accent5" w:themeFillShade="CC"/>
      </w:tcPr>
    </w:tblStylePr>
    <w:tblStylePr w:type="lastRow">
      <w:rPr>
        <w:b/>
        <w:bCs/>
        <w:color w:val="00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FF91" w:themeFill="accent6" w:themeFillTint="3F"/>
      </w:tcPr>
    </w:tblStylePr>
    <w:tblStylePr w:type="band1Horz">
      <w:tblPr/>
      <w:tcPr>
        <w:shd w:val="clear" w:color="auto" w:fill="A6FFA6" w:themeFill="accent6" w:themeFillTint="33"/>
      </w:tcPr>
    </w:tblStylePr>
  </w:style>
  <w:style w:type="table" w:styleId="LightList-Accent5">
    <w:name w:val="Light List Accent 5"/>
    <w:basedOn w:val="TableNormal"/>
    <w:uiPriority w:val="61"/>
    <w:rsid w:val="00EC68AC"/>
    <w:pPr>
      <w:spacing w:before="40" w:after="40" w:line="240" w:lineRule="auto"/>
    </w:pPr>
    <w:tblPr>
      <w:tblStyleRowBandSize w:val="1"/>
      <w:tblStyleColBandSize w:val="1"/>
      <w:tbl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8A00" w:themeFill="accent5"/>
      </w:tcPr>
    </w:tblStylePr>
    <w:tblStylePr w:type="lastRow">
      <w:pPr>
        <w:wordWrap/>
        <w:spacing w:beforeLines="0" w:before="40" w:beforeAutospacing="0" w:afterLines="0" w:after="40" w:afterAutospacing="0" w:line="240" w:lineRule="auto"/>
      </w:pPr>
      <w:rPr>
        <w:b/>
        <w:bCs/>
      </w:rPr>
      <w:tblPr/>
      <w:tcPr>
        <w:tcBorders>
          <w:top w:val="double" w:sz="6" w:space="0" w:color="008A00" w:themeColor="accent5"/>
          <w:left w:val="single" w:sz="8" w:space="0" w:color="008A00" w:themeColor="accent5"/>
          <w:bottom w:val="single" w:sz="8" w:space="0" w:color="008A00" w:themeColor="accent5"/>
          <w:right w:val="single" w:sz="8" w:space="0" w:color="008A00" w:themeColor="accent5"/>
        </w:tcBorders>
      </w:tcPr>
    </w:tblStylePr>
    <w:tblStylePr w:type="firstCol">
      <w:rPr>
        <w:b/>
        <w:bCs/>
      </w:rPr>
    </w:tblStylePr>
    <w:tblStylePr w:type="lastCol">
      <w:rPr>
        <w:b/>
        <w:bCs/>
      </w:rPr>
    </w:tblStylePr>
    <w:tblStylePr w:type="band1Vert">
      <w:tblPr/>
      <w:tcPr>
        <w:tcBorders>
          <w:top w:val="single" w:sz="8" w:space="0" w:color="008A00" w:themeColor="accent5"/>
          <w:left w:val="single" w:sz="8" w:space="0" w:color="008A00" w:themeColor="accent5"/>
          <w:bottom w:val="single" w:sz="8" w:space="0" w:color="008A00" w:themeColor="accent5"/>
          <w:right w:val="single" w:sz="8" w:space="0" w:color="008A00" w:themeColor="accent5"/>
        </w:tcBorders>
      </w:tcPr>
    </w:tblStylePr>
    <w:tblStylePr w:type="band1Horz">
      <w:tblPr/>
      <w:tcPr>
        <w:tcBorders>
          <w:top w:val="single" w:sz="8" w:space="0" w:color="008A00" w:themeColor="accent5"/>
          <w:left w:val="single" w:sz="8" w:space="0" w:color="008A00" w:themeColor="accent5"/>
          <w:bottom w:val="single" w:sz="8" w:space="0" w:color="008A00" w:themeColor="accent5"/>
          <w:right w:val="single" w:sz="8" w:space="0" w:color="008A00" w:themeColor="accent5"/>
        </w:tcBorders>
      </w:tcPr>
    </w:tblStylePr>
    <w:tblStylePr w:type="band2Horz">
      <w:tblPr/>
      <w:tcPr>
        <w:shd w:val="clear" w:color="auto" w:fill="DBDCDD" w:themeFill="accent4" w:themeFillTint="66"/>
      </w:tcPr>
    </w:tblStylePr>
  </w:style>
  <w:style w:type="table" w:styleId="MediumGrid1">
    <w:name w:val="Medium Grid 1"/>
    <w:basedOn w:val="TableNormal"/>
    <w:uiPriority w:val="67"/>
    <w:locked/>
    <w:rsid w:val="007A62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locked/>
    <w:rsid w:val="007A6284"/>
    <w:pPr>
      <w:spacing w:after="0" w:line="240" w:lineRule="auto"/>
    </w:pPr>
    <w:rPr>
      <w:color w:val="003100" w:themeColor="accent6" w:themeShade="BF"/>
    </w:rPr>
    <w:tblPr>
      <w:tblStyleRowBandSize w:val="1"/>
      <w:tblStyleColBandSize w:val="1"/>
      <w:tblBorders>
        <w:top w:val="single" w:sz="8" w:space="0" w:color="004200" w:themeColor="accent6"/>
        <w:bottom w:val="single" w:sz="8" w:space="0" w:color="004200" w:themeColor="accent6"/>
      </w:tblBorders>
    </w:tblPr>
    <w:tblStylePr w:type="firstRow">
      <w:pPr>
        <w:spacing w:before="0" w:after="0" w:line="240" w:lineRule="auto"/>
      </w:pPr>
      <w:rPr>
        <w:b/>
        <w:bCs/>
      </w:rPr>
      <w:tblPr/>
      <w:tcPr>
        <w:tcBorders>
          <w:top w:val="single" w:sz="8" w:space="0" w:color="004200" w:themeColor="accent6"/>
          <w:left w:val="nil"/>
          <w:bottom w:val="single" w:sz="8" w:space="0" w:color="004200" w:themeColor="accent6"/>
          <w:right w:val="nil"/>
          <w:insideH w:val="nil"/>
          <w:insideV w:val="nil"/>
        </w:tcBorders>
      </w:tcPr>
    </w:tblStylePr>
    <w:tblStylePr w:type="lastRow">
      <w:pPr>
        <w:spacing w:before="0" w:after="0" w:line="240" w:lineRule="auto"/>
      </w:pPr>
      <w:rPr>
        <w:b/>
        <w:bCs/>
      </w:rPr>
      <w:tblPr/>
      <w:tcPr>
        <w:tcBorders>
          <w:top w:val="single" w:sz="8" w:space="0" w:color="004200" w:themeColor="accent6"/>
          <w:left w:val="nil"/>
          <w:bottom w:val="single" w:sz="8" w:space="0" w:color="0042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FF91" w:themeFill="accent6" w:themeFillTint="3F"/>
      </w:tcPr>
    </w:tblStylePr>
    <w:tblStylePr w:type="band1Horz">
      <w:tblPr/>
      <w:tcPr>
        <w:tcBorders>
          <w:left w:val="nil"/>
          <w:right w:val="nil"/>
          <w:insideH w:val="nil"/>
          <w:insideV w:val="nil"/>
        </w:tcBorders>
        <w:shd w:val="clear" w:color="auto" w:fill="91FF91" w:themeFill="accent6" w:themeFillTint="3F"/>
      </w:tcPr>
    </w:tblStylePr>
  </w:style>
  <w:style w:type="table" w:styleId="MediumShading1-Accent2">
    <w:name w:val="Medium Shading 1 Accent 2"/>
    <w:basedOn w:val="TableNormal"/>
    <w:uiPriority w:val="63"/>
    <w:rsid w:val="00842C34"/>
    <w:pPr>
      <w:spacing w:before="40" w:after="40" w:line="240" w:lineRule="auto"/>
    </w:pPr>
    <w:tblPr>
      <w:tblStyleRowBandSize w:val="1"/>
      <w:tblStyleColBandSize w:val="1"/>
      <w:tblBorders>
        <w:top w:val="single" w:sz="8"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single" w:sz="8" w:space="0" w:color="808285" w:themeColor="accent2" w:themeTint="BF"/>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nil"/>
          <w:insideV w:val="nil"/>
        </w:tcBorders>
        <w:shd w:val="clear" w:color="auto" w:fill="58595B" w:themeFill="accent2"/>
      </w:tcPr>
    </w:tblStylePr>
    <w:tblStylePr w:type="lastRow">
      <w:pPr>
        <w:wordWrap/>
        <w:spacing w:beforeLines="0" w:before="40" w:beforeAutospacing="0" w:afterLines="0" w:after="400" w:afterAutospacing="0" w:line="240" w:lineRule="auto"/>
      </w:pPr>
      <w:rPr>
        <w:b/>
        <w:bCs/>
      </w:rPr>
      <w:tblPr/>
      <w:tcPr>
        <w:tcBorders>
          <w:top w:val="double" w:sz="6" w:space="0" w:color="808285" w:themeColor="accent2" w:themeTint="BF"/>
          <w:left w:val="single" w:sz="8" w:space="0" w:color="808285" w:themeColor="accent2" w:themeTint="BF"/>
          <w:bottom w:val="single" w:sz="8" w:space="0" w:color="808285" w:themeColor="accent2" w:themeTint="BF"/>
          <w:right w:val="single" w:sz="8" w:space="0" w:color="8082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D5D6" w:themeFill="accent2" w:themeFillTint="3F"/>
      </w:tcPr>
    </w:tblStylePr>
    <w:tblStylePr w:type="band1Horz">
      <w:tblPr/>
      <w:tcPr>
        <w:tcBorders>
          <w:insideH w:val="nil"/>
          <w:insideV w:val="nil"/>
        </w:tcBorders>
        <w:shd w:val="clear" w:color="auto" w:fill="D5D5D6"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42C34"/>
    <w:pPr>
      <w:spacing w:after="0" w:line="240" w:lineRule="auto"/>
    </w:pPr>
    <w:tblPr>
      <w:tblStyleRowBandSize w:val="1"/>
      <w:tblStyleColBandSize w:val="1"/>
      <w:tblBorders>
        <w:top w:val="single" w:sz="8"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single" w:sz="8" w:space="0" w:color="BCBEC0" w:themeColor="accent4" w:themeTint="BF"/>
      </w:tblBorders>
    </w:tblPr>
    <w:tblStylePr w:type="firstRow">
      <w:pPr>
        <w:spacing w:before="0" w:after="0" w:line="240" w:lineRule="auto"/>
      </w:pPr>
      <w:rPr>
        <w:b/>
        <w:bCs/>
        <w:color w:val="FFFFFF" w:themeColor="background1"/>
      </w:rPr>
      <w:tblPr/>
      <w:tcPr>
        <w:tcBorders>
          <w:top w:val="single" w:sz="8"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nil"/>
          <w:insideV w:val="nil"/>
        </w:tcBorders>
        <w:shd w:val="clear" w:color="auto" w:fill="A7A9AC" w:themeFill="accent4"/>
      </w:tcPr>
    </w:tblStylePr>
    <w:tblStylePr w:type="lastRow">
      <w:pPr>
        <w:spacing w:before="0" w:after="0" w:line="240" w:lineRule="auto"/>
      </w:pPr>
      <w:rPr>
        <w:b/>
        <w:bCs/>
      </w:rPr>
      <w:tblPr/>
      <w:tcPr>
        <w:tcBorders>
          <w:top w:val="double" w:sz="6" w:space="0" w:color="BCBEC0" w:themeColor="accent4" w:themeTint="BF"/>
          <w:left w:val="single" w:sz="8" w:space="0" w:color="BCBEC0" w:themeColor="accent4" w:themeTint="BF"/>
          <w:bottom w:val="single" w:sz="8" w:space="0" w:color="BCBEC0" w:themeColor="accent4" w:themeTint="BF"/>
          <w:right w:val="single" w:sz="8" w:space="0" w:color="BCBEC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E9EA" w:themeFill="accent4" w:themeFillTint="3F"/>
      </w:tcPr>
    </w:tblStylePr>
    <w:tblStylePr w:type="band1Horz">
      <w:tblPr/>
      <w:tcPr>
        <w:tcBorders>
          <w:insideH w:val="nil"/>
          <w:insideV w:val="nil"/>
        </w:tcBorders>
        <w:shd w:val="clear" w:color="auto" w:fill="E9E9EA"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42C34"/>
    <w:pPr>
      <w:spacing w:after="0" w:line="240" w:lineRule="auto"/>
    </w:pPr>
    <w:tblPr>
      <w:tblStyleRowBandSize w:val="1"/>
      <w:tblStyleColBandSize w:val="1"/>
      <w:tblBorders>
        <w:top w:val="single" w:sz="8" w:space="0" w:color="004200" w:themeColor="accent6"/>
        <w:left w:val="single" w:sz="8" w:space="0" w:color="004200" w:themeColor="accent6"/>
        <w:bottom w:val="single" w:sz="8" w:space="0" w:color="004200" w:themeColor="accent6"/>
        <w:right w:val="single" w:sz="8" w:space="0" w:color="004200" w:themeColor="accent6"/>
        <w:insideH w:val="single" w:sz="8" w:space="0" w:color="004200" w:themeColor="accent6"/>
        <w:insideV w:val="single" w:sz="8" w:space="0" w:color="0042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00" w:themeColor="accent6"/>
          <w:left w:val="single" w:sz="8" w:space="0" w:color="004200" w:themeColor="accent6"/>
          <w:bottom w:val="single" w:sz="18" w:space="0" w:color="004200" w:themeColor="accent6"/>
          <w:right w:val="single" w:sz="8" w:space="0" w:color="004200" w:themeColor="accent6"/>
          <w:insideH w:val="nil"/>
          <w:insideV w:val="single" w:sz="8" w:space="0" w:color="0042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00" w:themeColor="accent6"/>
          <w:left w:val="single" w:sz="8" w:space="0" w:color="004200" w:themeColor="accent6"/>
          <w:bottom w:val="single" w:sz="8" w:space="0" w:color="004200" w:themeColor="accent6"/>
          <w:right w:val="single" w:sz="8" w:space="0" w:color="004200" w:themeColor="accent6"/>
          <w:insideH w:val="nil"/>
          <w:insideV w:val="single" w:sz="8" w:space="0" w:color="0042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tcPr>
    </w:tblStylePr>
    <w:tblStylePr w:type="band1Vert">
      <w:tblPr/>
      <w:tcPr>
        <w:tcBorders>
          <w:top w:val="single" w:sz="8" w:space="0" w:color="004200" w:themeColor="accent6"/>
          <w:left w:val="single" w:sz="8" w:space="0" w:color="004200" w:themeColor="accent6"/>
          <w:bottom w:val="single" w:sz="8" w:space="0" w:color="004200" w:themeColor="accent6"/>
          <w:right w:val="single" w:sz="8" w:space="0" w:color="004200" w:themeColor="accent6"/>
        </w:tcBorders>
        <w:shd w:val="clear" w:color="auto" w:fill="91FF91" w:themeFill="accent6" w:themeFillTint="3F"/>
      </w:tcPr>
    </w:tblStylePr>
    <w:tblStylePr w:type="band1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insideV w:val="single" w:sz="8" w:space="0" w:color="004200" w:themeColor="accent6"/>
        </w:tcBorders>
        <w:shd w:val="clear" w:color="auto" w:fill="91FF91" w:themeFill="accent6" w:themeFillTint="3F"/>
      </w:tcPr>
    </w:tblStylePr>
    <w:tblStylePr w:type="band2Horz">
      <w:tblPr/>
      <w:tcPr>
        <w:tcBorders>
          <w:top w:val="single" w:sz="8" w:space="0" w:color="004200" w:themeColor="accent6"/>
          <w:left w:val="single" w:sz="8" w:space="0" w:color="004200" w:themeColor="accent6"/>
          <w:bottom w:val="single" w:sz="8" w:space="0" w:color="004200" w:themeColor="accent6"/>
          <w:right w:val="single" w:sz="8" w:space="0" w:color="004200" w:themeColor="accent6"/>
          <w:insideV w:val="single" w:sz="8" w:space="0" w:color="004200" w:themeColor="accent6"/>
        </w:tcBorders>
      </w:tcPr>
    </w:tblStylePr>
  </w:style>
  <w:style w:type="table" w:styleId="MediumShading1-Accent5">
    <w:name w:val="Medium Shading 1 Accent 5"/>
    <w:basedOn w:val="TableNormal"/>
    <w:uiPriority w:val="63"/>
    <w:rsid w:val="00EC68AC"/>
    <w:pPr>
      <w:spacing w:before="40" w:after="40" w:line="240" w:lineRule="auto"/>
    </w:pPr>
    <w:tblPr>
      <w:tblStyleRowBandSize w:val="1"/>
      <w:tblStyleColBandSize w:val="1"/>
      <w:tbl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008A00" w:themeColor="accent5"/>
          <w:left w:val="single" w:sz="8" w:space="0" w:color="008A00" w:themeColor="accent5"/>
          <w:bottom w:val="single" w:sz="8" w:space="0" w:color="008A00" w:themeColor="accent5"/>
          <w:right w:val="single" w:sz="8" w:space="0" w:color="008A00" w:themeColor="accent5"/>
          <w:insideH w:val="single" w:sz="8" w:space="0" w:color="008A00" w:themeColor="accent5"/>
          <w:insideV w:val="single" w:sz="8" w:space="0" w:color="008A00" w:themeColor="accent5"/>
        </w:tcBorders>
        <w:shd w:val="clear" w:color="auto" w:fill="008A00" w:themeFill="accent5"/>
      </w:tcPr>
    </w:tblStylePr>
    <w:tblStylePr w:type="lastRow">
      <w:pPr>
        <w:wordWrap/>
        <w:spacing w:beforeLines="0" w:before="40" w:beforeAutospacing="0" w:afterLines="0" w:after="40" w:afterAutospacing="0" w:line="240" w:lineRule="auto"/>
      </w:pPr>
      <w:rPr>
        <w:b/>
        <w:bCs/>
      </w:rPr>
      <w:tblPr/>
      <w:tcPr>
        <w:tcBorders>
          <w:top w:val="double" w:sz="6" w:space="0" w:color="008A00" w:themeColor="accent5"/>
          <w:left w:val="single" w:sz="8" w:space="0" w:color="008A00" w:themeColor="accent5"/>
          <w:bottom w:val="single" w:sz="8" w:space="0" w:color="008A00" w:themeColor="accent5"/>
          <w:right w:val="single" w:sz="8" w:space="0" w:color="008A00" w:themeColor="accent5"/>
          <w:insideH w:val="nil"/>
          <w:insideV w:val="nil"/>
        </w:tcBorders>
      </w:tcPr>
    </w:tblStylePr>
    <w:tblStylePr w:type="firstCol">
      <w:rPr>
        <w:b/>
        <w:bCs/>
      </w:rPr>
    </w:tblStylePr>
    <w:tblStylePr w:type="lastCol">
      <w:rPr>
        <w:b/>
        <w:bCs/>
      </w:rPr>
    </w:tblStylePr>
    <w:tblStylePr w:type="band1Vert">
      <w:tblPr/>
      <w:tcPr>
        <w:shd w:val="clear" w:color="auto" w:fill="A3FFA3" w:themeFill="accent5" w:themeFillTint="3F"/>
      </w:tcPr>
    </w:tblStylePr>
    <w:tblStylePr w:type="band1Horz">
      <w:tblPr/>
      <w:tcPr>
        <w:tcBorders>
          <w:insideH w:val="nil"/>
          <w:insideV w:val="nil"/>
        </w:tcBorders>
        <w:shd w:val="clear" w:color="auto" w:fill="A3FFA3" w:themeFill="accent5"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C864ED"/>
    <w:pPr>
      <w:spacing w:before="40" w:after="40" w:line="240" w:lineRule="auto"/>
    </w:pPr>
    <w:tblPr>
      <w:tblStyleRowBandSize w:val="1"/>
      <w:tblStyleColBandSize w:val="1"/>
      <w:tblBorders>
        <w:top w:val="single" w:sz="8" w:space="0" w:color="808285" w:themeColor="accent3"/>
        <w:left w:val="single" w:sz="8" w:space="0" w:color="808285" w:themeColor="accent3"/>
        <w:bottom w:val="single" w:sz="8" w:space="0" w:color="808285" w:themeColor="accent3"/>
        <w:right w:val="single" w:sz="8" w:space="0" w:color="808285" w:themeColor="accent3"/>
        <w:insideH w:val="single" w:sz="8" w:space="0" w:color="808285" w:themeColor="accent3"/>
        <w:insideV w:val="single" w:sz="8" w:space="0" w:color="808285" w:themeColor="accent3"/>
      </w:tblBorders>
    </w:tblPr>
    <w:tblStylePr w:type="firstRow">
      <w:pPr>
        <w:wordWrap/>
        <w:spacing w:beforeLines="0" w:before="40" w:beforeAutospacing="0" w:afterLines="0" w:after="40" w:afterAutospacing="0" w:line="240" w:lineRule="auto"/>
      </w:pPr>
      <w:rPr>
        <w:b/>
        <w:bCs/>
        <w:color w:val="FFFFFF" w:themeColor="background1"/>
      </w:rPr>
      <w:tblPr/>
      <w:tcPr>
        <w:tcBorders>
          <w:top w:val="single" w:sz="8" w:space="0" w:color="808285" w:themeColor="accent3"/>
          <w:left w:val="single" w:sz="8" w:space="0" w:color="808285" w:themeColor="accent3"/>
          <w:bottom w:val="single" w:sz="8" w:space="0" w:color="808285" w:themeColor="accent3"/>
          <w:right w:val="single" w:sz="8" w:space="0" w:color="808285" w:themeColor="accent3"/>
          <w:insideH w:val="single" w:sz="8" w:space="0" w:color="808285" w:themeColor="accent3"/>
          <w:insideV w:val="single" w:sz="8" w:space="0" w:color="808285" w:themeColor="accent3"/>
        </w:tcBorders>
        <w:shd w:val="clear" w:color="auto" w:fill="808285" w:themeFill="accent3"/>
      </w:tcPr>
    </w:tblStylePr>
    <w:tblStylePr w:type="lastRow">
      <w:pPr>
        <w:wordWrap/>
        <w:spacing w:beforeLines="0" w:before="40" w:beforeAutospacing="0" w:afterLines="0" w:after="40" w:afterAutospacing="0" w:line="240" w:lineRule="auto"/>
      </w:pPr>
      <w:rPr>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insideH w:val="nil"/>
          <w:insideV w:val="single" w:sz="8" w:space="0" w:color="808285" w:themeColor="accent3"/>
          <w:tl2br w:val="nil"/>
          <w:tr2bl w:val="nil"/>
        </w:tcBorders>
      </w:tcPr>
    </w:tblStylePr>
    <w:tblStylePr w:type="firstCol">
      <w:rPr>
        <w:b/>
        <w:bCs/>
      </w:rPr>
    </w:tblStylePr>
    <w:tblStylePr w:type="lastCol">
      <w:rPr>
        <w:b/>
        <w:bCs/>
      </w:rPr>
    </w:tblStylePr>
    <w:tblStylePr w:type="band1Vert">
      <w:tblPr/>
      <w:tcPr>
        <w:tcBorders>
          <w:top w:val="single" w:sz="8" w:space="0" w:color="A7A9AC" w:themeColor="accent4"/>
          <w:left w:val="single" w:sz="8" w:space="0" w:color="A7A9AC" w:themeColor="accent4"/>
          <w:bottom w:val="single" w:sz="8" w:space="0" w:color="A7A9AC" w:themeColor="accent4"/>
          <w:right w:val="single" w:sz="8" w:space="0" w:color="A7A9AC" w:themeColor="accent4"/>
        </w:tcBorders>
      </w:tcPr>
    </w:tblStylePr>
    <w:tblStylePr w:type="band1Horz">
      <w:tblPr/>
      <w:tcPr>
        <w:tcBorders>
          <w:top w:val="single" w:sz="8" w:space="0" w:color="A7A9AC" w:themeColor="accent4"/>
          <w:left w:val="single" w:sz="8" w:space="0" w:color="A7A9AC" w:themeColor="accent4"/>
          <w:bottom w:val="single" w:sz="8" w:space="0" w:color="A7A9AC" w:themeColor="accent4"/>
          <w:right w:val="single" w:sz="8" w:space="0" w:color="A7A9AC" w:themeColor="accent4"/>
        </w:tcBorders>
      </w:tcPr>
    </w:tblStylePr>
    <w:tblStylePr w:type="band2Horz">
      <w:tblPr/>
      <w:tcPr>
        <w:shd w:val="clear" w:color="auto" w:fill="A7A9AC" w:themeFill="accent4"/>
      </w:tcPr>
    </w:tblStylePr>
  </w:style>
  <w:style w:type="paragraph" w:customStyle="1" w:styleId="TitlePlain">
    <w:name w:val="Title Plain"/>
    <w:basedOn w:val="Title"/>
    <w:link w:val="TitlePlainChar"/>
    <w:qFormat/>
    <w:rsid w:val="006F0A93"/>
    <w:pPr>
      <w:spacing w:before="6000"/>
      <w:ind w:left="0" w:right="3095"/>
      <w:jc w:val="left"/>
    </w:pPr>
    <w:rPr>
      <w:sz w:val="72"/>
      <w:szCs w:val="72"/>
      <w:lang w:eastAsia="en-AU"/>
    </w:rPr>
  </w:style>
  <w:style w:type="paragraph" w:customStyle="1" w:styleId="VersionandDatePlain">
    <w:name w:val="Version and Date Plain"/>
    <w:basedOn w:val="VersionandDate"/>
    <w:qFormat/>
    <w:rsid w:val="004C5008"/>
    <w:pPr>
      <w:ind w:left="0"/>
      <w:jc w:val="left"/>
    </w:pPr>
  </w:style>
  <w:style w:type="paragraph" w:customStyle="1" w:styleId="SubtitlePlain">
    <w:name w:val="Subtitle Plain"/>
    <w:basedOn w:val="Normal"/>
    <w:qFormat/>
    <w:rsid w:val="006F0A93"/>
    <w:pPr>
      <w:ind w:right="3095"/>
    </w:pPr>
    <w:rPr>
      <w:sz w:val="40"/>
      <w:szCs w:val="40"/>
      <w:lang w:eastAsia="en-AU"/>
    </w:rPr>
  </w:style>
  <w:style w:type="paragraph" w:customStyle="1" w:styleId="VesionanddatePlain">
    <w:name w:val="Vesion and date Plain"/>
    <w:basedOn w:val="Normal"/>
    <w:qFormat/>
    <w:rsid w:val="006F0A93"/>
    <w:pPr>
      <w:ind w:right="3095"/>
    </w:pPr>
    <w:rPr>
      <w:sz w:val="28"/>
    </w:rPr>
  </w:style>
  <w:style w:type="character" w:customStyle="1" w:styleId="TitlePlainChar">
    <w:name w:val="Title Plain Char"/>
    <w:basedOn w:val="TitleChar"/>
    <w:link w:val="TitlePlain"/>
    <w:rsid w:val="00EB2D3D"/>
    <w:rPr>
      <w:rFonts w:asciiTheme="majorHAnsi" w:eastAsiaTheme="majorEastAsia" w:hAnsiTheme="majorHAnsi" w:cstheme="majorBidi"/>
      <w:color w:val="000000" w:themeColor="text1"/>
      <w:spacing w:val="5"/>
      <w:kern w:val="28"/>
      <w:sz w:val="72"/>
      <w:szCs w:val="72"/>
      <w:lang w:eastAsia="en-AU"/>
    </w:rPr>
  </w:style>
  <w:style w:type="paragraph" w:styleId="TOC5">
    <w:name w:val="toc 5"/>
    <w:basedOn w:val="Normal"/>
    <w:next w:val="Normal"/>
    <w:autoRedefine/>
    <w:uiPriority w:val="39"/>
    <w:unhideWhenUsed/>
    <w:rsid w:val="004C7C46"/>
    <w:pPr>
      <w:spacing w:after="100"/>
      <w:ind w:left="880"/>
    </w:pPr>
    <w:rPr>
      <w:rFonts w:eastAsiaTheme="minorEastAsia"/>
      <w:lang w:eastAsia="en-AU"/>
    </w:rPr>
  </w:style>
  <w:style w:type="paragraph" w:styleId="TOC6">
    <w:name w:val="toc 6"/>
    <w:basedOn w:val="Normal"/>
    <w:next w:val="Normal"/>
    <w:autoRedefine/>
    <w:uiPriority w:val="39"/>
    <w:unhideWhenUsed/>
    <w:rsid w:val="004C7C46"/>
    <w:pPr>
      <w:spacing w:after="100"/>
      <w:ind w:left="1100"/>
    </w:pPr>
    <w:rPr>
      <w:rFonts w:eastAsiaTheme="minorEastAsia"/>
      <w:lang w:eastAsia="en-AU"/>
    </w:rPr>
  </w:style>
  <w:style w:type="paragraph" w:styleId="TOC7">
    <w:name w:val="toc 7"/>
    <w:basedOn w:val="Normal"/>
    <w:next w:val="Normal"/>
    <w:autoRedefine/>
    <w:uiPriority w:val="39"/>
    <w:unhideWhenUsed/>
    <w:rsid w:val="004C7C46"/>
    <w:pPr>
      <w:spacing w:after="100"/>
      <w:ind w:left="1320"/>
    </w:pPr>
    <w:rPr>
      <w:rFonts w:eastAsiaTheme="minorEastAsia"/>
      <w:lang w:eastAsia="en-AU"/>
    </w:rPr>
  </w:style>
  <w:style w:type="paragraph" w:styleId="TOC8">
    <w:name w:val="toc 8"/>
    <w:basedOn w:val="Normal"/>
    <w:next w:val="Normal"/>
    <w:autoRedefine/>
    <w:uiPriority w:val="39"/>
    <w:unhideWhenUsed/>
    <w:rsid w:val="004C7C46"/>
    <w:pPr>
      <w:spacing w:after="100"/>
      <w:ind w:left="1540"/>
    </w:pPr>
    <w:rPr>
      <w:rFonts w:eastAsiaTheme="minorEastAsia"/>
      <w:lang w:eastAsia="en-AU"/>
    </w:rPr>
  </w:style>
  <w:style w:type="paragraph" w:styleId="TOC9">
    <w:name w:val="toc 9"/>
    <w:basedOn w:val="Normal"/>
    <w:next w:val="Normal"/>
    <w:autoRedefine/>
    <w:uiPriority w:val="39"/>
    <w:unhideWhenUsed/>
    <w:rsid w:val="004C7C46"/>
    <w:pPr>
      <w:spacing w:after="100"/>
      <w:ind w:left="1760"/>
    </w:pPr>
    <w:rPr>
      <w:rFonts w:eastAsiaTheme="minorEastAsia"/>
      <w:lang w:eastAsia="en-AU"/>
    </w:rPr>
  </w:style>
  <w:style w:type="paragraph" w:styleId="FootnoteText">
    <w:name w:val="footnote text"/>
    <w:basedOn w:val="Normal"/>
    <w:link w:val="FootnoteTextChar"/>
    <w:uiPriority w:val="99"/>
    <w:unhideWhenUsed/>
    <w:rsid w:val="004C7C46"/>
    <w:pPr>
      <w:spacing w:after="0" w:line="240" w:lineRule="auto"/>
    </w:pPr>
    <w:rPr>
      <w:sz w:val="20"/>
      <w:szCs w:val="20"/>
    </w:rPr>
  </w:style>
  <w:style w:type="character" w:customStyle="1" w:styleId="FootnoteTextChar">
    <w:name w:val="Footnote Text Char"/>
    <w:basedOn w:val="DefaultParagraphFont"/>
    <w:link w:val="FootnoteText"/>
    <w:uiPriority w:val="99"/>
    <w:rsid w:val="004C7C46"/>
    <w:rPr>
      <w:sz w:val="20"/>
      <w:szCs w:val="20"/>
    </w:rPr>
  </w:style>
  <w:style w:type="character" w:styleId="FootnoteReference">
    <w:name w:val="footnote reference"/>
    <w:basedOn w:val="DefaultParagraphFont"/>
    <w:uiPriority w:val="99"/>
    <w:unhideWhenUsed/>
    <w:rsid w:val="004C7C46"/>
    <w:rPr>
      <w:vertAlign w:val="superscript"/>
    </w:rPr>
  </w:style>
  <w:style w:type="character" w:styleId="CommentReference">
    <w:name w:val="annotation reference"/>
    <w:basedOn w:val="DefaultParagraphFont"/>
    <w:semiHidden/>
    <w:unhideWhenUsed/>
    <w:rsid w:val="004C7C46"/>
    <w:rPr>
      <w:sz w:val="16"/>
      <w:szCs w:val="16"/>
    </w:rPr>
  </w:style>
  <w:style w:type="paragraph" w:styleId="CommentText">
    <w:name w:val="annotation text"/>
    <w:basedOn w:val="Normal"/>
    <w:link w:val="CommentTextChar"/>
    <w:unhideWhenUsed/>
    <w:rsid w:val="00584024"/>
    <w:pPr>
      <w:spacing w:line="240" w:lineRule="auto"/>
    </w:pPr>
    <w:rPr>
      <w:sz w:val="20"/>
      <w:szCs w:val="20"/>
    </w:rPr>
  </w:style>
  <w:style w:type="character" w:customStyle="1" w:styleId="CommentTextChar">
    <w:name w:val="Comment Text Char"/>
    <w:basedOn w:val="DefaultParagraphFont"/>
    <w:link w:val="CommentText"/>
    <w:rsid w:val="004C7C46"/>
    <w:rPr>
      <w:sz w:val="20"/>
      <w:szCs w:val="20"/>
    </w:rPr>
  </w:style>
  <w:style w:type="paragraph" w:styleId="CommentSubject">
    <w:name w:val="annotation subject"/>
    <w:basedOn w:val="CommentText"/>
    <w:next w:val="CommentText"/>
    <w:link w:val="CommentSubjectChar"/>
    <w:unhideWhenUsed/>
    <w:rsid w:val="004C7C46"/>
    <w:rPr>
      <w:b/>
      <w:bCs/>
    </w:rPr>
  </w:style>
  <w:style w:type="character" w:customStyle="1" w:styleId="CommentSubjectChar">
    <w:name w:val="Comment Subject Char"/>
    <w:basedOn w:val="CommentTextChar"/>
    <w:link w:val="CommentSubject"/>
    <w:rsid w:val="004C7C46"/>
    <w:rPr>
      <w:b/>
      <w:bCs/>
      <w:sz w:val="20"/>
      <w:szCs w:val="20"/>
    </w:rPr>
  </w:style>
  <w:style w:type="character" w:styleId="FollowedHyperlink">
    <w:name w:val="FollowedHyperlink"/>
    <w:basedOn w:val="DefaultParagraphFont"/>
    <w:unhideWhenUsed/>
    <w:rsid w:val="004C7C46"/>
    <w:rPr>
      <w:color w:val="800080" w:themeColor="followedHyperlink"/>
      <w:u w:val="single"/>
    </w:rPr>
  </w:style>
  <w:style w:type="paragraph" w:styleId="EndnoteText">
    <w:name w:val="endnote text"/>
    <w:basedOn w:val="Normal"/>
    <w:link w:val="EndnoteTextChar"/>
    <w:uiPriority w:val="99"/>
    <w:semiHidden/>
    <w:unhideWhenUsed/>
    <w:rsid w:val="004C7C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7C46"/>
    <w:rPr>
      <w:sz w:val="20"/>
      <w:szCs w:val="20"/>
    </w:rPr>
  </w:style>
  <w:style w:type="character" w:styleId="EndnoteReference">
    <w:name w:val="endnote reference"/>
    <w:basedOn w:val="DefaultParagraphFont"/>
    <w:uiPriority w:val="99"/>
    <w:semiHidden/>
    <w:unhideWhenUsed/>
    <w:rsid w:val="004C7C46"/>
    <w:rPr>
      <w:vertAlign w:val="superscript"/>
    </w:rPr>
  </w:style>
  <w:style w:type="paragraph" w:styleId="NormalWeb">
    <w:name w:val="Normal (Web)"/>
    <w:basedOn w:val="Normal"/>
    <w:uiPriority w:val="99"/>
    <w:rsid w:val="004C7C46"/>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textblackmedium">
    <w:name w:val="textblackmedium"/>
    <w:basedOn w:val="Normal"/>
    <w:rsid w:val="004C7C46"/>
    <w:pPr>
      <w:spacing w:before="100" w:beforeAutospacing="1" w:after="100" w:afterAutospacing="1" w:line="240" w:lineRule="auto"/>
    </w:pPr>
    <w:rPr>
      <w:rFonts w:ascii="Verdana" w:eastAsia="Times New Roman" w:hAnsi="Verdana" w:cs="Times New Roman"/>
      <w:color w:val="000000"/>
      <w:sz w:val="20"/>
      <w:szCs w:val="20"/>
      <w:lang w:val="en-US"/>
    </w:rPr>
  </w:style>
  <w:style w:type="paragraph" w:styleId="PlainText">
    <w:name w:val="Plain Text"/>
    <w:basedOn w:val="Normal"/>
    <w:link w:val="PlainTextChar"/>
    <w:rsid w:val="004C7C4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C7C46"/>
    <w:rPr>
      <w:rFonts w:ascii="Courier New" w:eastAsia="Times New Roman" w:hAnsi="Courier New" w:cs="Courier New"/>
      <w:sz w:val="20"/>
      <w:szCs w:val="20"/>
    </w:rPr>
  </w:style>
  <w:style w:type="character" w:customStyle="1" w:styleId="apple-style-span">
    <w:name w:val="apple-style-span"/>
    <w:basedOn w:val="DefaultParagraphFont"/>
    <w:rsid w:val="004C7C46"/>
  </w:style>
  <w:style w:type="character" w:customStyle="1" w:styleId="NoSpacingChar">
    <w:name w:val="No Spacing Char"/>
    <w:link w:val="NoSpacing"/>
    <w:uiPriority w:val="1"/>
    <w:rsid w:val="004C7C46"/>
    <w:rPr>
      <w:sz w:val="24"/>
    </w:rPr>
  </w:style>
  <w:style w:type="character" w:styleId="PageNumber">
    <w:name w:val="page number"/>
    <w:basedOn w:val="DefaultParagraphFont"/>
    <w:rsid w:val="004C7C46"/>
  </w:style>
  <w:style w:type="character" w:customStyle="1" w:styleId="apple-converted-space">
    <w:name w:val="apple-converted-space"/>
    <w:basedOn w:val="DefaultParagraphFont"/>
    <w:rsid w:val="004C7C46"/>
  </w:style>
  <w:style w:type="paragraph" w:styleId="BodyText3">
    <w:name w:val="Body Text 3"/>
    <w:basedOn w:val="Normal"/>
    <w:link w:val="BodyText3Char"/>
    <w:rsid w:val="004C7C46"/>
    <w:pPr>
      <w:spacing w:before="100" w:beforeAutospacing="1" w:after="100" w:afterAutospacing="1" w:line="240" w:lineRule="auto"/>
    </w:pPr>
    <w:rPr>
      <w:rFonts w:ascii="Times New Roman" w:eastAsia="Times New Roman" w:hAnsi="Times New Roman" w:cs="Times New Roman"/>
      <w:color w:val="777777"/>
      <w:sz w:val="24"/>
      <w:szCs w:val="24"/>
      <w:lang w:val="en-US"/>
    </w:rPr>
  </w:style>
  <w:style w:type="character" w:customStyle="1" w:styleId="BodyText3Char">
    <w:name w:val="Body Text 3 Char"/>
    <w:basedOn w:val="DefaultParagraphFont"/>
    <w:link w:val="BodyText3"/>
    <w:rsid w:val="004C7C46"/>
    <w:rPr>
      <w:rFonts w:ascii="Times New Roman" w:eastAsia="Times New Roman" w:hAnsi="Times New Roman" w:cs="Times New Roman"/>
      <w:color w:val="777777"/>
      <w:sz w:val="24"/>
      <w:szCs w:val="24"/>
      <w:lang w:val="en-US"/>
    </w:rPr>
  </w:style>
  <w:style w:type="paragraph" w:styleId="Revision">
    <w:name w:val="Revision"/>
    <w:hidden/>
    <w:uiPriority w:val="99"/>
    <w:semiHidden/>
    <w:rsid w:val="004C7C46"/>
    <w:pPr>
      <w:spacing w:after="0" w:line="240" w:lineRule="auto"/>
    </w:pPr>
    <w:rPr>
      <w:rFonts w:ascii="Times New Roman" w:eastAsia="Times New Roman" w:hAnsi="Times New Roman" w:cs="Times New Roman"/>
      <w:sz w:val="24"/>
      <w:szCs w:val="24"/>
    </w:rPr>
  </w:style>
  <w:style w:type="character" w:customStyle="1" w:styleId="st">
    <w:name w:val="st"/>
    <w:basedOn w:val="DefaultParagraphFont"/>
    <w:rsid w:val="004C7C46"/>
  </w:style>
  <w:style w:type="character" w:customStyle="1" w:styleId="style1571">
    <w:name w:val="style1571"/>
    <w:rsid w:val="004C7C46"/>
    <w:rPr>
      <w:rFonts w:ascii="Verdana" w:hAnsi="Verdana" w:hint="default"/>
      <w:color w:val="333333"/>
    </w:rPr>
  </w:style>
  <w:style w:type="character" w:customStyle="1" w:styleId="StyleLatinArial">
    <w:name w:val="Style (Latin) Arial"/>
    <w:rsid w:val="004C7C46"/>
    <w:rPr>
      <w:rFonts w:ascii="Arial" w:hAnsi="Arial"/>
    </w:rPr>
  </w:style>
  <w:style w:type="table" w:customStyle="1" w:styleId="TableGrid1">
    <w:name w:val="Table Grid1"/>
    <w:basedOn w:val="TableNormal"/>
    <w:next w:val="TableGrid"/>
    <w:rsid w:val="004C7C46"/>
    <w:pPr>
      <w:spacing w:after="0" w:line="240" w:lineRule="auto"/>
    </w:pPr>
    <w:rPr>
      <w:rFonts w:ascii="Arial" w:eastAsia="Times New Roman" w:hAnsi="Arial" w:cs="Arial"/>
      <w:bCs/>
      <w:sz w:val="24"/>
      <w:szCs w:val="26"/>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C7C46"/>
    <w:pPr>
      <w:widowControl w:val="0"/>
      <w:spacing w:before="240" w:after="0" w:line="240" w:lineRule="auto"/>
    </w:pPr>
    <w:rPr>
      <w:rFonts w:ascii="Times" w:eastAsia="Times New Roman" w:hAnsi="Times" w:cs="Times New Roman"/>
      <w:sz w:val="26"/>
      <w:szCs w:val="20"/>
      <w:lang w:eastAsia="en-AU"/>
    </w:rPr>
  </w:style>
  <w:style w:type="character" w:customStyle="1" w:styleId="ListParagraphChar">
    <w:name w:val="List Paragraph Char"/>
    <w:basedOn w:val="DefaultParagraphFont"/>
    <w:link w:val="ListParagraph"/>
    <w:uiPriority w:val="34"/>
    <w:rsid w:val="000A3E37"/>
  </w:style>
  <w:style w:type="paragraph" w:customStyle="1" w:styleId="Nina">
    <w:name w:val="Nina"/>
    <w:basedOn w:val="Normal"/>
    <w:link w:val="NinaChar"/>
    <w:qFormat/>
    <w:rsid w:val="00B341E0"/>
    <w:pPr>
      <w:spacing w:before="60" w:after="0" w:line="240" w:lineRule="auto"/>
      <w:contextualSpacing/>
    </w:pPr>
    <w:rPr>
      <w:rFonts w:ascii="Arial" w:hAnsi="Arial" w:cs="Arial"/>
      <w:b/>
      <w:color w:val="FFFFFF" w:themeColor="background1"/>
      <w:sz w:val="18"/>
      <w:szCs w:val="18"/>
    </w:rPr>
  </w:style>
  <w:style w:type="character" w:customStyle="1" w:styleId="NinaChar">
    <w:name w:val="Nina Char"/>
    <w:basedOn w:val="DefaultParagraphFont"/>
    <w:link w:val="Nina"/>
    <w:rsid w:val="00B341E0"/>
    <w:rPr>
      <w:rFonts w:ascii="Arial" w:hAnsi="Arial" w:cs="Arial"/>
      <w:b/>
      <w:color w:val="FFFFFF" w:themeColor="background1"/>
      <w:sz w:val="18"/>
      <w:szCs w:val="18"/>
    </w:rPr>
  </w:style>
  <w:style w:type="paragraph" w:styleId="Date">
    <w:name w:val="Date"/>
    <w:basedOn w:val="Normal"/>
    <w:next w:val="Normal"/>
    <w:link w:val="DateChar"/>
    <w:uiPriority w:val="9"/>
    <w:qFormat/>
    <w:rsid w:val="00A225C2"/>
    <w:pPr>
      <w:spacing w:after="120" w:line="240" w:lineRule="auto"/>
    </w:pPr>
    <w:rPr>
      <w:sz w:val="24"/>
    </w:rPr>
  </w:style>
  <w:style w:type="character" w:customStyle="1" w:styleId="DateChar">
    <w:name w:val="Date Char"/>
    <w:basedOn w:val="DefaultParagraphFont"/>
    <w:link w:val="Date"/>
    <w:uiPriority w:val="9"/>
    <w:rsid w:val="00A225C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3500">
      <w:bodyDiv w:val="1"/>
      <w:marLeft w:val="0"/>
      <w:marRight w:val="0"/>
      <w:marTop w:val="0"/>
      <w:marBottom w:val="0"/>
      <w:divBdr>
        <w:top w:val="none" w:sz="0" w:space="0" w:color="auto"/>
        <w:left w:val="none" w:sz="0" w:space="0" w:color="auto"/>
        <w:bottom w:val="none" w:sz="0" w:space="0" w:color="auto"/>
        <w:right w:val="none" w:sz="0" w:space="0" w:color="auto"/>
      </w:divBdr>
    </w:div>
    <w:div w:id="1043016096">
      <w:bodyDiv w:val="1"/>
      <w:marLeft w:val="0"/>
      <w:marRight w:val="0"/>
      <w:marTop w:val="0"/>
      <w:marBottom w:val="0"/>
      <w:divBdr>
        <w:top w:val="none" w:sz="0" w:space="0" w:color="auto"/>
        <w:left w:val="none" w:sz="0" w:space="0" w:color="auto"/>
        <w:bottom w:val="none" w:sz="0" w:space="0" w:color="auto"/>
        <w:right w:val="none" w:sz="0" w:space="0" w:color="auto"/>
      </w:divBdr>
      <w:divsChild>
        <w:div w:id="1597136041">
          <w:marLeft w:val="0"/>
          <w:marRight w:val="0"/>
          <w:marTop w:val="0"/>
          <w:marBottom w:val="0"/>
          <w:divBdr>
            <w:top w:val="none" w:sz="0" w:space="0" w:color="auto"/>
            <w:left w:val="none" w:sz="0" w:space="0" w:color="auto"/>
            <w:bottom w:val="none" w:sz="0" w:space="0" w:color="auto"/>
            <w:right w:val="none" w:sz="0" w:space="0" w:color="auto"/>
          </w:divBdr>
        </w:div>
        <w:div w:id="1837837152">
          <w:marLeft w:val="0"/>
          <w:marRight w:val="0"/>
          <w:marTop w:val="0"/>
          <w:marBottom w:val="0"/>
          <w:divBdr>
            <w:top w:val="none" w:sz="0" w:space="0" w:color="auto"/>
            <w:left w:val="none" w:sz="0" w:space="0" w:color="auto"/>
            <w:bottom w:val="none" w:sz="0" w:space="0" w:color="auto"/>
            <w:right w:val="none" w:sz="0" w:space="0" w:color="auto"/>
          </w:divBdr>
        </w:div>
        <w:div w:id="102238642">
          <w:marLeft w:val="0"/>
          <w:marRight w:val="0"/>
          <w:marTop w:val="0"/>
          <w:marBottom w:val="0"/>
          <w:divBdr>
            <w:top w:val="none" w:sz="0" w:space="0" w:color="auto"/>
            <w:left w:val="none" w:sz="0" w:space="0" w:color="auto"/>
            <w:bottom w:val="none" w:sz="0" w:space="0" w:color="auto"/>
            <w:right w:val="none" w:sz="0" w:space="0" w:color="auto"/>
          </w:divBdr>
        </w:div>
        <w:div w:id="58333017">
          <w:marLeft w:val="0"/>
          <w:marRight w:val="0"/>
          <w:marTop w:val="0"/>
          <w:marBottom w:val="0"/>
          <w:divBdr>
            <w:top w:val="none" w:sz="0" w:space="0" w:color="auto"/>
            <w:left w:val="none" w:sz="0" w:space="0" w:color="auto"/>
            <w:bottom w:val="none" w:sz="0" w:space="0" w:color="auto"/>
            <w:right w:val="none" w:sz="0" w:space="0" w:color="auto"/>
          </w:divBdr>
        </w:div>
        <w:div w:id="984237947">
          <w:marLeft w:val="0"/>
          <w:marRight w:val="0"/>
          <w:marTop w:val="0"/>
          <w:marBottom w:val="0"/>
          <w:divBdr>
            <w:top w:val="none" w:sz="0" w:space="0" w:color="auto"/>
            <w:left w:val="none" w:sz="0" w:space="0" w:color="auto"/>
            <w:bottom w:val="none" w:sz="0" w:space="0" w:color="auto"/>
            <w:right w:val="none" w:sz="0" w:space="0" w:color="auto"/>
          </w:divBdr>
        </w:div>
        <w:div w:id="1587348545">
          <w:marLeft w:val="0"/>
          <w:marRight w:val="0"/>
          <w:marTop w:val="0"/>
          <w:marBottom w:val="0"/>
          <w:divBdr>
            <w:top w:val="none" w:sz="0" w:space="0" w:color="auto"/>
            <w:left w:val="none" w:sz="0" w:space="0" w:color="auto"/>
            <w:bottom w:val="none" w:sz="0" w:space="0" w:color="auto"/>
            <w:right w:val="none" w:sz="0" w:space="0" w:color="auto"/>
          </w:divBdr>
        </w:div>
        <w:div w:id="1037586069">
          <w:marLeft w:val="0"/>
          <w:marRight w:val="0"/>
          <w:marTop w:val="0"/>
          <w:marBottom w:val="0"/>
          <w:divBdr>
            <w:top w:val="none" w:sz="0" w:space="0" w:color="auto"/>
            <w:left w:val="none" w:sz="0" w:space="0" w:color="auto"/>
            <w:bottom w:val="none" w:sz="0" w:space="0" w:color="auto"/>
            <w:right w:val="none" w:sz="0" w:space="0" w:color="auto"/>
          </w:divBdr>
        </w:div>
        <w:div w:id="1518814095">
          <w:marLeft w:val="0"/>
          <w:marRight w:val="0"/>
          <w:marTop w:val="0"/>
          <w:marBottom w:val="0"/>
          <w:divBdr>
            <w:top w:val="none" w:sz="0" w:space="0" w:color="auto"/>
            <w:left w:val="none" w:sz="0" w:space="0" w:color="auto"/>
            <w:bottom w:val="none" w:sz="0" w:space="0" w:color="auto"/>
            <w:right w:val="none" w:sz="0" w:space="0" w:color="auto"/>
          </w:divBdr>
        </w:div>
        <w:div w:id="1368025216">
          <w:marLeft w:val="0"/>
          <w:marRight w:val="0"/>
          <w:marTop w:val="0"/>
          <w:marBottom w:val="0"/>
          <w:divBdr>
            <w:top w:val="none" w:sz="0" w:space="0" w:color="auto"/>
            <w:left w:val="none" w:sz="0" w:space="0" w:color="auto"/>
            <w:bottom w:val="none" w:sz="0" w:space="0" w:color="auto"/>
            <w:right w:val="none" w:sz="0" w:space="0" w:color="auto"/>
          </w:divBdr>
        </w:div>
        <w:div w:id="283970248">
          <w:marLeft w:val="0"/>
          <w:marRight w:val="0"/>
          <w:marTop w:val="0"/>
          <w:marBottom w:val="0"/>
          <w:divBdr>
            <w:top w:val="none" w:sz="0" w:space="0" w:color="auto"/>
            <w:left w:val="none" w:sz="0" w:space="0" w:color="auto"/>
            <w:bottom w:val="none" w:sz="0" w:space="0" w:color="auto"/>
            <w:right w:val="none" w:sz="0" w:space="0" w:color="auto"/>
          </w:divBdr>
        </w:div>
        <w:div w:id="437022254">
          <w:marLeft w:val="0"/>
          <w:marRight w:val="0"/>
          <w:marTop w:val="0"/>
          <w:marBottom w:val="0"/>
          <w:divBdr>
            <w:top w:val="none" w:sz="0" w:space="0" w:color="auto"/>
            <w:left w:val="none" w:sz="0" w:space="0" w:color="auto"/>
            <w:bottom w:val="none" w:sz="0" w:space="0" w:color="auto"/>
            <w:right w:val="none" w:sz="0" w:space="0" w:color="auto"/>
          </w:divBdr>
        </w:div>
        <w:div w:id="1944266732">
          <w:marLeft w:val="0"/>
          <w:marRight w:val="0"/>
          <w:marTop w:val="0"/>
          <w:marBottom w:val="0"/>
          <w:divBdr>
            <w:top w:val="none" w:sz="0" w:space="0" w:color="auto"/>
            <w:left w:val="none" w:sz="0" w:space="0" w:color="auto"/>
            <w:bottom w:val="none" w:sz="0" w:space="0" w:color="auto"/>
            <w:right w:val="none" w:sz="0" w:space="0" w:color="auto"/>
          </w:divBdr>
        </w:div>
        <w:div w:id="213155157">
          <w:marLeft w:val="0"/>
          <w:marRight w:val="0"/>
          <w:marTop w:val="0"/>
          <w:marBottom w:val="0"/>
          <w:divBdr>
            <w:top w:val="none" w:sz="0" w:space="0" w:color="auto"/>
            <w:left w:val="none" w:sz="0" w:space="0" w:color="auto"/>
            <w:bottom w:val="none" w:sz="0" w:space="0" w:color="auto"/>
            <w:right w:val="none" w:sz="0" w:space="0" w:color="auto"/>
          </w:divBdr>
        </w:div>
        <w:div w:id="1211040498">
          <w:marLeft w:val="0"/>
          <w:marRight w:val="0"/>
          <w:marTop w:val="0"/>
          <w:marBottom w:val="0"/>
          <w:divBdr>
            <w:top w:val="none" w:sz="0" w:space="0" w:color="auto"/>
            <w:left w:val="none" w:sz="0" w:space="0" w:color="auto"/>
            <w:bottom w:val="none" w:sz="0" w:space="0" w:color="auto"/>
            <w:right w:val="none" w:sz="0" w:space="0" w:color="auto"/>
          </w:divBdr>
        </w:div>
        <w:div w:id="1963539240">
          <w:marLeft w:val="0"/>
          <w:marRight w:val="0"/>
          <w:marTop w:val="0"/>
          <w:marBottom w:val="0"/>
          <w:divBdr>
            <w:top w:val="none" w:sz="0" w:space="0" w:color="auto"/>
            <w:left w:val="none" w:sz="0" w:space="0" w:color="auto"/>
            <w:bottom w:val="none" w:sz="0" w:space="0" w:color="auto"/>
            <w:right w:val="none" w:sz="0" w:space="0" w:color="auto"/>
          </w:divBdr>
        </w:div>
        <w:div w:id="337512382">
          <w:marLeft w:val="0"/>
          <w:marRight w:val="0"/>
          <w:marTop w:val="0"/>
          <w:marBottom w:val="0"/>
          <w:divBdr>
            <w:top w:val="none" w:sz="0" w:space="0" w:color="auto"/>
            <w:left w:val="none" w:sz="0" w:space="0" w:color="auto"/>
            <w:bottom w:val="none" w:sz="0" w:space="0" w:color="auto"/>
            <w:right w:val="none" w:sz="0" w:space="0" w:color="auto"/>
          </w:divBdr>
        </w:div>
        <w:div w:id="114908513">
          <w:marLeft w:val="0"/>
          <w:marRight w:val="0"/>
          <w:marTop w:val="0"/>
          <w:marBottom w:val="0"/>
          <w:divBdr>
            <w:top w:val="none" w:sz="0" w:space="0" w:color="auto"/>
            <w:left w:val="none" w:sz="0" w:space="0" w:color="auto"/>
            <w:bottom w:val="none" w:sz="0" w:space="0" w:color="auto"/>
            <w:right w:val="none" w:sz="0" w:space="0" w:color="auto"/>
          </w:divBdr>
        </w:div>
        <w:div w:id="1697534098">
          <w:marLeft w:val="0"/>
          <w:marRight w:val="0"/>
          <w:marTop w:val="0"/>
          <w:marBottom w:val="0"/>
          <w:divBdr>
            <w:top w:val="none" w:sz="0" w:space="0" w:color="auto"/>
            <w:left w:val="none" w:sz="0" w:space="0" w:color="auto"/>
            <w:bottom w:val="none" w:sz="0" w:space="0" w:color="auto"/>
            <w:right w:val="none" w:sz="0" w:space="0" w:color="auto"/>
          </w:divBdr>
        </w:div>
        <w:div w:id="426776993">
          <w:marLeft w:val="0"/>
          <w:marRight w:val="0"/>
          <w:marTop w:val="0"/>
          <w:marBottom w:val="0"/>
          <w:divBdr>
            <w:top w:val="none" w:sz="0" w:space="0" w:color="auto"/>
            <w:left w:val="none" w:sz="0" w:space="0" w:color="auto"/>
            <w:bottom w:val="none" w:sz="0" w:space="0" w:color="auto"/>
            <w:right w:val="none" w:sz="0" w:space="0" w:color="auto"/>
          </w:divBdr>
        </w:div>
        <w:div w:id="1452281202">
          <w:marLeft w:val="0"/>
          <w:marRight w:val="0"/>
          <w:marTop w:val="0"/>
          <w:marBottom w:val="0"/>
          <w:divBdr>
            <w:top w:val="none" w:sz="0" w:space="0" w:color="auto"/>
            <w:left w:val="none" w:sz="0" w:space="0" w:color="auto"/>
            <w:bottom w:val="none" w:sz="0" w:space="0" w:color="auto"/>
            <w:right w:val="none" w:sz="0" w:space="0" w:color="auto"/>
          </w:divBdr>
        </w:div>
        <w:div w:id="1244686789">
          <w:marLeft w:val="0"/>
          <w:marRight w:val="0"/>
          <w:marTop w:val="0"/>
          <w:marBottom w:val="0"/>
          <w:divBdr>
            <w:top w:val="none" w:sz="0" w:space="0" w:color="auto"/>
            <w:left w:val="none" w:sz="0" w:space="0" w:color="auto"/>
            <w:bottom w:val="none" w:sz="0" w:space="0" w:color="auto"/>
            <w:right w:val="none" w:sz="0" w:space="0" w:color="auto"/>
          </w:divBdr>
        </w:div>
        <w:div w:id="1322543759">
          <w:marLeft w:val="0"/>
          <w:marRight w:val="0"/>
          <w:marTop w:val="0"/>
          <w:marBottom w:val="0"/>
          <w:divBdr>
            <w:top w:val="none" w:sz="0" w:space="0" w:color="auto"/>
            <w:left w:val="none" w:sz="0" w:space="0" w:color="auto"/>
            <w:bottom w:val="none" w:sz="0" w:space="0" w:color="auto"/>
            <w:right w:val="none" w:sz="0" w:space="0" w:color="auto"/>
          </w:divBdr>
        </w:div>
        <w:div w:id="412510324">
          <w:marLeft w:val="0"/>
          <w:marRight w:val="0"/>
          <w:marTop w:val="0"/>
          <w:marBottom w:val="0"/>
          <w:divBdr>
            <w:top w:val="none" w:sz="0" w:space="0" w:color="auto"/>
            <w:left w:val="none" w:sz="0" w:space="0" w:color="auto"/>
            <w:bottom w:val="none" w:sz="0" w:space="0" w:color="auto"/>
            <w:right w:val="none" w:sz="0" w:space="0" w:color="auto"/>
          </w:divBdr>
        </w:div>
        <w:div w:id="1251162309">
          <w:marLeft w:val="0"/>
          <w:marRight w:val="0"/>
          <w:marTop w:val="0"/>
          <w:marBottom w:val="0"/>
          <w:divBdr>
            <w:top w:val="none" w:sz="0" w:space="0" w:color="auto"/>
            <w:left w:val="none" w:sz="0" w:space="0" w:color="auto"/>
            <w:bottom w:val="none" w:sz="0" w:space="0" w:color="auto"/>
            <w:right w:val="none" w:sz="0" w:space="0" w:color="auto"/>
          </w:divBdr>
        </w:div>
        <w:div w:id="93332197">
          <w:marLeft w:val="0"/>
          <w:marRight w:val="0"/>
          <w:marTop w:val="0"/>
          <w:marBottom w:val="0"/>
          <w:divBdr>
            <w:top w:val="none" w:sz="0" w:space="0" w:color="auto"/>
            <w:left w:val="none" w:sz="0" w:space="0" w:color="auto"/>
            <w:bottom w:val="none" w:sz="0" w:space="0" w:color="auto"/>
            <w:right w:val="none" w:sz="0" w:space="0" w:color="auto"/>
          </w:divBdr>
        </w:div>
        <w:div w:id="767118247">
          <w:marLeft w:val="0"/>
          <w:marRight w:val="0"/>
          <w:marTop w:val="0"/>
          <w:marBottom w:val="0"/>
          <w:divBdr>
            <w:top w:val="none" w:sz="0" w:space="0" w:color="auto"/>
            <w:left w:val="none" w:sz="0" w:space="0" w:color="auto"/>
            <w:bottom w:val="none" w:sz="0" w:space="0" w:color="auto"/>
            <w:right w:val="none" w:sz="0" w:space="0" w:color="auto"/>
          </w:divBdr>
        </w:div>
        <w:div w:id="1827210154">
          <w:marLeft w:val="0"/>
          <w:marRight w:val="0"/>
          <w:marTop w:val="0"/>
          <w:marBottom w:val="0"/>
          <w:divBdr>
            <w:top w:val="none" w:sz="0" w:space="0" w:color="auto"/>
            <w:left w:val="none" w:sz="0" w:space="0" w:color="auto"/>
            <w:bottom w:val="none" w:sz="0" w:space="0" w:color="auto"/>
            <w:right w:val="none" w:sz="0" w:space="0" w:color="auto"/>
          </w:divBdr>
        </w:div>
        <w:div w:id="454064972">
          <w:marLeft w:val="0"/>
          <w:marRight w:val="0"/>
          <w:marTop w:val="0"/>
          <w:marBottom w:val="0"/>
          <w:divBdr>
            <w:top w:val="none" w:sz="0" w:space="0" w:color="auto"/>
            <w:left w:val="none" w:sz="0" w:space="0" w:color="auto"/>
            <w:bottom w:val="none" w:sz="0" w:space="0" w:color="auto"/>
            <w:right w:val="none" w:sz="0" w:space="0" w:color="auto"/>
          </w:divBdr>
        </w:div>
        <w:div w:id="1088228798">
          <w:marLeft w:val="0"/>
          <w:marRight w:val="0"/>
          <w:marTop w:val="0"/>
          <w:marBottom w:val="0"/>
          <w:divBdr>
            <w:top w:val="none" w:sz="0" w:space="0" w:color="auto"/>
            <w:left w:val="none" w:sz="0" w:space="0" w:color="auto"/>
            <w:bottom w:val="none" w:sz="0" w:space="0" w:color="auto"/>
            <w:right w:val="none" w:sz="0" w:space="0" w:color="auto"/>
          </w:divBdr>
        </w:div>
        <w:div w:id="1262254157">
          <w:marLeft w:val="0"/>
          <w:marRight w:val="0"/>
          <w:marTop w:val="0"/>
          <w:marBottom w:val="0"/>
          <w:divBdr>
            <w:top w:val="none" w:sz="0" w:space="0" w:color="auto"/>
            <w:left w:val="none" w:sz="0" w:space="0" w:color="auto"/>
            <w:bottom w:val="none" w:sz="0" w:space="0" w:color="auto"/>
            <w:right w:val="none" w:sz="0" w:space="0" w:color="auto"/>
          </w:divBdr>
        </w:div>
        <w:div w:id="1327242298">
          <w:marLeft w:val="0"/>
          <w:marRight w:val="0"/>
          <w:marTop w:val="0"/>
          <w:marBottom w:val="0"/>
          <w:divBdr>
            <w:top w:val="none" w:sz="0" w:space="0" w:color="auto"/>
            <w:left w:val="none" w:sz="0" w:space="0" w:color="auto"/>
            <w:bottom w:val="none" w:sz="0" w:space="0" w:color="auto"/>
            <w:right w:val="none" w:sz="0" w:space="0" w:color="auto"/>
          </w:divBdr>
        </w:div>
        <w:div w:id="2092583312">
          <w:marLeft w:val="0"/>
          <w:marRight w:val="0"/>
          <w:marTop w:val="0"/>
          <w:marBottom w:val="0"/>
          <w:divBdr>
            <w:top w:val="none" w:sz="0" w:space="0" w:color="auto"/>
            <w:left w:val="none" w:sz="0" w:space="0" w:color="auto"/>
            <w:bottom w:val="none" w:sz="0" w:space="0" w:color="auto"/>
            <w:right w:val="none" w:sz="0" w:space="0" w:color="auto"/>
          </w:divBdr>
        </w:div>
        <w:div w:id="1057162345">
          <w:marLeft w:val="0"/>
          <w:marRight w:val="0"/>
          <w:marTop w:val="0"/>
          <w:marBottom w:val="0"/>
          <w:divBdr>
            <w:top w:val="none" w:sz="0" w:space="0" w:color="auto"/>
            <w:left w:val="none" w:sz="0" w:space="0" w:color="auto"/>
            <w:bottom w:val="none" w:sz="0" w:space="0" w:color="auto"/>
            <w:right w:val="none" w:sz="0" w:space="0" w:color="auto"/>
          </w:divBdr>
        </w:div>
        <w:div w:id="1218204777">
          <w:marLeft w:val="0"/>
          <w:marRight w:val="0"/>
          <w:marTop w:val="0"/>
          <w:marBottom w:val="0"/>
          <w:divBdr>
            <w:top w:val="none" w:sz="0" w:space="0" w:color="auto"/>
            <w:left w:val="none" w:sz="0" w:space="0" w:color="auto"/>
            <w:bottom w:val="none" w:sz="0" w:space="0" w:color="auto"/>
            <w:right w:val="none" w:sz="0" w:space="0" w:color="auto"/>
          </w:divBdr>
        </w:div>
        <w:div w:id="1550071873">
          <w:marLeft w:val="0"/>
          <w:marRight w:val="0"/>
          <w:marTop w:val="0"/>
          <w:marBottom w:val="0"/>
          <w:divBdr>
            <w:top w:val="none" w:sz="0" w:space="0" w:color="auto"/>
            <w:left w:val="none" w:sz="0" w:space="0" w:color="auto"/>
            <w:bottom w:val="none" w:sz="0" w:space="0" w:color="auto"/>
            <w:right w:val="none" w:sz="0" w:space="0" w:color="auto"/>
          </w:divBdr>
        </w:div>
        <w:div w:id="706611803">
          <w:marLeft w:val="0"/>
          <w:marRight w:val="0"/>
          <w:marTop w:val="0"/>
          <w:marBottom w:val="0"/>
          <w:divBdr>
            <w:top w:val="none" w:sz="0" w:space="0" w:color="auto"/>
            <w:left w:val="none" w:sz="0" w:space="0" w:color="auto"/>
            <w:bottom w:val="none" w:sz="0" w:space="0" w:color="auto"/>
            <w:right w:val="none" w:sz="0" w:space="0" w:color="auto"/>
          </w:divBdr>
        </w:div>
        <w:div w:id="1479302086">
          <w:marLeft w:val="0"/>
          <w:marRight w:val="0"/>
          <w:marTop w:val="0"/>
          <w:marBottom w:val="0"/>
          <w:divBdr>
            <w:top w:val="none" w:sz="0" w:space="0" w:color="auto"/>
            <w:left w:val="none" w:sz="0" w:space="0" w:color="auto"/>
            <w:bottom w:val="none" w:sz="0" w:space="0" w:color="auto"/>
            <w:right w:val="none" w:sz="0" w:space="0" w:color="auto"/>
          </w:divBdr>
        </w:div>
        <w:div w:id="1373311093">
          <w:marLeft w:val="0"/>
          <w:marRight w:val="0"/>
          <w:marTop w:val="0"/>
          <w:marBottom w:val="0"/>
          <w:divBdr>
            <w:top w:val="none" w:sz="0" w:space="0" w:color="auto"/>
            <w:left w:val="none" w:sz="0" w:space="0" w:color="auto"/>
            <w:bottom w:val="none" w:sz="0" w:space="0" w:color="auto"/>
            <w:right w:val="none" w:sz="0" w:space="0" w:color="auto"/>
          </w:divBdr>
        </w:div>
        <w:div w:id="1807576786">
          <w:marLeft w:val="0"/>
          <w:marRight w:val="0"/>
          <w:marTop w:val="0"/>
          <w:marBottom w:val="0"/>
          <w:divBdr>
            <w:top w:val="none" w:sz="0" w:space="0" w:color="auto"/>
            <w:left w:val="none" w:sz="0" w:space="0" w:color="auto"/>
            <w:bottom w:val="none" w:sz="0" w:space="0" w:color="auto"/>
            <w:right w:val="none" w:sz="0" w:space="0" w:color="auto"/>
          </w:divBdr>
        </w:div>
        <w:div w:id="507330149">
          <w:marLeft w:val="0"/>
          <w:marRight w:val="0"/>
          <w:marTop w:val="0"/>
          <w:marBottom w:val="0"/>
          <w:divBdr>
            <w:top w:val="none" w:sz="0" w:space="0" w:color="auto"/>
            <w:left w:val="none" w:sz="0" w:space="0" w:color="auto"/>
            <w:bottom w:val="none" w:sz="0" w:space="0" w:color="auto"/>
            <w:right w:val="none" w:sz="0" w:space="0" w:color="auto"/>
          </w:divBdr>
        </w:div>
        <w:div w:id="1075474887">
          <w:marLeft w:val="0"/>
          <w:marRight w:val="0"/>
          <w:marTop w:val="0"/>
          <w:marBottom w:val="0"/>
          <w:divBdr>
            <w:top w:val="none" w:sz="0" w:space="0" w:color="auto"/>
            <w:left w:val="none" w:sz="0" w:space="0" w:color="auto"/>
            <w:bottom w:val="none" w:sz="0" w:space="0" w:color="auto"/>
            <w:right w:val="none" w:sz="0" w:space="0" w:color="auto"/>
          </w:divBdr>
        </w:div>
        <w:div w:id="322247939">
          <w:marLeft w:val="0"/>
          <w:marRight w:val="0"/>
          <w:marTop w:val="0"/>
          <w:marBottom w:val="0"/>
          <w:divBdr>
            <w:top w:val="none" w:sz="0" w:space="0" w:color="auto"/>
            <w:left w:val="none" w:sz="0" w:space="0" w:color="auto"/>
            <w:bottom w:val="none" w:sz="0" w:space="0" w:color="auto"/>
            <w:right w:val="none" w:sz="0" w:space="0" w:color="auto"/>
          </w:divBdr>
        </w:div>
        <w:div w:id="485585905">
          <w:marLeft w:val="0"/>
          <w:marRight w:val="0"/>
          <w:marTop w:val="0"/>
          <w:marBottom w:val="0"/>
          <w:divBdr>
            <w:top w:val="none" w:sz="0" w:space="0" w:color="auto"/>
            <w:left w:val="none" w:sz="0" w:space="0" w:color="auto"/>
            <w:bottom w:val="none" w:sz="0" w:space="0" w:color="auto"/>
            <w:right w:val="none" w:sz="0" w:space="0" w:color="auto"/>
          </w:divBdr>
        </w:div>
        <w:div w:id="2105110979">
          <w:marLeft w:val="0"/>
          <w:marRight w:val="0"/>
          <w:marTop w:val="0"/>
          <w:marBottom w:val="0"/>
          <w:divBdr>
            <w:top w:val="none" w:sz="0" w:space="0" w:color="auto"/>
            <w:left w:val="none" w:sz="0" w:space="0" w:color="auto"/>
            <w:bottom w:val="none" w:sz="0" w:space="0" w:color="auto"/>
            <w:right w:val="none" w:sz="0" w:space="0" w:color="auto"/>
          </w:divBdr>
        </w:div>
        <w:div w:id="2106262176">
          <w:marLeft w:val="0"/>
          <w:marRight w:val="0"/>
          <w:marTop w:val="0"/>
          <w:marBottom w:val="0"/>
          <w:divBdr>
            <w:top w:val="none" w:sz="0" w:space="0" w:color="auto"/>
            <w:left w:val="none" w:sz="0" w:space="0" w:color="auto"/>
            <w:bottom w:val="none" w:sz="0" w:space="0" w:color="auto"/>
            <w:right w:val="none" w:sz="0" w:space="0" w:color="auto"/>
          </w:divBdr>
        </w:div>
        <w:div w:id="713386910">
          <w:marLeft w:val="0"/>
          <w:marRight w:val="0"/>
          <w:marTop w:val="0"/>
          <w:marBottom w:val="0"/>
          <w:divBdr>
            <w:top w:val="none" w:sz="0" w:space="0" w:color="auto"/>
            <w:left w:val="none" w:sz="0" w:space="0" w:color="auto"/>
            <w:bottom w:val="none" w:sz="0" w:space="0" w:color="auto"/>
            <w:right w:val="none" w:sz="0" w:space="0" w:color="auto"/>
          </w:divBdr>
        </w:div>
        <w:div w:id="920455642">
          <w:marLeft w:val="0"/>
          <w:marRight w:val="0"/>
          <w:marTop w:val="0"/>
          <w:marBottom w:val="0"/>
          <w:divBdr>
            <w:top w:val="none" w:sz="0" w:space="0" w:color="auto"/>
            <w:left w:val="none" w:sz="0" w:space="0" w:color="auto"/>
            <w:bottom w:val="none" w:sz="0" w:space="0" w:color="auto"/>
            <w:right w:val="none" w:sz="0" w:space="0" w:color="auto"/>
          </w:divBdr>
        </w:div>
        <w:div w:id="1974208860">
          <w:marLeft w:val="0"/>
          <w:marRight w:val="0"/>
          <w:marTop w:val="0"/>
          <w:marBottom w:val="0"/>
          <w:divBdr>
            <w:top w:val="none" w:sz="0" w:space="0" w:color="auto"/>
            <w:left w:val="none" w:sz="0" w:space="0" w:color="auto"/>
            <w:bottom w:val="none" w:sz="0" w:space="0" w:color="auto"/>
            <w:right w:val="none" w:sz="0" w:space="0" w:color="auto"/>
          </w:divBdr>
        </w:div>
        <w:div w:id="157380261">
          <w:marLeft w:val="0"/>
          <w:marRight w:val="0"/>
          <w:marTop w:val="0"/>
          <w:marBottom w:val="0"/>
          <w:divBdr>
            <w:top w:val="none" w:sz="0" w:space="0" w:color="auto"/>
            <w:left w:val="none" w:sz="0" w:space="0" w:color="auto"/>
            <w:bottom w:val="none" w:sz="0" w:space="0" w:color="auto"/>
            <w:right w:val="none" w:sz="0" w:space="0" w:color="auto"/>
          </w:divBdr>
        </w:div>
        <w:div w:id="1515150264">
          <w:marLeft w:val="0"/>
          <w:marRight w:val="0"/>
          <w:marTop w:val="0"/>
          <w:marBottom w:val="0"/>
          <w:divBdr>
            <w:top w:val="none" w:sz="0" w:space="0" w:color="auto"/>
            <w:left w:val="none" w:sz="0" w:space="0" w:color="auto"/>
            <w:bottom w:val="none" w:sz="0" w:space="0" w:color="auto"/>
            <w:right w:val="none" w:sz="0" w:space="0" w:color="auto"/>
          </w:divBdr>
        </w:div>
        <w:div w:id="1322391837">
          <w:marLeft w:val="0"/>
          <w:marRight w:val="0"/>
          <w:marTop w:val="0"/>
          <w:marBottom w:val="0"/>
          <w:divBdr>
            <w:top w:val="none" w:sz="0" w:space="0" w:color="auto"/>
            <w:left w:val="none" w:sz="0" w:space="0" w:color="auto"/>
            <w:bottom w:val="none" w:sz="0" w:space="0" w:color="auto"/>
            <w:right w:val="none" w:sz="0" w:space="0" w:color="auto"/>
          </w:divBdr>
        </w:div>
        <w:div w:id="141435736">
          <w:marLeft w:val="0"/>
          <w:marRight w:val="0"/>
          <w:marTop w:val="0"/>
          <w:marBottom w:val="0"/>
          <w:divBdr>
            <w:top w:val="none" w:sz="0" w:space="0" w:color="auto"/>
            <w:left w:val="none" w:sz="0" w:space="0" w:color="auto"/>
            <w:bottom w:val="none" w:sz="0" w:space="0" w:color="auto"/>
            <w:right w:val="none" w:sz="0" w:space="0" w:color="auto"/>
          </w:divBdr>
        </w:div>
        <w:div w:id="2112505729">
          <w:marLeft w:val="0"/>
          <w:marRight w:val="0"/>
          <w:marTop w:val="0"/>
          <w:marBottom w:val="0"/>
          <w:divBdr>
            <w:top w:val="none" w:sz="0" w:space="0" w:color="auto"/>
            <w:left w:val="none" w:sz="0" w:space="0" w:color="auto"/>
            <w:bottom w:val="none" w:sz="0" w:space="0" w:color="auto"/>
            <w:right w:val="none" w:sz="0" w:space="0" w:color="auto"/>
          </w:divBdr>
        </w:div>
        <w:div w:id="981541785">
          <w:marLeft w:val="0"/>
          <w:marRight w:val="0"/>
          <w:marTop w:val="0"/>
          <w:marBottom w:val="0"/>
          <w:divBdr>
            <w:top w:val="none" w:sz="0" w:space="0" w:color="auto"/>
            <w:left w:val="none" w:sz="0" w:space="0" w:color="auto"/>
            <w:bottom w:val="none" w:sz="0" w:space="0" w:color="auto"/>
            <w:right w:val="none" w:sz="0" w:space="0" w:color="auto"/>
          </w:divBdr>
        </w:div>
        <w:div w:id="795296335">
          <w:marLeft w:val="0"/>
          <w:marRight w:val="0"/>
          <w:marTop w:val="0"/>
          <w:marBottom w:val="0"/>
          <w:divBdr>
            <w:top w:val="none" w:sz="0" w:space="0" w:color="auto"/>
            <w:left w:val="none" w:sz="0" w:space="0" w:color="auto"/>
            <w:bottom w:val="none" w:sz="0" w:space="0" w:color="auto"/>
            <w:right w:val="none" w:sz="0" w:space="0" w:color="auto"/>
          </w:divBdr>
        </w:div>
        <w:div w:id="2107534785">
          <w:marLeft w:val="0"/>
          <w:marRight w:val="0"/>
          <w:marTop w:val="0"/>
          <w:marBottom w:val="0"/>
          <w:divBdr>
            <w:top w:val="none" w:sz="0" w:space="0" w:color="auto"/>
            <w:left w:val="none" w:sz="0" w:space="0" w:color="auto"/>
            <w:bottom w:val="none" w:sz="0" w:space="0" w:color="auto"/>
            <w:right w:val="none" w:sz="0" w:space="0" w:color="auto"/>
          </w:divBdr>
        </w:div>
        <w:div w:id="505562633">
          <w:marLeft w:val="0"/>
          <w:marRight w:val="0"/>
          <w:marTop w:val="0"/>
          <w:marBottom w:val="0"/>
          <w:divBdr>
            <w:top w:val="none" w:sz="0" w:space="0" w:color="auto"/>
            <w:left w:val="none" w:sz="0" w:space="0" w:color="auto"/>
            <w:bottom w:val="none" w:sz="0" w:space="0" w:color="auto"/>
            <w:right w:val="none" w:sz="0" w:space="0" w:color="auto"/>
          </w:divBdr>
        </w:div>
        <w:div w:id="1406683258">
          <w:marLeft w:val="0"/>
          <w:marRight w:val="0"/>
          <w:marTop w:val="0"/>
          <w:marBottom w:val="0"/>
          <w:divBdr>
            <w:top w:val="none" w:sz="0" w:space="0" w:color="auto"/>
            <w:left w:val="none" w:sz="0" w:space="0" w:color="auto"/>
            <w:bottom w:val="none" w:sz="0" w:space="0" w:color="auto"/>
            <w:right w:val="none" w:sz="0" w:space="0" w:color="auto"/>
          </w:divBdr>
        </w:div>
        <w:div w:id="177156715">
          <w:marLeft w:val="0"/>
          <w:marRight w:val="0"/>
          <w:marTop w:val="0"/>
          <w:marBottom w:val="0"/>
          <w:divBdr>
            <w:top w:val="none" w:sz="0" w:space="0" w:color="auto"/>
            <w:left w:val="none" w:sz="0" w:space="0" w:color="auto"/>
            <w:bottom w:val="none" w:sz="0" w:space="0" w:color="auto"/>
            <w:right w:val="none" w:sz="0" w:space="0" w:color="auto"/>
          </w:divBdr>
        </w:div>
        <w:div w:id="1089232997">
          <w:marLeft w:val="0"/>
          <w:marRight w:val="0"/>
          <w:marTop w:val="0"/>
          <w:marBottom w:val="0"/>
          <w:divBdr>
            <w:top w:val="none" w:sz="0" w:space="0" w:color="auto"/>
            <w:left w:val="none" w:sz="0" w:space="0" w:color="auto"/>
            <w:bottom w:val="none" w:sz="0" w:space="0" w:color="auto"/>
            <w:right w:val="none" w:sz="0" w:space="0" w:color="auto"/>
          </w:divBdr>
        </w:div>
        <w:div w:id="542837332">
          <w:marLeft w:val="0"/>
          <w:marRight w:val="0"/>
          <w:marTop w:val="0"/>
          <w:marBottom w:val="0"/>
          <w:divBdr>
            <w:top w:val="none" w:sz="0" w:space="0" w:color="auto"/>
            <w:left w:val="none" w:sz="0" w:space="0" w:color="auto"/>
            <w:bottom w:val="none" w:sz="0" w:space="0" w:color="auto"/>
            <w:right w:val="none" w:sz="0" w:space="0" w:color="auto"/>
          </w:divBdr>
        </w:div>
        <w:div w:id="1278172194">
          <w:marLeft w:val="0"/>
          <w:marRight w:val="0"/>
          <w:marTop w:val="0"/>
          <w:marBottom w:val="0"/>
          <w:divBdr>
            <w:top w:val="none" w:sz="0" w:space="0" w:color="auto"/>
            <w:left w:val="none" w:sz="0" w:space="0" w:color="auto"/>
            <w:bottom w:val="none" w:sz="0" w:space="0" w:color="auto"/>
            <w:right w:val="none" w:sz="0" w:space="0" w:color="auto"/>
          </w:divBdr>
        </w:div>
        <w:div w:id="654837276">
          <w:marLeft w:val="0"/>
          <w:marRight w:val="0"/>
          <w:marTop w:val="0"/>
          <w:marBottom w:val="0"/>
          <w:divBdr>
            <w:top w:val="none" w:sz="0" w:space="0" w:color="auto"/>
            <w:left w:val="none" w:sz="0" w:space="0" w:color="auto"/>
            <w:bottom w:val="none" w:sz="0" w:space="0" w:color="auto"/>
            <w:right w:val="none" w:sz="0" w:space="0" w:color="auto"/>
          </w:divBdr>
        </w:div>
        <w:div w:id="1763067310">
          <w:marLeft w:val="0"/>
          <w:marRight w:val="0"/>
          <w:marTop w:val="0"/>
          <w:marBottom w:val="0"/>
          <w:divBdr>
            <w:top w:val="none" w:sz="0" w:space="0" w:color="auto"/>
            <w:left w:val="none" w:sz="0" w:space="0" w:color="auto"/>
            <w:bottom w:val="none" w:sz="0" w:space="0" w:color="auto"/>
            <w:right w:val="none" w:sz="0" w:space="0" w:color="auto"/>
          </w:divBdr>
        </w:div>
        <w:div w:id="1023361116">
          <w:marLeft w:val="0"/>
          <w:marRight w:val="0"/>
          <w:marTop w:val="0"/>
          <w:marBottom w:val="0"/>
          <w:divBdr>
            <w:top w:val="none" w:sz="0" w:space="0" w:color="auto"/>
            <w:left w:val="none" w:sz="0" w:space="0" w:color="auto"/>
            <w:bottom w:val="none" w:sz="0" w:space="0" w:color="auto"/>
            <w:right w:val="none" w:sz="0" w:space="0" w:color="auto"/>
          </w:divBdr>
        </w:div>
        <w:div w:id="615255863">
          <w:marLeft w:val="0"/>
          <w:marRight w:val="0"/>
          <w:marTop w:val="0"/>
          <w:marBottom w:val="0"/>
          <w:divBdr>
            <w:top w:val="none" w:sz="0" w:space="0" w:color="auto"/>
            <w:left w:val="none" w:sz="0" w:space="0" w:color="auto"/>
            <w:bottom w:val="none" w:sz="0" w:space="0" w:color="auto"/>
            <w:right w:val="none" w:sz="0" w:space="0" w:color="auto"/>
          </w:divBdr>
        </w:div>
        <w:div w:id="1312061500">
          <w:marLeft w:val="0"/>
          <w:marRight w:val="0"/>
          <w:marTop w:val="0"/>
          <w:marBottom w:val="0"/>
          <w:divBdr>
            <w:top w:val="none" w:sz="0" w:space="0" w:color="auto"/>
            <w:left w:val="none" w:sz="0" w:space="0" w:color="auto"/>
            <w:bottom w:val="none" w:sz="0" w:space="0" w:color="auto"/>
            <w:right w:val="none" w:sz="0" w:space="0" w:color="auto"/>
          </w:divBdr>
        </w:div>
        <w:div w:id="1219633579">
          <w:marLeft w:val="0"/>
          <w:marRight w:val="0"/>
          <w:marTop w:val="0"/>
          <w:marBottom w:val="0"/>
          <w:divBdr>
            <w:top w:val="none" w:sz="0" w:space="0" w:color="auto"/>
            <w:left w:val="none" w:sz="0" w:space="0" w:color="auto"/>
            <w:bottom w:val="none" w:sz="0" w:space="0" w:color="auto"/>
            <w:right w:val="none" w:sz="0" w:space="0" w:color="auto"/>
          </w:divBdr>
        </w:div>
        <w:div w:id="485245922">
          <w:marLeft w:val="0"/>
          <w:marRight w:val="0"/>
          <w:marTop w:val="0"/>
          <w:marBottom w:val="0"/>
          <w:divBdr>
            <w:top w:val="none" w:sz="0" w:space="0" w:color="auto"/>
            <w:left w:val="none" w:sz="0" w:space="0" w:color="auto"/>
            <w:bottom w:val="none" w:sz="0" w:space="0" w:color="auto"/>
            <w:right w:val="none" w:sz="0" w:space="0" w:color="auto"/>
          </w:divBdr>
        </w:div>
        <w:div w:id="1590577242">
          <w:marLeft w:val="0"/>
          <w:marRight w:val="0"/>
          <w:marTop w:val="0"/>
          <w:marBottom w:val="0"/>
          <w:divBdr>
            <w:top w:val="none" w:sz="0" w:space="0" w:color="auto"/>
            <w:left w:val="none" w:sz="0" w:space="0" w:color="auto"/>
            <w:bottom w:val="none" w:sz="0" w:space="0" w:color="auto"/>
            <w:right w:val="none" w:sz="0" w:space="0" w:color="auto"/>
          </w:divBdr>
        </w:div>
      </w:divsChild>
    </w:div>
    <w:div w:id="1206717164">
      <w:bodyDiv w:val="1"/>
      <w:marLeft w:val="0"/>
      <w:marRight w:val="0"/>
      <w:marTop w:val="0"/>
      <w:marBottom w:val="0"/>
      <w:divBdr>
        <w:top w:val="none" w:sz="0" w:space="0" w:color="auto"/>
        <w:left w:val="none" w:sz="0" w:space="0" w:color="auto"/>
        <w:bottom w:val="none" w:sz="0" w:space="0" w:color="auto"/>
        <w:right w:val="none" w:sz="0" w:space="0" w:color="auto"/>
      </w:divBdr>
      <w:divsChild>
        <w:div w:id="178929447">
          <w:marLeft w:val="0"/>
          <w:marRight w:val="0"/>
          <w:marTop w:val="0"/>
          <w:marBottom w:val="0"/>
          <w:divBdr>
            <w:top w:val="none" w:sz="0" w:space="0" w:color="auto"/>
            <w:left w:val="none" w:sz="0" w:space="0" w:color="auto"/>
            <w:bottom w:val="none" w:sz="0" w:space="0" w:color="auto"/>
            <w:right w:val="none" w:sz="0" w:space="0" w:color="auto"/>
          </w:divBdr>
        </w:div>
        <w:div w:id="1478690931">
          <w:marLeft w:val="0"/>
          <w:marRight w:val="0"/>
          <w:marTop w:val="0"/>
          <w:marBottom w:val="0"/>
          <w:divBdr>
            <w:top w:val="none" w:sz="0" w:space="0" w:color="auto"/>
            <w:left w:val="none" w:sz="0" w:space="0" w:color="auto"/>
            <w:bottom w:val="none" w:sz="0" w:space="0" w:color="auto"/>
            <w:right w:val="none" w:sz="0" w:space="0" w:color="auto"/>
          </w:divBdr>
        </w:div>
        <w:div w:id="692997394">
          <w:marLeft w:val="0"/>
          <w:marRight w:val="0"/>
          <w:marTop w:val="0"/>
          <w:marBottom w:val="0"/>
          <w:divBdr>
            <w:top w:val="none" w:sz="0" w:space="0" w:color="auto"/>
            <w:left w:val="none" w:sz="0" w:space="0" w:color="auto"/>
            <w:bottom w:val="none" w:sz="0" w:space="0" w:color="auto"/>
            <w:right w:val="none" w:sz="0" w:space="0" w:color="auto"/>
          </w:divBdr>
        </w:div>
        <w:div w:id="1220701879">
          <w:marLeft w:val="0"/>
          <w:marRight w:val="0"/>
          <w:marTop w:val="0"/>
          <w:marBottom w:val="0"/>
          <w:divBdr>
            <w:top w:val="none" w:sz="0" w:space="0" w:color="auto"/>
            <w:left w:val="none" w:sz="0" w:space="0" w:color="auto"/>
            <w:bottom w:val="none" w:sz="0" w:space="0" w:color="auto"/>
            <w:right w:val="none" w:sz="0" w:space="0" w:color="auto"/>
          </w:divBdr>
        </w:div>
        <w:div w:id="474837759">
          <w:marLeft w:val="0"/>
          <w:marRight w:val="0"/>
          <w:marTop w:val="0"/>
          <w:marBottom w:val="0"/>
          <w:divBdr>
            <w:top w:val="none" w:sz="0" w:space="0" w:color="auto"/>
            <w:left w:val="none" w:sz="0" w:space="0" w:color="auto"/>
            <w:bottom w:val="none" w:sz="0" w:space="0" w:color="auto"/>
            <w:right w:val="none" w:sz="0" w:space="0" w:color="auto"/>
          </w:divBdr>
        </w:div>
        <w:div w:id="1271358039">
          <w:marLeft w:val="0"/>
          <w:marRight w:val="0"/>
          <w:marTop w:val="0"/>
          <w:marBottom w:val="0"/>
          <w:divBdr>
            <w:top w:val="none" w:sz="0" w:space="0" w:color="auto"/>
            <w:left w:val="none" w:sz="0" w:space="0" w:color="auto"/>
            <w:bottom w:val="none" w:sz="0" w:space="0" w:color="auto"/>
            <w:right w:val="none" w:sz="0" w:space="0" w:color="auto"/>
          </w:divBdr>
        </w:div>
        <w:div w:id="1008949084">
          <w:marLeft w:val="0"/>
          <w:marRight w:val="0"/>
          <w:marTop w:val="0"/>
          <w:marBottom w:val="0"/>
          <w:divBdr>
            <w:top w:val="none" w:sz="0" w:space="0" w:color="auto"/>
            <w:left w:val="none" w:sz="0" w:space="0" w:color="auto"/>
            <w:bottom w:val="none" w:sz="0" w:space="0" w:color="auto"/>
            <w:right w:val="none" w:sz="0" w:space="0" w:color="auto"/>
          </w:divBdr>
        </w:div>
        <w:div w:id="167214304">
          <w:marLeft w:val="0"/>
          <w:marRight w:val="0"/>
          <w:marTop w:val="0"/>
          <w:marBottom w:val="0"/>
          <w:divBdr>
            <w:top w:val="none" w:sz="0" w:space="0" w:color="auto"/>
            <w:left w:val="none" w:sz="0" w:space="0" w:color="auto"/>
            <w:bottom w:val="none" w:sz="0" w:space="0" w:color="auto"/>
            <w:right w:val="none" w:sz="0" w:space="0" w:color="auto"/>
          </w:divBdr>
        </w:div>
        <w:div w:id="1484271692">
          <w:marLeft w:val="0"/>
          <w:marRight w:val="0"/>
          <w:marTop w:val="0"/>
          <w:marBottom w:val="0"/>
          <w:divBdr>
            <w:top w:val="none" w:sz="0" w:space="0" w:color="auto"/>
            <w:left w:val="none" w:sz="0" w:space="0" w:color="auto"/>
            <w:bottom w:val="none" w:sz="0" w:space="0" w:color="auto"/>
            <w:right w:val="none" w:sz="0" w:space="0" w:color="auto"/>
          </w:divBdr>
        </w:div>
        <w:div w:id="1782412661">
          <w:marLeft w:val="0"/>
          <w:marRight w:val="0"/>
          <w:marTop w:val="0"/>
          <w:marBottom w:val="0"/>
          <w:divBdr>
            <w:top w:val="none" w:sz="0" w:space="0" w:color="auto"/>
            <w:left w:val="none" w:sz="0" w:space="0" w:color="auto"/>
            <w:bottom w:val="none" w:sz="0" w:space="0" w:color="auto"/>
            <w:right w:val="none" w:sz="0" w:space="0" w:color="auto"/>
          </w:divBdr>
        </w:div>
        <w:div w:id="1072699758">
          <w:marLeft w:val="0"/>
          <w:marRight w:val="0"/>
          <w:marTop w:val="0"/>
          <w:marBottom w:val="0"/>
          <w:divBdr>
            <w:top w:val="none" w:sz="0" w:space="0" w:color="auto"/>
            <w:left w:val="none" w:sz="0" w:space="0" w:color="auto"/>
            <w:bottom w:val="none" w:sz="0" w:space="0" w:color="auto"/>
            <w:right w:val="none" w:sz="0" w:space="0" w:color="auto"/>
          </w:divBdr>
        </w:div>
        <w:div w:id="823619337">
          <w:marLeft w:val="0"/>
          <w:marRight w:val="0"/>
          <w:marTop w:val="0"/>
          <w:marBottom w:val="0"/>
          <w:divBdr>
            <w:top w:val="none" w:sz="0" w:space="0" w:color="auto"/>
            <w:left w:val="none" w:sz="0" w:space="0" w:color="auto"/>
            <w:bottom w:val="none" w:sz="0" w:space="0" w:color="auto"/>
            <w:right w:val="none" w:sz="0" w:space="0" w:color="auto"/>
          </w:divBdr>
        </w:div>
      </w:divsChild>
    </w:div>
    <w:div w:id="1572038580">
      <w:bodyDiv w:val="1"/>
      <w:marLeft w:val="0"/>
      <w:marRight w:val="0"/>
      <w:marTop w:val="0"/>
      <w:marBottom w:val="0"/>
      <w:divBdr>
        <w:top w:val="none" w:sz="0" w:space="0" w:color="auto"/>
        <w:left w:val="none" w:sz="0" w:space="0" w:color="auto"/>
        <w:bottom w:val="none" w:sz="0" w:space="0" w:color="auto"/>
        <w:right w:val="none" w:sz="0" w:space="0" w:color="auto"/>
      </w:divBdr>
      <w:divsChild>
        <w:div w:id="1319842775">
          <w:marLeft w:val="0"/>
          <w:marRight w:val="0"/>
          <w:marTop w:val="0"/>
          <w:marBottom w:val="0"/>
          <w:divBdr>
            <w:top w:val="none" w:sz="0" w:space="0" w:color="auto"/>
            <w:left w:val="none" w:sz="0" w:space="0" w:color="auto"/>
            <w:bottom w:val="none" w:sz="0" w:space="0" w:color="auto"/>
            <w:right w:val="none" w:sz="0" w:space="0" w:color="auto"/>
          </w:divBdr>
        </w:div>
        <w:div w:id="1521821317">
          <w:marLeft w:val="0"/>
          <w:marRight w:val="0"/>
          <w:marTop w:val="0"/>
          <w:marBottom w:val="0"/>
          <w:divBdr>
            <w:top w:val="none" w:sz="0" w:space="0" w:color="auto"/>
            <w:left w:val="none" w:sz="0" w:space="0" w:color="auto"/>
            <w:bottom w:val="none" w:sz="0" w:space="0" w:color="auto"/>
            <w:right w:val="none" w:sz="0" w:space="0" w:color="auto"/>
          </w:divBdr>
        </w:div>
        <w:div w:id="1401978808">
          <w:marLeft w:val="0"/>
          <w:marRight w:val="0"/>
          <w:marTop w:val="0"/>
          <w:marBottom w:val="0"/>
          <w:divBdr>
            <w:top w:val="none" w:sz="0" w:space="0" w:color="auto"/>
            <w:left w:val="none" w:sz="0" w:space="0" w:color="auto"/>
            <w:bottom w:val="none" w:sz="0" w:space="0" w:color="auto"/>
            <w:right w:val="none" w:sz="0" w:space="0" w:color="auto"/>
          </w:divBdr>
        </w:div>
        <w:div w:id="1918055270">
          <w:marLeft w:val="0"/>
          <w:marRight w:val="0"/>
          <w:marTop w:val="0"/>
          <w:marBottom w:val="0"/>
          <w:divBdr>
            <w:top w:val="none" w:sz="0" w:space="0" w:color="auto"/>
            <w:left w:val="none" w:sz="0" w:space="0" w:color="auto"/>
            <w:bottom w:val="none" w:sz="0" w:space="0" w:color="auto"/>
            <w:right w:val="none" w:sz="0" w:space="0" w:color="auto"/>
          </w:divBdr>
        </w:div>
        <w:div w:id="1473212992">
          <w:marLeft w:val="0"/>
          <w:marRight w:val="0"/>
          <w:marTop w:val="0"/>
          <w:marBottom w:val="0"/>
          <w:divBdr>
            <w:top w:val="none" w:sz="0" w:space="0" w:color="auto"/>
            <w:left w:val="none" w:sz="0" w:space="0" w:color="auto"/>
            <w:bottom w:val="none" w:sz="0" w:space="0" w:color="auto"/>
            <w:right w:val="none" w:sz="0" w:space="0" w:color="auto"/>
          </w:divBdr>
        </w:div>
        <w:div w:id="671219950">
          <w:marLeft w:val="0"/>
          <w:marRight w:val="0"/>
          <w:marTop w:val="0"/>
          <w:marBottom w:val="0"/>
          <w:divBdr>
            <w:top w:val="none" w:sz="0" w:space="0" w:color="auto"/>
            <w:left w:val="none" w:sz="0" w:space="0" w:color="auto"/>
            <w:bottom w:val="none" w:sz="0" w:space="0" w:color="auto"/>
            <w:right w:val="none" w:sz="0" w:space="0" w:color="auto"/>
          </w:divBdr>
        </w:div>
        <w:div w:id="866018665">
          <w:marLeft w:val="0"/>
          <w:marRight w:val="0"/>
          <w:marTop w:val="0"/>
          <w:marBottom w:val="0"/>
          <w:divBdr>
            <w:top w:val="none" w:sz="0" w:space="0" w:color="auto"/>
            <w:left w:val="none" w:sz="0" w:space="0" w:color="auto"/>
            <w:bottom w:val="none" w:sz="0" w:space="0" w:color="auto"/>
            <w:right w:val="none" w:sz="0" w:space="0" w:color="auto"/>
          </w:divBdr>
        </w:div>
        <w:div w:id="159588465">
          <w:marLeft w:val="0"/>
          <w:marRight w:val="0"/>
          <w:marTop w:val="0"/>
          <w:marBottom w:val="0"/>
          <w:divBdr>
            <w:top w:val="none" w:sz="0" w:space="0" w:color="auto"/>
            <w:left w:val="none" w:sz="0" w:space="0" w:color="auto"/>
            <w:bottom w:val="none" w:sz="0" w:space="0" w:color="auto"/>
            <w:right w:val="none" w:sz="0" w:space="0" w:color="auto"/>
          </w:divBdr>
        </w:div>
        <w:div w:id="226305188">
          <w:marLeft w:val="0"/>
          <w:marRight w:val="0"/>
          <w:marTop w:val="0"/>
          <w:marBottom w:val="0"/>
          <w:divBdr>
            <w:top w:val="none" w:sz="0" w:space="0" w:color="auto"/>
            <w:left w:val="none" w:sz="0" w:space="0" w:color="auto"/>
            <w:bottom w:val="none" w:sz="0" w:space="0" w:color="auto"/>
            <w:right w:val="none" w:sz="0" w:space="0" w:color="auto"/>
          </w:divBdr>
        </w:div>
        <w:div w:id="1005598864">
          <w:marLeft w:val="0"/>
          <w:marRight w:val="0"/>
          <w:marTop w:val="0"/>
          <w:marBottom w:val="0"/>
          <w:divBdr>
            <w:top w:val="none" w:sz="0" w:space="0" w:color="auto"/>
            <w:left w:val="none" w:sz="0" w:space="0" w:color="auto"/>
            <w:bottom w:val="none" w:sz="0" w:space="0" w:color="auto"/>
            <w:right w:val="none" w:sz="0" w:space="0" w:color="auto"/>
          </w:divBdr>
        </w:div>
        <w:div w:id="2112506477">
          <w:marLeft w:val="0"/>
          <w:marRight w:val="0"/>
          <w:marTop w:val="0"/>
          <w:marBottom w:val="0"/>
          <w:divBdr>
            <w:top w:val="none" w:sz="0" w:space="0" w:color="auto"/>
            <w:left w:val="none" w:sz="0" w:space="0" w:color="auto"/>
            <w:bottom w:val="none" w:sz="0" w:space="0" w:color="auto"/>
            <w:right w:val="none" w:sz="0" w:space="0" w:color="auto"/>
          </w:divBdr>
        </w:div>
        <w:div w:id="1479569960">
          <w:marLeft w:val="0"/>
          <w:marRight w:val="0"/>
          <w:marTop w:val="0"/>
          <w:marBottom w:val="0"/>
          <w:divBdr>
            <w:top w:val="none" w:sz="0" w:space="0" w:color="auto"/>
            <w:left w:val="none" w:sz="0" w:space="0" w:color="auto"/>
            <w:bottom w:val="none" w:sz="0" w:space="0" w:color="auto"/>
            <w:right w:val="none" w:sz="0" w:space="0" w:color="auto"/>
          </w:divBdr>
        </w:div>
        <w:div w:id="444160275">
          <w:marLeft w:val="0"/>
          <w:marRight w:val="0"/>
          <w:marTop w:val="0"/>
          <w:marBottom w:val="0"/>
          <w:divBdr>
            <w:top w:val="none" w:sz="0" w:space="0" w:color="auto"/>
            <w:left w:val="none" w:sz="0" w:space="0" w:color="auto"/>
            <w:bottom w:val="none" w:sz="0" w:space="0" w:color="auto"/>
            <w:right w:val="none" w:sz="0" w:space="0" w:color="auto"/>
          </w:divBdr>
        </w:div>
        <w:div w:id="1634479706">
          <w:marLeft w:val="0"/>
          <w:marRight w:val="0"/>
          <w:marTop w:val="0"/>
          <w:marBottom w:val="0"/>
          <w:divBdr>
            <w:top w:val="none" w:sz="0" w:space="0" w:color="auto"/>
            <w:left w:val="none" w:sz="0" w:space="0" w:color="auto"/>
            <w:bottom w:val="none" w:sz="0" w:space="0" w:color="auto"/>
            <w:right w:val="none" w:sz="0" w:space="0" w:color="auto"/>
          </w:divBdr>
        </w:div>
        <w:div w:id="1044063206">
          <w:marLeft w:val="0"/>
          <w:marRight w:val="0"/>
          <w:marTop w:val="0"/>
          <w:marBottom w:val="0"/>
          <w:divBdr>
            <w:top w:val="none" w:sz="0" w:space="0" w:color="auto"/>
            <w:left w:val="none" w:sz="0" w:space="0" w:color="auto"/>
            <w:bottom w:val="none" w:sz="0" w:space="0" w:color="auto"/>
            <w:right w:val="none" w:sz="0" w:space="0" w:color="auto"/>
          </w:divBdr>
        </w:div>
        <w:div w:id="873231975">
          <w:marLeft w:val="0"/>
          <w:marRight w:val="0"/>
          <w:marTop w:val="0"/>
          <w:marBottom w:val="0"/>
          <w:divBdr>
            <w:top w:val="none" w:sz="0" w:space="0" w:color="auto"/>
            <w:left w:val="none" w:sz="0" w:space="0" w:color="auto"/>
            <w:bottom w:val="none" w:sz="0" w:space="0" w:color="auto"/>
            <w:right w:val="none" w:sz="0" w:space="0" w:color="auto"/>
          </w:divBdr>
        </w:div>
        <w:div w:id="1959682340">
          <w:marLeft w:val="0"/>
          <w:marRight w:val="0"/>
          <w:marTop w:val="0"/>
          <w:marBottom w:val="0"/>
          <w:divBdr>
            <w:top w:val="none" w:sz="0" w:space="0" w:color="auto"/>
            <w:left w:val="none" w:sz="0" w:space="0" w:color="auto"/>
            <w:bottom w:val="none" w:sz="0" w:space="0" w:color="auto"/>
            <w:right w:val="none" w:sz="0" w:space="0" w:color="auto"/>
          </w:divBdr>
        </w:div>
        <w:div w:id="1359812545">
          <w:marLeft w:val="0"/>
          <w:marRight w:val="0"/>
          <w:marTop w:val="0"/>
          <w:marBottom w:val="0"/>
          <w:divBdr>
            <w:top w:val="none" w:sz="0" w:space="0" w:color="auto"/>
            <w:left w:val="none" w:sz="0" w:space="0" w:color="auto"/>
            <w:bottom w:val="none" w:sz="0" w:space="0" w:color="auto"/>
            <w:right w:val="none" w:sz="0" w:space="0" w:color="auto"/>
          </w:divBdr>
        </w:div>
        <w:div w:id="1474953759">
          <w:marLeft w:val="0"/>
          <w:marRight w:val="0"/>
          <w:marTop w:val="0"/>
          <w:marBottom w:val="0"/>
          <w:divBdr>
            <w:top w:val="none" w:sz="0" w:space="0" w:color="auto"/>
            <w:left w:val="none" w:sz="0" w:space="0" w:color="auto"/>
            <w:bottom w:val="none" w:sz="0" w:space="0" w:color="auto"/>
            <w:right w:val="none" w:sz="0" w:space="0" w:color="auto"/>
          </w:divBdr>
        </w:div>
        <w:div w:id="1870100993">
          <w:marLeft w:val="0"/>
          <w:marRight w:val="0"/>
          <w:marTop w:val="0"/>
          <w:marBottom w:val="0"/>
          <w:divBdr>
            <w:top w:val="none" w:sz="0" w:space="0" w:color="auto"/>
            <w:left w:val="none" w:sz="0" w:space="0" w:color="auto"/>
            <w:bottom w:val="none" w:sz="0" w:space="0" w:color="auto"/>
            <w:right w:val="none" w:sz="0" w:space="0" w:color="auto"/>
          </w:divBdr>
        </w:div>
        <w:div w:id="801774842">
          <w:marLeft w:val="0"/>
          <w:marRight w:val="0"/>
          <w:marTop w:val="0"/>
          <w:marBottom w:val="0"/>
          <w:divBdr>
            <w:top w:val="none" w:sz="0" w:space="0" w:color="auto"/>
            <w:left w:val="none" w:sz="0" w:space="0" w:color="auto"/>
            <w:bottom w:val="none" w:sz="0" w:space="0" w:color="auto"/>
            <w:right w:val="none" w:sz="0" w:space="0" w:color="auto"/>
          </w:divBdr>
        </w:div>
        <w:div w:id="950553525">
          <w:marLeft w:val="0"/>
          <w:marRight w:val="0"/>
          <w:marTop w:val="0"/>
          <w:marBottom w:val="0"/>
          <w:divBdr>
            <w:top w:val="none" w:sz="0" w:space="0" w:color="auto"/>
            <w:left w:val="none" w:sz="0" w:space="0" w:color="auto"/>
            <w:bottom w:val="none" w:sz="0" w:space="0" w:color="auto"/>
            <w:right w:val="none" w:sz="0" w:space="0" w:color="auto"/>
          </w:divBdr>
        </w:div>
        <w:div w:id="1869023786">
          <w:marLeft w:val="0"/>
          <w:marRight w:val="0"/>
          <w:marTop w:val="0"/>
          <w:marBottom w:val="0"/>
          <w:divBdr>
            <w:top w:val="none" w:sz="0" w:space="0" w:color="auto"/>
            <w:left w:val="none" w:sz="0" w:space="0" w:color="auto"/>
            <w:bottom w:val="none" w:sz="0" w:space="0" w:color="auto"/>
            <w:right w:val="none" w:sz="0" w:space="0" w:color="auto"/>
          </w:divBdr>
        </w:div>
        <w:div w:id="1998875874">
          <w:marLeft w:val="0"/>
          <w:marRight w:val="0"/>
          <w:marTop w:val="0"/>
          <w:marBottom w:val="0"/>
          <w:divBdr>
            <w:top w:val="none" w:sz="0" w:space="0" w:color="auto"/>
            <w:left w:val="none" w:sz="0" w:space="0" w:color="auto"/>
            <w:bottom w:val="none" w:sz="0" w:space="0" w:color="auto"/>
            <w:right w:val="none" w:sz="0" w:space="0" w:color="auto"/>
          </w:divBdr>
        </w:div>
        <w:div w:id="1132285364">
          <w:marLeft w:val="0"/>
          <w:marRight w:val="0"/>
          <w:marTop w:val="0"/>
          <w:marBottom w:val="0"/>
          <w:divBdr>
            <w:top w:val="none" w:sz="0" w:space="0" w:color="auto"/>
            <w:left w:val="none" w:sz="0" w:space="0" w:color="auto"/>
            <w:bottom w:val="none" w:sz="0" w:space="0" w:color="auto"/>
            <w:right w:val="none" w:sz="0" w:space="0" w:color="auto"/>
          </w:divBdr>
        </w:div>
        <w:div w:id="70927959">
          <w:marLeft w:val="0"/>
          <w:marRight w:val="0"/>
          <w:marTop w:val="0"/>
          <w:marBottom w:val="0"/>
          <w:divBdr>
            <w:top w:val="none" w:sz="0" w:space="0" w:color="auto"/>
            <w:left w:val="none" w:sz="0" w:space="0" w:color="auto"/>
            <w:bottom w:val="none" w:sz="0" w:space="0" w:color="auto"/>
            <w:right w:val="none" w:sz="0" w:space="0" w:color="auto"/>
          </w:divBdr>
        </w:div>
        <w:div w:id="365107429">
          <w:marLeft w:val="0"/>
          <w:marRight w:val="0"/>
          <w:marTop w:val="0"/>
          <w:marBottom w:val="0"/>
          <w:divBdr>
            <w:top w:val="none" w:sz="0" w:space="0" w:color="auto"/>
            <w:left w:val="none" w:sz="0" w:space="0" w:color="auto"/>
            <w:bottom w:val="none" w:sz="0" w:space="0" w:color="auto"/>
            <w:right w:val="none" w:sz="0" w:space="0" w:color="auto"/>
          </w:divBdr>
        </w:div>
        <w:div w:id="416097189">
          <w:marLeft w:val="0"/>
          <w:marRight w:val="0"/>
          <w:marTop w:val="0"/>
          <w:marBottom w:val="0"/>
          <w:divBdr>
            <w:top w:val="none" w:sz="0" w:space="0" w:color="auto"/>
            <w:left w:val="none" w:sz="0" w:space="0" w:color="auto"/>
            <w:bottom w:val="none" w:sz="0" w:space="0" w:color="auto"/>
            <w:right w:val="none" w:sz="0" w:space="0" w:color="auto"/>
          </w:divBdr>
        </w:div>
        <w:div w:id="2086679037">
          <w:marLeft w:val="0"/>
          <w:marRight w:val="0"/>
          <w:marTop w:val="0"/>
          <w:marBottom w:val="0"/>
          <w:divBdr>
            <w:top w:val="none" w:sz="0" w:space="0" w:color="auto"/>
            <w:left w:val="none" w:sz="0" w:space="0" w:color="auto"/>
            <w:bottom w:val="none" w:sz="0" w:space="0" w:color="auto"/>
            <w:right w:val="none" w:sz="0" w:space="0" w:color="auto"/>
          </w:divBdr>
        </w:div>
        <w:div w:id="1191452186">
          <w:marLeft w:val="0"/>
          <w:marRight w:val="0"/>
          <w:marTop w:val="0"/>
          <w:marBottom w:val="0"/>
          <w:divBdr>
            <w:top w:val="none" w:sz="0" w:space="0" w:color="auto"/>
            <w:left w:val="none" w:sz="0" w:space="0" w:color="auto"/>
            <w:bottom w:val="none" w:sz="0" w:space="0" w:color="auto"/>
            <w:right w:val="none" w:sz="0" w:space="0" w:color="auto"/>
          </w:divBdr>
        </w:div>
        <w:div w:id="1381786889">
          <w:marLeft w:val="0"/>
          <w:marRight w:val="0"/>
          <w:marTop w:val="0"/>
          <w:marBottom w:val="0"/>
          <w:divBdr>
            <w:top w:val="none" w:sz="0" w:space="0" w:color="auto"/>
            <w:left w:val="none" w:sz="0" w:space="0" w:color="auto"/>
            <w:bottom w:val="none" w:sz="0" w:space="0" w:color="auto"/>
            <w:right w:val="none" w:sz="0" w:space="0" w:color="auto"/>
          </w:divBdr>
        </w:div>
        <w:div w:id="892497950">
          <w:marLeft w:val="0"/>
          <w:marRight w:val="0"/>
          <w:marTop w:val="0"/>
          <w:marBottom w:val="0"/>
          <w:divBdr>
            <w:top w:val="none" w:sz="0" w:space="0" w:color="auto"/>
            <w:left w:val="none" w:sz="0" w:space="0" w:color="auto"/>
            <w:bottom w:val="none" w:sz="0" w:space="0" w:color="auto"/>
            <w:right w:val="none" w:sz="0" w:space="0" w:color="auto"/>
          </w:divBdr>
        </w:div>
        <w:div w:id="1679842654">
          <w:marLeft w:val="0"/>
          <w:marRight w:val="0"/>
          <w:marTop w:val="0"/>
          <w:marBottom w:val="0"/>
          <w:divBdr>
            <w:top w:val="none" w:sz="0" w:space="0" w:color="auto"/>
            <w:left w:val="none" w:sz="0" w:space="0" w:color="auto"/>
            <w:bottom w:val="none" w:sz="0" w:space="0" w:color="auto"/>
            <w:right w:val="none" w:sz="0" w:space="0" w:color="auto"/>
          </w:divBdr>
        </w:div>
        <w:div w:id="165092299">
          <w:marLeft w:val="0"/>
          <w:marRight w:val="0"/>
          <w:marTop w:val="0"/>
          <w:marBottom w:val="0"/>
          <w:divBdr>
            <w:top w:val="none" w:sz="0" w:space="0" w:color="auto"/>
            <w:left w:val="none" w:sz="0" w:space="0" w:color="auto"/>
            <w:bottom w:val="none" w:sz="0" w:space="0" w:color="auto"/>
            <w:right w:val="none" w:sz="0" w:space="0" w:color="auto"/>
          </w:divBdr>
        </w:div>
        <w:div w:id="1400133298">
          <w:marLeft w:val="0"/>
          <w:marRight w:val="0"/>
          <w:marTop w:val="0"/>
          <w:marBottom w:val="0"/>
          <w:divBdr>
            <w:top w:val="none" w:sz="0" w:space="0" w:color="auto"/>
            <w:left w:val="none" w:sz="0" w:space="0" w:color="auto"/>
            <w:bottom w:val="none" w:sz="0" w:space="0" w:color="auto"/>
            <w:right w:val="none" w:sz="0" w:space="0" w:color="auto"/>
          </w:divBdr>
        </w:div>
        <w:div w:id="136338566">
          <w:marLeft w:val="0"/>
          <w:marRight w:val="0"/>
          <w:marTop w:val="0"/>
          <w:marBottom w:val="0"/>
          <w:divBdr>
            <w:top w:val="none" w:sz="0" w:space="0" w:color="auto"/>
            <w:left w:val="none" w:sz="0" w:space="0" w:color="auto"/>
            <w:bottom w:val="none" w:sz="0" w:space="0" w:color="auto"/>
            <w:right w:val="none" w:sz="0" w:space="0" w:color="auto"/>
          </w:divBdr>
        </w:div>
        <w:div w:id="417412227">
          <w:marLeft w:val="0"/>
          <w:marRight w:val="0"/>
          <w:marTop w:val="0"/>
          <w:marBottom w:val="0"/>
          <w:divBdr>
            <w:top w:val="none" w:sz="0" w:space="0" w:color="auto"/>
            <w:left w:val="none" w:sz="0" w:space="0" w:color="auto"/>
            <w:bottom w:val="none" w:sz="0" w:space="0" w:color="auto"/>
            <w:right w:val="none" w:sz="0" w:space="0" w:color="auto"/>
          </w:divBdr>
        </w:div>
        <w:div w:id="764686877">
          <w:marLeft w:val="0"/>
          <w:marRight w:val="0"/>
          <w:marTop w:val="0"/>
          <w:marBottom w:val="0"/>
          <w:divBdr>
            <w:top w:val="none" w:sz="0" w:space="0" w:color="auto"/>
            <w:left w:val="none" w:sz="0" w:space="0" w:color="auto"/>
            <w:bottom w:val="none" w:sz="0" w:space="0" w:color="auto"/>
            <w:right w:val="none" w:sz="0" w:space="0" w:color="auto"/>
          </w:divBdr>
        </w:div>
        <w:div w:id="340742080">
          <w:marLeft w:val="0"/>
          <w:marRight w:val="0"/>
          <w:marTop w:val="0"/>
          <w:marBottom w:val="0"/>
          <w:divBdr>
            <w:top w:val="none" w:sz="0" w:space="0" w:color="auto"/>
            <w:left w:val="none" w:sz="0" w:space="0" w:color="auto"/>
            <w:bottom w:val="none" w:sz="0" w:space="0" w:color="auto"/>
            <w:right w:val="none" w:sz="0" w:space="0" w:color="auto"/>
          </w:divBdr>
        </w:div>
        <w:div w:id="207961855">
          <w:marLeft w:val="0"/>
          <w:marRight w:val="0"/>
          <w:marTop w:val="0"/>
          <w:marBottom w:val="0"/>
          <w:divBdr>
            <w:top w:val="none" w:sz="0" w:space="0" w:color="auto"/>
            <w:left w:val="none" w:sz="0" w:space="0" w:color="auto"/>
            <w:bottom w:val="none" w:sz="0" w:space="0" w:color="auto"/>
            <w:right w:val="none" w:sz="0" w:space="0" w:color="auto"/>
          </w:divBdr>
        </w:div>
        <w:div w:id="1663464691">
          <w:marLeft w:val="0"/>
          <w:marRight w:val="0"/>
          <w:marTop w:val="0"/>
          <w:marBottom w:val="0"/>
          <w:divBdr>
            <w:top w:val="none" w:sz="0" w:space="0" w:color="auto"/>
            <w:left w:val="none" w:sz="0" w:space="0" w:color="auto"/>
            <w:bottom w:val="none" w:sz="0" w:space="0" w:color="auto"/>
            <w:right w:val="none" w:sz="0" w:space="0" w:color="auto"/>
          </w:divBdr>
        </w:div>
        <w:div w:id="666833046">
          <w:marLeft w:val="0"/>
          <w:marRight w:val="0"/>
          <w:marTop w:val="0"/>
          <w:marBottom w:val="0"/>
          <w:divBdr>
            <w:top w:val="none" w:sz="0" w:space="0" w:color="auto"/>
            <w:left w:val="none" w:sz="0" w:space="0" w:color="auto"/>
            <w:bottom w:val="none" w:sz="0" w:space="0" w:color="auto"/>
            <w:right w:val="none" w:sz="0" w:space="0" w:color="auto"/>
          </w:divBdr>
        </w:div>
        <w:div w:id="1751585120">
          <w:marLeft w:val="0"/>
          <w:marRight w:val="0"/>
          <w:marTop w:val="0"/>
          <w:marBottom w:val="0"/>
          <w:divBdr>
            <w:top w:val="none" w:sz="0" w:space="0" w:color="auto"/>
            <w:left w:val="none" w:sz="0" w:space="0" w:color="auto"/>
            <w:bottom w:val="none" w:sz="0" w:space="0" w:color="auto"/>
            <w:right w:val="none" w:sz="0" w:space="0" w:color="auto"/>
          </w:divBdr>
        </w:div>
        <w:div w:id="384985535">
          <w:marLeft w:val="0"/>
          <w:marRight w:val="0"/>
          <w:marTop w:val="0"/>
          <w:marBottom w:val="0"/>
          <w:divBdr>
            <w:top w:val="none" w:sz="0" w:space="0" w:color="auto"/>
            <w:left w:val="none" w:sz="0" w:space="0" w:color="auto"/>
            <w:bottom w:val="none" w:sz="0" w:space="0" w:color="auto"/>
            <w:right w:val="none" w:sz="0" w:space="0" w:color="auto"/>
          </w:divBdr>
        </w:div>
        <w:div w:id="1844932970">
          <w:marLeft w:val="0"/>
          <w:marRight w:val="0"/>
          <w:marTop w:val="0"/>
          <w:marBottom w:val="0"/>
          <w:divBdr>
            <w:top w:val="none" w:sz="0" w:space="0" w:color="auto"/>
            <w:left w:val="none" w:sz="0" w:space="0" w:color="auto"/>
            <w:bottom w:val="none" w:sz="0" w:space="0" w:color="auto"/>
            <w:right w:val="none" w:sz="0" w:space="0" w:color="auto"/>
          </w:divBdr>
        </w:div>
        <w:div w:id="607201387">
          <w:marLeft w:val="0"/>
          <w:marRight w:val="0"/>
          <w:marTop w:val="0"/>
          <w:marBottom w:val="0"/>
          <w:divBdr>
            <w:top w:val="none" w:sz="0" w:space="0" w:color="auto"/>
            <w:left w:val="none" w:sz="0" w:space="0" w:color="auto"/>
            <w:bottom w:val="none" w:sz="0" w:space="0" w:color="auto"/>
            <w:right w:val="none" w:sz="0" w:space="0" w:color="auto"/>
          </w:divBdr>
        </w:div>
        <w:div w:id="332537735">
          <w:marLeft w:val="0"/>
          <w:marRight w:val="0"/>
          <w:marTop w:val="0"/>
          <w:marBottom w:val="0"/>
          <w:divBdr>
            <w:top w:val="none" w:sz="0" w:space="0" w:color="auto"/>
            <w:left w:val="none" w:sz="0" w:space="0" w:color="auto"/>
            <w:bottom w:val="none" w:sz="0" w:space="0" w:color="auto"/>
            <w:right w:val="none" w:sz="0" w:space="0" w:color="auto"/>
          </w:divBdr>
        </w:div>
        <w:div w:id="231736622">
          <w:marLeft w:val="0"/>
          <w:marRight w:val="0"/>
          <w:marTop w:val="0"/>
          <w:marBottom w:val="0"/>
          <w:divBdr>
            <w:top w:val="none" w:sz="0" w:space="0" w:color="auto"/>
            <w:left w:val="none" w:sz="0" w:space="0" w:color="auto"/>
            <w:bottom w:val="none" w:sz="0" w:space="0" w:color="auto"/>
            <w:right w:val="none" w:sz="0" w:space="0" w:color="auto"/>
          </w:divBdr>
        </w:div>
        <w:div w:id="815607671">
          <w:marLeft w:val="0"/>
          <w:marRight w:val="0"/>
          <w:marTop w:val="0"/>
          <w:marBottom w:val="0"/>
          <w:divBdr>
            <w:top w:val="none" w:sz="0" w:space="0" w:color="auto"/>
            <w:left w:val="none" w:sz="0" w:space="0" w:color="auto"/>
            <w:bottom w:val="none" w:sz="0" w:space="0" w:color="auto"/>
            <w:right w:val="none" w:sz="0" w:space="0" w:color="auto"/>
          </w:divBdr>
        </w:div>
        <w:div w:id="124273699">
          <w:marLeft w:val="0"/>
          <w:marRight w:val="0"/>
          <w:marTop w:val="0"/>
          <w:marBottom w:val="0"/>
          <w:divBdr>
            <w:top w:val="none" w:sz="0" w:space="0" w:color="auto"/>
            <w:left w:val="none" w:sz="0" w:space="0" w:color="auto"/>
            <w:bottom w:val="none" w:sz="0" w:space="0" w:color="auto"/>
            <w:right w:val="none" w:sz="0" w:space="0" w:color="auto"/>
          </w:divBdr>
        </w:div>
        <w:div w:id="368143844">
          <w:marLeft w:val="0"/>
          <w:marRight w:val="0"/>
          <w:marTop w:val="0"/>
          <w:marBottom w:val="0"/>
          <w:divBdr>
            <w:top w:val="none" w:sz="0" w:space="0" w:color="auto"/>
            <w:left w:val="none" w:sz="0" w:space="0" w:color="auto"/>
            <w:bottom w:val="none" w:sz="0" w:space="0" w:color="auto"/>
            <w:right w:val="none" w:sz="0" w:space="0" w:color="auto"/>
          </w:divBdr>
        </w:div>
        <w:div w:id="1956519654">
          <w:marLeft w:val="0"/>
          <w:marRight w:val="0"/>
          <w:marTop w:val="0"/>
          <w:marBottom w:val="0"/>
          <w:divBdr>
            <w:top w:val="none" w:sz="0" w:space="0" w:color="auto"/>
            <w:left w:val="none" w:sz="0" w:space="0" w:color="auto"/>
            <w:bottom w:val="none" w:sz="0" w:space="0" w:color="auto"/>
            <w:right w:val="none" w:sz="0" w:space="0" w:color="auto"/>
          </w:divBdr>
        </w:div>
        <w:div w:id="1575973278">
          <w:marLeft w:val="0"/>
          <w:marRight w:val="0"/>
          <w:marTop w:val="0"/>
          <w:marBottom w:val="0"/>
          <w:divBdr>
            <w:top w:val="none" w:sz="0" w:space="0" w:color="auto"/>
            <w:left w:val="none" w:sz="0" w:space="0" w:color="auto"/>
            <w:bottom w:val="none" w:sz="0" w:space="0" w:color="auto"/>
            <w:right w:val="none" w:sz="0" w:space="0" w:color="auto"/>
          </w:divBdr>
        </w:div>
        <w:div w:id="1739866174">
          <w:marLeft w:val="0"/>
          <w:marRight w:val="0"/>
          <w:marTop w:val="0"/>
          <w:marBottom w:val="0"/>
          <w:divBdr>
            <w:top w:val="none" w:sz="0" w:space="0" w:color="auto"/>
            <w:left w:val="none" w:sz="0" w:space="0" w:color="auto"/>
            <w:bottom w:val="none" w:sz="0" w:space="0" w:color="auto"/>
            <w:right w:val="none" w:sz="0" w:space="0" w:color="auto"/>
          </w:divBdr>
        </w:div>
        <w:div w:id="869494316">
          <w:marLeft w:val="0"/>
          <w:marRight w:val="0"/>
          <w:marTop w:val="0"/>
          <w:marBottom w:val="0"/>
          <w:divBdr>
            <w:top w:val="none" w:sz="0" w:space="0" w:color="auto"/>
            <w:left w:val="none" w:sz="0" w:space="0" w:color="auto"/>
            <w:bottom w:val="none" w:sz="0" w:space="0" w:color="auto"/>
            <w:right w:val="none" w:sz="0" w:space="0" w:color="auto"/>
          </w:divBdr>
        </w:div>
        <w:div w:id="1017461181">
          <w:marLeft w:val="0"/>
          <w:marRight w:val="0"/>
          <w:marTop w:val="0"/>
          <w:marBottom w:val="0"/>
          <w:divBdr>
            <w:top w:val="none" w:sz="0" w:space="0" w:color="auto"/>
            <w:left w:val="none" w:sz="0" w:space="0" w:color="auto"/>
            <w:bottom w:val="none" w:sz="0" w:space="0" w:color="auto"/>
            <w:right w:val="none" w:sz="0" w:space="0" w:color="auto"/>
          </w:divBdr>
        </w:div>
        <w:div w:id="665061394">
          <w:marLeft w:val="0"/>
          <w:marRight w:val="0"/>
          <w:marTop w:val="0"/>
          <w:marBottom w:val="0"/>
          <w:divBdr>
            <w:top w:val="none" w:sz="0" w:space="0" w:color="auto"/>
            <w:left w:val="none" w:sz="0" w:space="0" w:color="auto"/>
            <w:bottom w:val="none" w:sz="0" w:space="0" w:color="auto"/>
            <w:right w:val="none" w:sz="0" w:space="0" w:color="auto"/>
          </w:divBdr>
        </w:div>
        <w:div w:id="861941576">
          <w:marLeft w:val="0"/>
          <w:marRight w:val="0"/>
          <w:marTop w:val="0"/>
          <w:marBottom w:val="0"/>
          <w:divBdr>
            <w:top w:val="none" w:sz="0" w:space="0" w:color="auto"/>
            <w:left w:val="none" w:sz="0" w:space="0" w:color="auto"/>
            <w:bottom w:val="none" w:sz="0" w:space="0" w:color="auto"/>
            <w:right w:val="none" w:sz="0" w:space="0" w:color="auto"/>
          </w:divBdr>
        </w:div>
        <w:div w:id="1837500189">
          <w:marLeft w:val="0"/>
          <w:marRight w:val="0"/>
          <w:marTop w:val="0"/>
          <w:marBottom w:val="0"/>
          <w:divBdr>
            <w:top w:val="none" w:sz="0" w:space="0" w:color="auto"/>
            <w:left w:val="none" w:sz="0" w:space="0" w:color="auto"/>
            <w:bottom w:val="none" w:sz="0" w:space="0" w:color="auto"/>
            <w:right w:val="none" w:sz="0" w:space="0" w:color="auto"/>
          </w:divBdr>
        </w:div>
        <w:div w:id="1820226454">
          <w:marLeft w:val="0"/>
          <w:marRight w:val="0"/>
          <w:marTop w:val="0"/>
          <w:marBottom w:val="0"/>
          <w:divBdr>
            <w:top w:val="none" w:sz="0" w:space="0" w:color="auto"/>
            <w:left w:val="none" w:sz="0" w:space="0" w:color="auto"/>
            <w:bottom w:val="none" w:sz="0" w:space="0" w:color="auto"/>
            <w:right w:val="none" w:sz="0" w:space="0" w:color="auto"/>
          </w:divBdr>
        </w:div>
        <w:div w:id="1893299054">
          <w:marLeft w:val="0"/>
          <w:marRight w:val="0"/>
          <w:marTop w:val="0"/>
          <w:marBottom w:val="0"/>
          <w:divBdr>
            <w:top w:val="none" w:sz="0" w:space="0" w:color="auto"/>
            <w:left w:val="none" w:sz="0" w:space="0" w:color="auto"/>
            <w:bottom w:val="none" w:sz="0" w:space="0" w:color="auto"/>
            <w:right w:val="none" w:sz="0" w:space="0" w:color="auto"/>
          </w:divBdr>
        </w:div>
        <w:div w:id="2085686116">
          <w:marLeft w:val="0"/>
          <w:marRight w:val="0"/>
          <w:marTop w:val="0"/>
          <w:marBottom w:val="0"/>
          <w:divBdr>
            <w:top w:val="none" w:sz="0" w:space="0" w:color="auto"/>
            <w:left w:val="none" w:sz="0" w:space="0" w:color="auto"/>
            <w:bottom w:val="none" w:sz="0" w:space="0" w:color="auto"/>
            <w:right w:val="none" w:sz="0" w:space="0" w:color="auto"/>
          </w:divBdr>
        </w:div>
        <w:div w:id="324623999">
          <w:marLeft w:val="0"/>
          <w:marRight w:val="0"/>
          <w:marTop w:val="0"/>
          <w:marBottom w:val="0"/>
          <w:divBdr>
            <w:top w:val="none" w:sz="0" w:space="0" w:color="auto"/>
            <w:left w:val="none" w:sz="0" w:space="0" w:color="auto"/>
            <w:bottom w:val="none" w:sz="0" w:space="0" w:color="auto"/>
            <w:right w:val="none" w:sz="0" w:space="0" w:color="auto"/>
          </w:divBdr>
        </w:div>
        <w:div w:id="1363093167">
          <w:marLeft w:val="0"/>
          <w:marRight w:val="0"/>
          <w:marTop w:val="0"/>
          <w:marBottom w:val="0"/>
          <w:divBdr>
            <w:top w:val="none" w:sz="0" w:space="0" w:color="auto"/>
            <w:left w:val="none" w:sz="0" w:space="0" w:color="auto"/>
            <w:bottom w:val="none" w:sz="0" w:space="0" w:color="auto"/>
            <w:right w:val="none" w:sz="0" w:space="0" w:color="auto"/>
          </w:divBdr>
        </w:div>
        <w:div w:id="630021188">
          <w:marLeft w:val="0"/>
          <w:marRight w:val="0"/>
          <w:marTop w:val="0"/>
          <w:marBottom w:val="0"/>
          <w:divBdr>
            <w:top w:val="none" w:sz="0" w:space="0" w:color="auto"/>
            <w:left w:val="none" w:sz="0" w:space="0" w:color="auto"/>
            <w:bottom w:val="none" w:sz="0" w:space="0" w:color="auto"/>
            <w:right w:val="none" w:sz="0" w:space="0" w:color="auto"/>
          </w:divBdr>
        </w:div>
        <w:div w:id="760416749">
          <w:marLeft w:val="0"/>
          <w:marRight w:val="0"/>
          <w:marTop w:val="0"/>
          <w:marBottom w:val="0"/>
          <w:divBdr>
            <w:top w:val="none" w:sz="0" w:space="0" w:color="auto"/>
            <w:left w:val="none" w:sz="0" w:space="0" w:color="auto"/>
            <w:bottom w:val="none" w:sz="0" w:space="0" w:color="auto"/>
            <w:right w:val="none" w:sz="0" w:space="0" w:color="auto"/>
          </w:divBdr>
        </w:div>
        <w:div w:id="1727290667">
          <w:marLeft w:val="0"/>
          <w:marRight w:val="0"/>
          <w:marTop w:val="0"/>
          <w:marBottom w:val="0"/>
          <w:divBdr>
            <w:top w:val="none" w:sz="0" w:space="0" w:color="auto"/>
            <w:left w:val="none" w:sz="0" w:space="0" w:color="auto"/>
            <w:bottom w:val="none" w:sz="0" w:space="0" w:color="auto"/>
            <w:right w:val="none" w:sz="0" w:space="0" w:color="auto"/>
          </w:divBdr>
        </w:div>
        <w:div w:id="1599555292">
          <w:marLeft w:val="0"/>
          <w:marRight w:val="0"/>
          <w:marTop w:val="0"/>
          <w:marBottom w:val="0"/>
          <w:divBdr>
            <w:top w:val="none" w:sz="0" w:space="0" w:color="auto"/>
            <w:left w:val="none" w:sz="0" w:space="0" w:color="auto"/>
            <w:bottom w:val="none" w:sz="0" w:space="0" w:color="auto"/>
            <w:right w:val="none" w:sz="0" w:space="0" w:color="auto"/>
          </w:divBdr>
        </w:div>
        <w:div w:id="1919561764">
          <w:marLeft w:val="0"/>
          <w:marRight w:val="0"/>
          <w:marTop w:val="0"/>
          <w:marBottom w:val="0"/>
          <w:divBdr>
            <w:top w:val="none" w:sz="0" w:space="0" w:color="auto"/>
            <w:left w:val="none" w:sz="0" w:space="0" w:color="auto"/>
            <w:bottom w:val="none" w:sz="0" w:space="0" w:color="auto"/>
            <w:right w:val="none" w:sz="0" w:space="0" w:color="auto"/>
          </w:divBdr>
        </w:div>
        <w:div w:id="1966037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gov.au/internet/mbsonline/publishing.nsf/Content/Medicare-Benefits-Schedule-MBS-1" TargetMode="External"/><Relationship Id="rId21" Type="http://schemas.openxmlformats.org/officeDocument/2006/relationships/hyperlink" Target="http://www.health.gov.au/internet/mbsonline/publishing.nsf/Content/Medicare-Benefits-Schedule-MBS-1" TargetMode="External"/><Relationship Id="rId42" Type="http://schemas.openxmlformats.org/officeDocument/2006/relationships/hyperlink" Target="http://www.epilepsyaustralia.net/Epilepsy_Information/Epilepsy_explained/Epilepsy_explained.aspx" TargetMode="External"/><Relationship Id="rId47" Type="http://schemas.openxmlformats.org/officeDocument/2006/relationships/hyperlink" Target="http://www.chw.edu.au/site/directory/entries/cysticfib.htm" TargetMode="External"/><Relationship Id="rId63" Type="http://schemas.openxmlformats.org/officeDocument/2006/relationships/header" Target="header7.xml"/><Relationship Id="rId68" Type="http://schemas.openxmlformats.org/officeDocument/2006/relationships/header" Target="header9.xml"/><Relationship Id="rId84" Type="http://schemas.openxmlformats.org/officeDocument/2006/relationships/hyperlink" Target="http://www.groups.psychology.org.au/GroupHome.aspx?ID=467" TargetMode="External"/><Relationship Id="rId89" Type="http://schemas.openxmlformats.org/officeDocument/2006/relationships/hyperlink" Target="http://www.orthoptics.org.au/about-orthoptics/what-is-orthoptics/" TargetMode="External"/><Relationship Id="rId112" Type="http://schemas.openxmlformats.org/officeDocument/2006/relationships/footer" Target="footer5.xml"/><Relationship Id="rId16" Type="http://schemas.openxmlformats.org/officeDocument/2006/relationships/footer" Target="footer1.xml"/><Relationship Id="rId107" Type="http://schemas.openxmlformats.org/officeDocument/2006/relationships/hyperlink" Target="http://www.southernhealth.org.au/page/Services/Services_O_-%20_Z/Post_acute_care/" TargetMode="External"/><Relationship Id="rId11" Type="http://schemas.openxmlformats.org/officeDocument/2006/relationships/image" Target="media/image2.jpeg"/><Relationship Id="rId24" Type="http://schemas.openxmlformats.org/officeDocument/2006/relationships/hyperlink" Target="http://www.insideradiology.com.au/pages/view.php?T_id=80" TargetMode="External"/><Relationship Id="rId32" Type="http://schemas.openxmlformats.org/officeDocument/2006/relationships/hyperlink" Target="http://www.aci.health.nsw.gov.au/__data/assets/pdf_file/0007/171817/ACI-Guidelines-for-HEN-services-2nd-Ed.pdf" TargetMode="External"/><Relationship Id="rId37" Type="http://schemas.openxmlformats.org/officeDocument/2006/relationships/header" Target="header5.xml"/><Relationship Id="rId40" Type="http://schemas.openxmlformats.org/officeDocument/2006/relationships/hyperlink" Target="http://www.anzca.edu.au/patients/anaesthestist" TargetMode="External"/><Relationship Id="rId45" Type="http://schemas.openxmlformats.org/officeDocument/2006/relationships/hyperlink" Target="http://training.qld.gov.au/resources/information/pdf/cystic-fibrosis.pdf" TargetMode="External"/><Relationship Id="rId53" Type="http://schemas.openxmlformats.org/officeDocument/2006/relationships/hyperlink" Target="http://cockburn.plasticsurgery.org.au/index.php?option=com_content&amp;view=article&amp;id=21&amp;Itemid=5" TargetMode="External"/><Relationship Id="rId58" Type="http://schemas.openxmlformats.org/officeDocument/2006/relationships/hyperlink" Target="http://www.racp.edu.au/page/specialty/respiratory-sleep" TargetMode="External"/><Relationship Id="rId66" Type="http://schemas.openxmlformats.org/officeDocument/2006/relationships/hyperlink" Target="http://www.racp.edu.au/page/australasian-chapter-of-addiction-medicine/" TargetMode="External"/><Relationship Id="rId74" Type="http://schemas.openxmlformats.org/officeDocument/2006/relationships/hyperlink" Target="http://www.shpa.org.au/" TargetMode="External"/><Relationship Id="rId79" Type="http://schemas.openxmlformats.org/officeDocument/2006/relationships/hyperlink" Target="http://www.ahs.health.wa.gov.au/services_pre_admission.htm" TargetMode="External"/><Relationship Id="rId87" Type="http://schemas.openxmlformats.org/officeDocument/2006/relationships/hyperlink" Target="http://cpc.monash.org/neuropsychology-clinic.html" TargetMode="External"/><Relationship Id="rId102" Type="http://schemas.openxmlformats.org/officeDocument/2006/relationships/hyperlink" Target="http://www.homenurses.com.au/hospital_avoid" TargetMode="External"/><Relationship Id="rId110" Type="http://schemas.openxmlformats.org/officeDocument/2006/relationships/header" Target="header12.xml"/><Relationship Id="rId115"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www.epworthsleepcentre.com.au/index.php/about-us" TargetMode="External"/><Relationship Id="rId82" Type="http://schemas.openxmlformats.org/officeDocument/2006/relationships/hyperlink" Target="http://www.mater.org.au/Home/Services/Stomal-Therapy-and-Wound-Management" TargetMode="External"/><Relationship Id="rId90" Type="http://schemas.openxmlformats.org/officeDocument/2006/relationships/hyperlink" Target="http://www.mater.org.au/Home/Services/Stomal-Therapy-and-Wound-Management" TargetMode="External"/><Relationship Id="rId95" Type="http://schemas.openxmlformats.org/officeDocument/2006/relationships/hyperlink" Target="http://www.psychology.org.au" TargetMode="External"/><Relationship Id="rId19" Type="http://schemas.openxmlformats.org/officeDocument/2006/relationships/hyperlink" Target="http://www.insideradiology.com.au/pages/view.php?T_id=56" TargetMode="External"/><Relationship Id="rId14" Type="http://schemas.openxmlformats.org/officeDocument/2006/relationships/header" Target="header1.xml"/><Relationship Id="rId22" Type="http://schemas.openxmlformats.org/officeDocument/2006/relationships/hyperlink" Target="http://www.health.gov.au/internet/mbsonline/publishing.nsf/Content/Medicare-Benefits-Schedule-MBS-1" TargetMode="External"/><Relationship Id="rId27" Type="http://schemas.openxmlformats.org/officeDocument/2006/relationships/hyperlink" Target="http://www.kidney.org.au/KidneyDisease/KidneyGlossary/tabid/679/Default.aspx" TargetMode="External"/><Relationship Id="rId30" Type="http://schemas.openxmlformats.org/officeDocument/2006/relationships/hyperlink" Target="http://daa.asn.au/wp-content/uploads/2011/10/Parenteral-nutrition-manual-September-2011.pdf" TargetMode="External"/><Relationship Id="rId35" Type="http://schemas.openxmlformats.org/officeDocument/2006/relationships/header" Target="header4.xml"/><Relationship Id="rId43" Type="http://schemas.openxmlformats.org/officeDocument/2006/relationships/hyperlink" Target="http://www.epilepsyaustralia.net/Epilepsy_Information/Epilepsy_explained/Epilepsy_explained.aspx" TargetMode="External"/><Relationship Id="rId48" Type="http://schemas.openxmlformats.org/officeDocument/2006/relationships/hyperlink" Target="http://www.stvincents.com.au/index.php?option=com_content&amp;task=view&amp;id=581&amp;Itemid=633" TargetMode="External"/><Relationship Id="rId56" Type="http://schemas.openxmlformats.org/officeDocument/2006/relationships/hyperlink" Target="http://www.cancer.org.au/about-cancer/types-of-cancer/" TargetMode="External"/><Relationship Id="rId64" Type="http://schemas.openxmlformats.org/officeDocument/2006/relationships/footer" Target="footer3.xml"/><Relationship Id="rId69" Type="http://schemas.openxmlformats.org/officeDocument/2006/relationships/header" Target="header10.xml"/><Relationship Id="rId77" Type="http://schemas.openxmlformats.org/officeDocument/2006/relationships/hyperlink" Target="http://www.jcu.edu.au/phtmrs/ot/prospective/JCUDEV_018439.html" TargetMode="External"/><Relationship Id="rId100" Type="http://schemas.openxmlformats.org/officeDocument/2006/relationships/hyperlink" Target="http://www.health.act.gov.au/c/health?a=&amp;did=10135884" TargetMode="External"/><Relationship Id="rId105" Type="http://schemas.openxmlformats.org/officeDocument/2006/relationships/hyperlink" Target="http://www.health.vic.gov.au/pac/" TargetMode="External"/><Relationship Id="rId113"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hyperlink" Target="http://www.healthinsite.gov.au/topics/Surgery_for_Heart_Disease" TargetMode="External"/><Relationship Id="rId72" Type="http://schemas.openxmlformats.org/officeDocument/2006/relationships/hyperlink" Target="http://www.fhhs.health.wa.gov.au/services/client.aspx?ServiceID=7" TargetMode="External"/><Relationship Id="rId80" Type="http://schemas.openxmlformats.org/officeDocument/2006/relationships/hyperlink" Target="http://www.health.nsw.gov.au/sexualhealth/Pages/sexual-health.aspx" TargetMode="External"/><Relationship Id="rId85" Type="http://schemas.openxmlformats.org/officeDocument/2006/relationships/hyperlink" Target="http://www.groups.psychology.org.au/GroupHome.aspx?ID=467" TargetMode="External"/><Relationship Id="rId93" Type="http://schemas.openxmlformats.org/officeDocument/2006/relationships/hyperlink" Target="http://www.mater.org.au/Home/Services/Allied-Health/Nutrition-and-Dietetics" TargetMode="External"/><Relationship Id="rId98" Type="http://schemas.openxmlformats.org/officeDocument/2006/relationships/hyperlink" Target="http://www.sahealth.sa.gov.au/wps/wcm/connect/Public+Content/SA+Health+Internet/Health+topics/Health+topics+A+-+Z/Falls+prevention"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www.alfred.org.au/hyperbaric/" TargetMode="External"/><Relationship Id="rId25" Type="http://schemas.openxmlformats.org/officeDocument/2006/relationships/hyperlink" Target="http://www.health.gov.au/internet/mbsonline/publishing.nsf/Content/Medicare-Benefits-Schedule-MBS-1" TargetMode="External"/><Relationship Id="rId33" Type="http://schemas.openxmlformats.org/officeDocument/2006/relationships/hyperlink" Target="http://www.aci.health.nsw.gov.au/__data/assets/pdf_file/0007/171817/ACI-Guidelines-for-HEN-services-2nd-Ed.pdf" TargetMode="External"/><Relationship Id="rId38" Type="http://schemas.openxmlformats.org/officeDocument/2006/relationships/hyperlink" Target="http://www.transplant.org.au/" TargetMode="External"/><Relationship Id="rId46" Type="http://schemas.openxmlformats.org/officeDocument/2006/relationships/hyperlink" Target="http://www.chw.edu.au/site/directory/entries/cysticfib.htm" TargetMode="External"/><Relationship Id="rId59" Type="http://schemas.openxmlformats.org/officeDocument/2006/relationships/hyperlink" Target="http://www.racp.edu.au/page/specialty/respiratory-sleep" TargetMode="External"/><Relationship Id="rId67" Type="http://schemas.openxmlformats.org/officeDocument/2006/relationships/hyperlink" Target="http://www.racp.edu.au/page/australasian-chapter-of-addiction-medicine/" TargetMode="External"/><Relationship Id="rId103" Type="http://schemas.openxmlformats.org/officeDocument/2006/relationships/hyperlink" Target="http://www.homenurses.com.au/Default.aspx?PageID=5921336&amp;A=SearchResult&amp;SearchID=27896672&amp;ObjectID=5921336&amp;ObjectType=1" TargetMode="External"/><Relationship Id="rId108" Type="http://schemas.openxmlformats.org/officeDocument/2006/relationships/hyperlink" Target="http://www.lungfoundation.com.au/professional-resources/pulmonary-rehabilitation/pulmonary-rehabilitation-toolkit/" TargetMode="External"/><Relationship Id="rId20" Type="http://schemas.openxmlformats.org/officeDocument/2006/relationships/hyperlink" Target="http://www.insideradiology.com.au/pages/view.php?T_id=56" TargetMode="External"/><Relationship Id="rId41" Type="http://schemas.openxmlformats.org/officeDocument/2006/relationships/hyperlink" Target="http://www.anzca.edu.au/patients/anaesthestist" TargetMode="External"/><Relationship Id="rId54" Type="http://schemas.openxmlformats.org/officeDocument/2006/relationships/hyperlink" Target="http://www.myhospitals.gov.au/glossary" TargetMode="External"/><Relationship Id="rId62" Type="http://schemas.openxmlformats.org/officeDocument/2006/relationships/header" Target="header6.xml"/><Relationship Id="rId70" Type="http://schemas.openxmlformats.org/officeDocument/2006/relationships/footer" Target="footer4.xml"/><Relationship Id="rId75" Type="http://schemas.openxmlformats.org/officeDocument/2006/relationships/hyperlink" Target="http://www.shpa.org.au" TargetMode="External"/><Relationship Id="rId83" Type="http://schemas.openxmlformats.org/officeDocument/2006/relationships/hyperlink" Target="http://www.mater.org.au/Home/Services/Stomal-Therapy-and-Wound-Management" TargetMode="External"/><Relationship Id="rId88" Type="http://schemas.openxmlformats.org/officeDocument/2006/relationships/hyperlink" Target="http://www.orthoptics.org.au/about-orthoptics/what-is-orthoptics/" TargetMode="External"/><Relationship Id="rId91" Type="http://schemas.openxmlformats.org/officeDocument/2006/relationships/hyperlink" Target="http://www.mater.org.au/Home/Services/Stomal-Therapy-and-Wound-Management" TargetMode="External"/><Relationship Id="rId96" Type="http://schemas.openxmlformats.org/officeDocument/2006/relationships/hyperlink" Target="http://www.psychology.org.au/" TargetMode="External"/><Relationship Id="rId11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insideradiology.com.au/pages/view.php?T_id=80" TargetMode="External"/><Relationship Id="rId28" Type="http://schemas.openxmlformats.org/officeDocument/2006/relationships/hyperlink" Target="http://www.kidney.org.au/KidneyDisease/KidneyGlossary/tabid/679/Default.aspx" TargetMode="External"/><Relationship Id="rId36" Type="http://schemas.openxmlformats.org/officeDocument/2006/relationships/footer" Target="footer2.xml"/><Relationship Id="rId49" Type="http://schemas.openxmlformats.org/officeDocument/2006/relationships/hyperlink" Target="http://www.stvincents.com.au/index.php?option=com_content&amp;task=view&amp;id=581&amp;Itemid=633" TargetMode="External"/><Relationship Id="rId57" Type="http://schemas.openxmlformats.org/officeDocument/2006/relationships/hyperlink" Target="http://www.cancer.org.au/aboutcancer/cancertypes.htm" TargetMode="External"/><Relationship Id="rId106" Type="http://schemas.openxmlformats.org/officeDocument/2006/relationships/hyperlink" Target="http://www.monashhealth.org/page/Post_acute_care" TargetMode="External"/><Relationship Id="rId114"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http://daa.asn.au/wp-content/uploads/2011/10/Parenteral-nutrition-manual-September-2011.pdf" TargetMode="External"/><Relationship Id="rId44" Type="http://schemas.openxmlformats.org/officeDocument/2006/relationships/hyperlink" Target="http://training.qld.gov.au/resources/information/pdf/cystic-fibrosis.pdf" TargetMode="External"/><Relationship Id="rId52" Type="http://schemas.openxmlformats.org/officeDocument/2006/relationships/hyperlink" Target="http://cockburn.plasticsurgery.org.au/index.php?option=com_content&amp;view=article&amp;id=21&amp;Itemid=5" TargetMode="External"/><Relationship Id="rId60" Type="http://schemas.openxmlformats.org/officeDocument/2006/relationships/hyperlink" Target="http://www.epworthsleepcentre.com.au/index.php/about-us" TargetMode="External"/><Relationship Id="rId65" Type="http://schemas.openxmlformats.org/officeDocument/2006/relationships/header" Target="header8.xml"/><Relationship Id="rId73" Type="http://schemas.openxmlformats.org/officeDocument/2006/relationships/hyperlink" Target="http://www.fhhs.health.wa.gov.au/services/client.aspx?ServiceID=7" TargetMode="External"/><Relationship Id="rId78" Type="http://schemas.openxmlformats.org/officeDocument/2006/relationships/hyperlink" Target="http://www.ahs.health.wa.gov.au/services_pre_admission.htm" TargetMode="External"/><Relationship Id="rId81" Type="http://schemas.openxmlformats.org/officeDocument/2006/relationships/hyperlink" Target="http://www.health.nsw.gov.au/sexualhealth/Pages/sexual-health.aspx" TargetMode="External"/><Relationship Id="rId86" Type="http://schemas.openxmlformats.org/officeDocument/2006/relationships/hyperlink" Target="http://www.med.monash.edu.au/psych/research/clinics/cpc/neuropsychology-clinic.html" TargetMode="External"/><Relationship Id="rId94" Type="http://schemas.openxmlformats.org/officeDocument/2006/relationships/hyperlink" Target="http://www.psychology.org.au/" TargetMode="External"/><Relationship Id="rId99" Type="http://schemas.openxmlformats.org/officeDocument/2006/relationships/hyperlink" Target="http://www.sahealth.sa.gov.au/wps/wcm/connect/Public+Content/SA+Health+Internet/Health+topics/Health+topics+A+-+Z/Falls+prevention" TargetMode="External"/><Relationship Id="rId101" Type="http://schemas.openxmlformats.org/officeDocument/2006/relationships/hyperlink" Target="http://www.health.act.gov.au/c/health?a=&amp;did=10135884"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alfred.org.au/hyperbaric/" TargetMode="External"/><Relationship Id="rId39" Type="http://schemas.openxmlformats.org/officeDocument/2006/relationships/hyperlink" Target="http://www.transplant.org.au/" TargetMode="External"/><Relationship Id="rId109" Type="http://schemas.openxmlformats.org/officeDocument/2006/relationships/hyperlink" Target="http://www.lungfoundation.com.au/professional-resources/pulmonary-rehabilitation/pulmonary-rehabilitation-toolkit/" TargetMode="External"/><Relationship Id="rId34" Type="http://schemas.openxmlformats.org/officeDocument/2006/relationships/header" Target="header3.xml"/><Relationship Id="rId50" Type="http://schemas.openxmlformats.org/officeDocument/2006/relationships/hyperlink" Target="http://www.healthinsite.gov.au/lookup/Surgery%20for%20Heart%20Disease" TargetMode="External"/><Relationship Id="rId55" Type="http://schemas.openxmlformats.org/officeDocument/2006/relationships/hyperlink" Target="http://www.myhospitals.gov.au/glossary" TargetMode="External"/><Relationship Id="rId76" Type="http://schemas.openxmlformats.org/officeDocument/2006/relationships/hyperlink" Target="http://www.jcu.edu.au/phtmrs/ot/prospective/JCUDEV_018439.html" TargetMode="External"/><Relationship Id="rId97" Type="http://schemas.openxmlformats.org/officeDocument/2006/relationships/hyperlink" Target="http://www.psychology.org.au" TargetMode="External"/><Relationship Id="rId104" Type="http://schemas.openxmlformats.org/officeDocument/2006/relationships/hyperlink" Target="http://www.health.vic.gov.au/pac/" TargetMode="External"/><Relationship Id="rId7" Type="http://schemas.openxmlformats.org/officeDocument/2006/relationships/webSettings" Target="webSettings.xml"/><Relationship Id="rId71" Type="http://schemas.openxmlformats.org/officeDocument/2006/relationships/header" Target="header11.xml"/><Relationship Id="rId92" Type="http://schemas.openxmlformats.org/officeDocument/2006/relationships/hyperlink" Target="http://www.mater.org.au/Home/Services/Allied-Health/Nutrition-and-Dietetics" TargetMode="External"/><Relationship Id="rId2" Type="http://schemas.openxmlformats.org/officeDocument/2006/relationships/customXml" Target="../customXml/item2.xml"/><Relationship Id="rId29" Type="http://schemas.openxmlformats.org/officeDocument/2006/relationships/hyperlink" Target="http://homedialysis.org.au/peritoneal-dialysi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IHPA brand colours">
      <a:dk1>
        <a:sysClr val="windowText" lastClr="000000"/>
      </a:dk1>
      <a:lt1>
        <a:sysClr val="window" lastClr="FFFFFF"/>
      </a:lt1>
      <a:dk2>
        <a:srgbClr val="004200"/>
      </a:dk2>
      <a:lt2>
        <a:srgbClr val="008A00"/>
      </a:lt2>
      <a:accent1>
        <a:srgbClr val="000000"/>
      </a:accent1>
      <a:accent2>
        <a:srgbClr val="58595B"/>
      </a:accent2>
      <a:accent3>
        <a:srgbClr val="808285"/>
      </a:accent3>
      <a:accent4>
        <a:srgbClr val="A7A9AC"/>
      </a:accent4>
      <a:accent5>
        <a:srgbClr val="008A00"/>
      </a:accent5>
      <a:accent6>
        <a:srgbClr val="00420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9F49C-BB7E-4FD4-882D-C982E7CF10D4}">
  <ds:schemaRefs>
    <ds:schemaRef ds:uri="http://schemas.openxmlformats.org/officeDocument/2006/bibliography"/>
  </ds:schemaRefs>
</ds:datastoreItem>
</file>

<file path=customXml/itemProps2.xml><?xml version="1.0" encoding="utf-8"?>
<ds:datastoreItem xmlns:ds="http://schemas.openxmlformats.org/officeDocument/2006/customXml" ds:itemID="{5BD7741F-C3BD-43E9-9F21-2842015B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35284</Words>
  <Characters>201120</Characters>
  <Application>Microsoft Office Word</Application>
  <DocSecurity>0</DocSecurity>
  <Lines>1676</Lines>
  <Paragraphs>471</Paragraphs>
  <ScaleCrop>false</ScaleCrop>
  <HeadingPairs>
    <vt:vector size="2" baseType="variant">
      <vt:variant>
        <vt:lpstr>Title</vt:lpstr>
      </vt:variant>
      <vt:variant>
        <vt:i4>1</vt:i4>
      </vt:variant>
    </vt:vector>
  </HeadingPairs>
  <TitlesOfParts>
    <vt:vector size="1" baseType="lpstr">
      <vt:lpstr>Tier 2 non-admitted services definitions manual</vt:lpstr>
    </vt:vector>
  </TitlesOfParts>
  <Company>Independent Hospital Pricing Authority</Company>
  <LinksUpToDate>false</LinksUpToDate>
  <CharactersWithSpaces>235933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 2 non-admitted services definitions manual</dc:title>
  <dc:creator>Independent Hospital Pricing Authority</dc:creator>
  <cp:lastModifiedBy>Husband, Jessica</cp:lastModifiedBy>
  <cp:revision>2</cp:revision>
  <cp:lastPrinted>2016-02-22T03:01:00Z</cp:lastPrinted>
  <dcterms:created xsi:type="dcterms:W3CDTF">2019-06-18T04:54:00Z</dcterms:created>
  <dcterms:modified xsi:type="dcterms:W3CDTF">2019-06-18T04:54:00Z</dcterms:modified>
  <cp:category>Pricing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